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ABDEC" w14:textId="77777777" w:rsidR="00DB246C" w:rsidRDefault="00DB246C" w:rsidP="00F47674">
      <w:pPr>
        <w:keepNext/>
        <w:spacing w:before="240" w:after="60" w:line="240" w:lineRule="auto"/>
        <w:ind w:left="0" w:firstLine="0"/>
        <w:outlineLvl w:val="0"/>
        <w:rPr>
          <w:rFonts w:ascii="Arial" w:eastAsia="Times New Roman" w:hAnsi="Arial" w:cs="Arial"/>
          <w:b/>
          <w:bCs/>
          <w:kern w:val="32"/>
          <w:sz w:val="40"/>
          <w:szCs w:val="40"/>
          <w:lang w:eastAsia="cs-CZ"/>
        </w:rPr>
      </w:pPr>
    </w:p>
    <w:p w14:paraId="652580E4" w14:textId="36EF6157" w:rsidR="00337366" w:rsidRDefault="00337366" w:rsidP="00F47674">
      <w:pPr>
        <w:keepNext/>
        <w:spacing w:before="240" w:after="60" w:line="240" w:lineRule="auto"/>
        <w:ind w:left="0" w:firstLine="0"/>
        <w:outlineLvl w:val="0"/>
        <w:rPr>
          <w:rFonts w:ascii="Arial" w:eastAsia="Times New Roman" w:hAnsi="Arial" w:cs="Arial"/>
          <w:b/>
          <w:bCs/>
          <w:kern w:val="32"/>
          <w:sz w:val="40"/>
          <w:szCs w:val="40"/>
          <w:lang w:eastAsia="cs-CZ"/>
        </w:rPr>
      </w:pPr>
      <w:r>
        <w:rPr>
          <w:rFonts w:ascii="Arial" w:eastAsia="Times New Roman" w:hAnsi="Arial" w:cs="Arial"/>
          <w:b/>
          <w:bCs/>
          <w:kern w:val="32"/>
          <w:sz w:val="40"/>
          <w:szCs w:val="40"/>
          <w:lang w:eastAsia="cs-CZ"/>
        </w:rPr>
        <w:t>Obecně závazná vyhláška,</w:t>
      </w:r>
    </w:p>
    <w:p w14:paraId="6ACE9021" w14:textId="77777777" w:rsidR="00337366" w:rsidRDefault="00337366" w:rsidP="00F47674">
      <w:pPr>
        <w:spacing w:line="240" w:lineRule="auto"/>
        <w:ind w:left="0" w:firstLine="0"/>
        <w:rPr>
          <w:rFonts w:eastAsia="Times New Roman" w:cs="Times New Roman"/>
          <w:b/>
          <w:sz w:val="24"/>
          <w:szCs w:val="24"/>
          <w:lang w:eastAsia="cs-CZ"/>
        </w:rPr>
      </w:pPr>
    </w:p>
    <w:p w14:paraId="117C3202" w14:textId="0BDA0B17" w:rsidR="00337366" w:rsidRDefault="00337366" w:rsidP="00F47674">
      <w:pPr>
        <w:spacing w:line="240" w:lineRule="auto"/>
        <w:ind w:left="0" w:firstLine="0"/>
        <w:rPr>
          <w:rFonts w:ascii="Arial" w:eastAsia="Times New Roman" w:hAnsi="Arial" w:cs="Arial"/>
          <w:b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sz w:val="24"/>
          <w:szCs w:val="24"/>
          <w:lang w:eastAsia="cs-CZ"/>
        </w:rPr>
        <w:t>kterou se mění a doplňuje obecně závazná vyhláška města Ostravy č. 1</w:t>
      </w:r>
      <w:r w:rsidR="00887801">
        <w:rPr>
          <w:rFonts w:ascii="Arial" w:eastAsia="Times New Roman" w:hAnsi="Arial" w:cs="Arial"/>
          <w:b/>
          <w:sz w:val="24"/>
          <w:szCs w:val="24"/>
          <w:lang w:eastAsia="cs-CZ"/>
        </w:rPr>
        <w:t>0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>/</w:t>
      </w:r>
      <w:r w:rsidR="00887801">
        <w:rPr>
          <w:rFonts w:ascii="Arial" w:eastAsia="Times New Roman" w:hAnsi="Arial" w:cs="Arial"/>
          <w:b/>
          <w:sz w:val="24"/>
          <w:szCs w:val="24"/>
          <w:lang w:eastAsia="cs-CZ"/>
        </w:rPr>
        <w:t>2022,</w:t>
      </w:r>
      <w:r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Statut města Ostravy</w:t>
      </w:r>
    </w:p>
    <w:p w14:paraId="196B39D6" w14:textId="77777777" w:rsidR="00337366" w:rsidRDefault="00337366" w:rsidP="00F47674">
      <w:pPr>
        <w:spacing w:line="240" w:lineRule="auto"/>
        <w:ind w:left="0" w:firstLine="0"/>
        <w:rPr>
          <w:rFonts w:eastAsia="Times New Roman" w:cs="Times New Roman"/>
          <w:b/>
          <w:sz w:val="24"/>
          <w:szCs w:val="24"/>
          <w:lang w:eastAsia="cs-CZ"/>
        </w:rPr>
      </w:pPr>
    </w:p>
    <w:p w14:paraId="41968CA7" w14:textId="6B3BCD05" w:rsidR="00337366" w:rsidRDefault="00337366" w:rsidP="00F67DA6">
      <w:pPr>
        <w:overflowPunct w:val="0"/>
        <w:autoSpaceDE w:val="0"/>
        <w:autoSpaceDN w:val="0"/>
        <w:adjustRightInd w:val="0"/>
        <w:spacing w:line="240" w:lineRule="auto"/>
        <w:ind w:left="0" w:right="-1" w:firstLine="0"/>
        <w:rPr>
          <w:rFonts w:ascii="Arial" w:eastAsia="Times New Roman" w:hAnsi="Arial" w:cs="Arial"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Cs/>
          <w:sz w:val="24"/>
          <w:szCs w:val="24"/>
          <w:lang w:eastAsia="cs-CZ"/>
        </w:rPr>
        <w:t>Zastupitelstvo města se usneslo dne</w:t>
      </w:r>
      <w:r w:rsidR="00070BFB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 </w:t>
      </w:r>
      <w:r w:rsidR="00FB1B96">
        <w:rPr>
          <w:rFonts w:ascii="Arial" w:eastAsia="Times New Roman" w:hAnsi="Arial" w:cs="Arial"/>
          <w:bCs/>
          <w:sz w:val="24"/>
          <w:szCs w:val="24"/>
          <w:lang w:eastAsia="cs-CZ"/>
        </w:rPr>
        <w:t xml:space="preserve">3. 12. 2025 </w:t>
      </w:r>
      <w:r>
        <w:rPr>
          <w:rFonts w:ascii="Arial" w:eastAsia="Times New Roman" w:hAnsi="Arial" w:cs="Arial"/>
          <w:bCs/>
          <w:sz w:val="24"/>
          <w:szCs w:val="24"/>
          <w:lang w:eastAsia="cs-CZ"/>
        </w:rPr>
        <w:t>vydat v souladu s § 84 odst. 2 písm.</w:t>
      </w:r>
      <w:r w:rsidR="00FB1B96">
        <w:rPr>
          <w:rFonts w:ascii="Arial" w:eastAsia="Times New Roman" w:hAnsi="Arial" w:cs="Arial"/>
          <w:bCs/>
          <w:sz w:val="24"/>
          <w:szCs w:val="24"/>
          <w:lang w:eastAsia="cs-CZ"/>
        </w:rPr>
        <w:t> </w:t>
      </w:r>
      <w:r>
        <w:rPr>
          <w:rFonts w:ascii="Arial" w:eastAsia="Times New Roman" w:hAnsi="Arial" w:cs="Arial"/>
          <w:bCs/>
          <w:sz w:val="24"/>
          <w:szCs w:val="24"/>
          <w:lang w:eastAsia="cs-CZ"/>
        </w:rPr>
        <w:t>h) a §</w:t>
      </w:r>
      <w:r w:rsidR="00F67DA6">
        <w:rPr>
          <w:rFonts w:ascii="Arial" w:eastAsia="Times New Roman" w:hAnsi="Arial" w:cs="Arial"/>
          <w:bCs/>
          <w:sz w:val="24"/>
          <w:szCs w:val="24"/>
          <w:lang w:eastAsia="cs-CZ"/>
        </w:rPr>
        <w:t> </w:t>
      </w:r>
      <w:r>
        <w:rPr>
          <w:rFonts w:ascii="Arial" w:eastAsia="Times New Roman" w:hAnsi="Arial" w:cs="Arial"/>
          <w:bCs/>
          <w:sz w:val="24"/>
          <w:szCs w:val="24"/>
          <w:lang w:eastAsia="cs-CZ"/>
        </w:rPr>
        <w:t>130 zákona č. 128/2000 Sb., o obcích (obecní zřízení), ve znění pozdějších předpisů, tuto obecně závaznou vyhlášku:</w:t>
      </w:r>
    </w:p>
    <w:p w14:paraId="2CA79BF2" w14:textId="16FFF0CD" w:rsidR="00B67B95" w:rsidRDefault="00B67B95" w:rsidP="004E57EA">
      <w:pPr>
        <w:keepNext/>
        <w:spacing w:line="240" w:lineRule="auto"/>
        <w:jc w:val="left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</w:pPr>
    </w:p>
    <w:p w14:paraId="73C5AA42" w14:textId="77777777" w:rsidR="00FC6DF6" w:rsidRPr="004E57EA" w:rsidRDefault="00FC6DF6" w:rsidP="004E57EA">
      <w:pPr>
        <w:keepNext/>
        <w:spacing w:line="240" w:lineRule="auto"/>
        <w:jc w:val="left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cs-CZ"/>
        </w:rPr>
      </w:pPr>
    </w:p>
    <w:p w14:paraId="35167093" w14:textId="77777777" w:rsidR="002945F4" w:rsidRPr="002945F4" w:rsidRDefault="002945F4" w:rsidP="00F47674">
      <w:pPr>
        <w:spacing w:line="240" w:lineRule="auto"/>
        <w:ind w:left="0" w:firstLine="0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  <w:r w:rsidRPr="002945F4">
        <w:rPr>
          <w:rFonts w:ascii="Arial" w:eastAsia="Times New Roman" w:hAnsi="Arial" w:cs="Arial"/>
          <w:sz w:val="24"/>
          <w:szCs w:val="24"/>
          <w:lang w:eastAsia="cs-CZ"/>
        </w:rPr>
        <w:t>Čl. 1</w:t>
      </w:r>
    </w:p>
    <w:p w14:paraId="38E99331" w14:textId="77777777" w:rsidR="002945F4" w:rsidRPr="002945F4" w:rsidRDefault="002945F4" w:rsidP="00F47674">
      <w:pPr>
        <w:spacing w:line="240" w:lineRule="auto"/>
        <w:ind w:left="0" w:firstLine="0"/>
        <w:rPr>
          <w:rFonts w:ascii="Arial" w:eastAsia="Times New Roman" w:hAnsi="Arial" w:cs="Arial"/>
          <w:lang w:eastAsia="cs-CZ"/>
        </w:rPr>
      </w:pPr>
    </w:p>
    <w:p w14:paraId="03EC6D84" w14:textId="51FB0AF9" w:rsidR="00CF184B" w:rsidRDefault="002945F4" w:rsidP="00CF184B">
      <w:pPr>
        <w:spacing w:line="240" w:lineRule="auto"/>
        <w:ind w:left="0" w:firstLine="0"/>
        <w:rPr>
          <w:rFonts w:ascii="Arial" w:eastAsia="Times New Roman" w:hAnsi="Arial" w:cs="Arial"/>
          <w:sz w:val="24"/>
          <w:szCs w:val="24"/>
          <w:lang w:eastAsia="cs-CZ"/>
        </w:rPr>
      </w:pPr>
      <w:r w:rsidRPr="002945F4">
        <w:rPr>
          <w:rFonts w:ascii="Arial" w:eastAsia="Times New Roman" w:hAnsi="Arial" w:cs="Arial"/>
          <w:sz w:val="24"/>
          <w:szCs w:val="24"/>
          <w:lang w:eastAsia="cs-CZ"/>
        </w:rPr>
        <w:t>Obecně závazná vyhláška č. 1</w:t>
      </w:r>
      <w:r w:rsidR="00CF2D9D">
        <w:rPr>
          <w:rFonts w:ascii="Arial" w:eastAsia="Times New Roman" w:hAnsi="Arial" w:cs="Arial"/>
          <w:sz w:val="24"/>
          <w:szCs w:val="24"/>
          <w:lang w:eastAsia="cs-CZ"/>
        </w:rPr>
        <w:t>0</w:t>
      </w:r>
      <w:r w:rsidRPr="002945F4">
        <w:rPr>
          <w:rFonts w:ascii="Arial" w:eastAsia="Times New Roman" w:hAnsi="Arial" w:cs="Arial"/>
          <w:sz w:val="24"/>
          <w:szCs w:val="24"/>
          <w:lang w:eastAsia="cs-CZ"/>
        </w:rPr>
        <w:t>/</w:t>
      </w:r>
      <w:r w:rsidR="00CF2D9D" w:rsidRPr="002945F4">
        <w:rPr>
          <w:rFonts w:ascii="Arial" w:eastAsia="Times New Roman" w:hAnsi="Arial" w:cs="Arial"/>
          <w:sz w:val="24"/>
          <w:szCs w:val="24"/>
          <w:lang w:eastAsia="cs-CZ"/>
        </w:rPr>
        <w:t>20</w:t>
      </w:r>
      <w:r w:rsidR="00CF2D9D">
        <w:rPr>
          <w:rFonts w:ascii="Arial" w:eastAsia="Times New Roman" w:hAnsi="Arial" w:cs="Arial"/>
          <w:sz w:val="24"/>
          <w:szCs w:val="24"/>
          <w:lang w:eastAsia="cs-CZ"/>
        </w:rPr>
        <w:t>22</w:t>
      </w:r>
      <w:r w:rsidRPr="002945F4">
        <w:rPr>
          <w:rFonts w:ascii="Arial" w:eastAsia="Times New Roman" w:hAnsi="Arial" w:cs="Arial"/>
          <w:sz w:val="24"/>
          <w:szCs w:val="24"/>
          <w:lang w:eastAsia="cs-CZ"/>
        </w:rPr>
        <w:t>, Statut města Ostravy</w:t>
      </w:r>
      <w:r w:rsidR="006374CF">
        <w:rPr>
          <w:rFonts w:ascii="Arial" w:eastAsia="Times New Roman" w:hAnsi="Arial" w:cs="Arial"/>
          <w:sz w:val="24"/>
          <w:szCs w:val="24"/>
          <w:lang w:eastAsia="cs-CZ"/>
        </w:rPr>
        <w:t xml:space="preserve">, </w:t>
      </w:r>
      <w:r w:rsidR="00CF184B" w:rsidRPr="002945F4">
        <w:rPr>
          <w:rFonts w:ascii="Arial" w:eastAsia="Times New Roman" w:hAnsi="Arial" w:cs="Arial"/>
          <w:sz w:val="24"/>
          <w:szCs w:val="24"/>
          <w:lang w:eastAsia="cs-CZ"/>
        </w:rPr>
        <w:t xml:space="preserve">ve znění pozdějších změn a doplňků, se mění a doplňuje takto:  </w:t>
      </w:r>
    </w:p>
    <w:p w14:paraId="0F735326" w14:textId="0F6AFBBC" w:rsidR="00900BEC" w:rsidRDefault="00900BEC" w:rsidP="00F47674">
      <w:pPr>
        <w:spacing w:line="240" w:lineRule="auto"/>
        <w:ind w:left="0" w:firstLine="0"/>
        <w:rPr>
          <w:rFonts w:ascii="Arial" w:eastAsia="Times New Roman" w:hAnsi="Arial" w:cs="Arial"/>
          <w:sz w:val="24"/>
          <w:szCs w:val="24"/>
          <w:lang w:eastAsia="cs-CZ"/>
        </w:rPr>
      </w:pPr>
    </w:p>
    <w:p w14:paraId="2A0973A2" w14:textId="77777777" w:rsidR="007519C5" w:rsidRDefault="007519C5" w:rsidP="00F47674">
      <w:pPr>
        <w:spacing w:line="240" w:lineRule="auto"/>
        <w:ind w:left="0" w:firstLine="0"/>
        <w:rPr>
          <w:rFonts w:ascii="Arial" w:eastAsia="Times New Roman" w:hAnsi="Arial" w:cs="Arial"/>
          <w:sz w:val="24"/>
          <w:szCs w:val="24"/>
          <w:lang w:eastAsia="cs-CZ"/>
        </w:rPr>
      </w:pPr>
    </w:p>
    <w:p w14:paraId="2FB76FC6" w14:textId="77777777" w:rsidR="00BC2608" w:rsidRDefault="00BC2608" w:rsidP="00BC2608">
      <w:pPr>
        <w:ind w:left="1276"/>
        <w:rPr>
          <w:rFonts w:ascii="Arial" w:hAnsi="Arial" w:cs="Arial"/>
          <w:i/>
          <w:iCs/>
          <w:sz w:val="24"/>
        </w:rPr>
      </w:pPr>
    </w:p>
    <w:p w14:paraId="06307C39" w14:textId="0E449D5F" w:rsidR="007519C5" w:rsidRPr="007519C5" w:rsidRDefault="007519C5" w:rsidP="007519C5">
      <w:pPr>
        <w:pStyle w:val="Odstavecseseznamem"/>
        <w:numPr>
          <w:ilvl w:val="0"/>
          <w:numId w:val="4"/>
        </w:numPr>
        <w:spacing w:line="240" w:lineRule="auto"/>
        <w:ind w:left="851" w:hanging="851"/>
        <w:rPr>
          <w:rFonts w:ascii="Arial" w:hAnsi="Arial" w:cs="Arial"/>
          <w:bCs/>
          <w:sz w:val="24"/>
          <w:szCs w:val="24"/>
        </w:rPr>
      </w:pPr>
      <w:r w:rsidRPr="007519C5">
        <w:rPr>
          <w:rFonts w:ascii="Arial" w:hAnsi="Arial" w:cs="Arial"/>
          <w:sz w:val="24"/>
          <w:szCs w:val="24"/>
        </w:rPr>
        <w:t>V</w:t>
      </w:r>
      <w:r w:rsidR="008C654B">
        <w:rPr>
          <w:rFonts w:ascii="Arial" w:hAnsi="Arial" w:cs="Arial"/>
          <w:sz w:val="24"/>
          <w:szCs w:val="24"/>
        </w:rPr>
        <w:t> </w:t>
      </w:r>
      <w:r w:rsidRPr="007519C5">
        <w:rPr>
          <w:rFonts w:ascii="Arial" w:hAnsi="Arial" w:cs="Arial"/>
          <w:sz w:val="24"/>
          <w:szCs w:val="24"/>
        </w:rPr>
        <w:t>čl</w:t>
      </w:r>
      <w:r w:rsidR="008C654B">
        <w:rPr>
          <w:rFonts w:ascii="Arial" w:hAnsi="Arial" w:cs="Arial"/>
          <w:sz w:val="24"/>
          <w:szCs w:val="24"/>
        </w:rPr>
        <w:t xml:space="preserve">. </w:t>
      </w:r>
      <w:r w:rsidRPr="007519C5">
        <w:rPr>
          <w:rFonts w:ascii="Arial" w:hAnsi="Arial" w:cs="Arial"/>
          <w:sz w:val="24"/>
          <w:szCs w:val="24"/>
        </w:rPr>
        <w:t>7 odst</w:t>
      </w:r>
      <w:r w:rsidR="008C654B">
        <w:rPr>
          <w:rFonts w:ascii="Arial" w:hAnsi="Arial" w:cs="Arial"/>
          <w:sz w:val="24"/>
          <w:szCs w:val="24"/>
        </w:rPr>
        <w:t>avec</w:t>
      </w:r>
      <w:r w:rsidRPr="007519C5">
        <w:rPr>
          <w:rFonts w:ascii="Arial" w:hAnsi="Arial" w:cs="Arial"/>
          <w:sz w:val="24"/>
          <w:szCs w:val="24"/>
        </w:rPr>
        <w:t xml:space="preserve"> 15 </w:t>
      </w:r>
      <w:r w:rsidR="008261F5">
        <w:rPr>
          <w:rFonts w:ascii="Arial" w:hAnsi="Arial" w:cs="Arial"/>
          <w:sz w:val="24"/>
          <w:szCs w:val="24"/>
        </w:rPr>
        <w:t>zní</w:t>
      </w:r>
      <w:r w:rsidRPr="007519C5">
        <w:rPr>
          <w:rFonts w:ascii="Arial" w:hAnsi="Arial" w:cs="Arial"/>
          <w:sz w:val="24"/>
          <w:szCs w:val="24"/>
        </w:rPr>
        <w:t>:</w:t>
      </w:r>
    </w:p>
    <w:p w14:paraId="0D1A5247" w14:textId="77777777" w:rsidR="007519C5" w:rsidRPr="007519C5" w:rsidRDefault="007519C5" w:rsidP="007519C5">
      <w:pPr>
        <w:rPr>
          <w:rFonts w:ascii="Arial" w:hAnsi="Arial" w:cs="Arial"/>
          <w:bCs/>
          <w:sz w:val="24"/>
          <w:szCs w:val="24"/>
        </w:rPr>
      </w:pPr>
    </w:p>
    <w:p w14:paraId="2867C503" w14:textId="68BF5336" w:rsidR="00ED341C" w:rsidRPr="00ED341C" w:rsidRDefault="007519C5" w:rsidP="00ED341C">
      <w:pPr>
        <w:pStyle w:val="slovanseznam"/>
        <w:numPr>
          <w:ilvl w:val="0"/>
          <w:numId w:val="0"/>
        </w:numPr>
        <w:ind w:left="1418" w:hanging="567"/>
        <w:rPr>
          <w:rFonts w:ascii="Arial" w:hAnsi="Arial" w:cs="Arial"/>
          <w:bCs/>
        </w:rPr>
      </w:pPr>
      <w:r w:rsidRPr="00D8051A">
        <w:rPr>
          <w:rFonts w:ascii="Arial" w:hAnsi="Arial" w:cs="Arial"/>
          <w:szCs w:val="24"/>
        </w:rPr>
        <w:t xml:space="preserve">„15) </w:t>
      </w:r>
      <w:r w:rsidRPr="007519C5">
        <w:rPr>
          <w:rFonts w:ascii="Arial" w:hAnsi="Arial" w:cs="Arial"/>
          <w:szCs w:val="24"/>
        </w:rPr>
        <w:tab/>
      </w:r>
      <w:r w:rsidR="00ED341C" w:rsidRPr="00ED341C">
        <w:rPr>
          <w:rFonts w:ascii="Arial" w:hAnsi="Arial" w:cs="Arial"/>
          <w:bCs/>
        </w:rPr>
        <w:t>Jestliže orgán městského obvodu rozhoduje o právním jednáním, je rada městského obvodu oprávněna rozhodovat o příslušném záměru podle zákona o obcích. Pokud rada městského obvodu svěřila rozhodování o právním jednání starostovi nebo úřadu městského obvodu, pak tento orgán městského obvodu rozhoduje i o příslušném záměru. O příslušném záměru právního jednání však rozhoduje zastupitelstvo městského obvodu vždy, pokud si to vyhradí.“.</w:t>
      </w:r>
    </w:p>
    <w:p w14:paraId="3FAB7A88" w14:textId="77777777" w:rsidR="007519C5" w:rsidRDefault="007519C5" w:rsidP="00BC2608">
      <w:pPr>
        <w:ind w:left="1276"/>
        <w:rPr>
          <w:rFonts w:ascii="Arial" w:hAnsi="Arial" w:cs="Arial"/>
          <w:i/>
          <w:iCs/>
          <w:sz w:val="24"/>
        </w:rPr>
      </w:pPr>
    </w:p>
    <w:p w14:paraId="7EC27C88" w14:textId="77777777" w:rsidR="007519C5" w:rsidRPr="00026916" w:rsidRDefault="007519C5" w:rsidP="00BC2608">
      <w:pPr>
        <w:ind w:left="1276"/>
        <w:rPr>
          <w:rFonts w:ascii="Arial" w:hAnsi="Arial" w:cs="Arial"/>
          <w:i/>
          <w:iCs/>
          <w:sz w:val="24"/>
        </w:rPr>
      </w:pPr>
    </w:p>
    <w:p w14:paraId="012AF8D7" w14:textId="4F938957" w:rsidR="00592B4A" w:rsidRPr="00592B4A" w:rsidRDefault="00592B4A" w:rsidP="00592B4A">
      <w:pPr>
        <w:numPr>
          <w:ilvl w:val="0"/>
          <w:numId w:val="4"/>
        </w:numPr>
        <w:spacing w:line="240" w:lineRule="auto"/>
        <w:ind w:left="851" w:hanging="851"/>
        <w:contextualSpacing/>
        <w:jc w:val="left"/>
        <w:rPr>
          <w:rFonts w:ascii="Arial" w:eastAsia="Times New Roman" w:hAnsi="Arial" w:cs="Arial"/>
          <w:sz w:val="24"/>
          <w:szCs w:val="24"/>
          <w:lang w:eastAsia="cs-CZ"/>
        </w:rPr>
      </w:pPr>
      <w:r w:rsidRPr="00592B4A">
        <w:rPr>
          <w:rFonts w:ascii="Arial" w:eastAsia="Times New Roman" w:hAnsi="Arial" w:cs="Arial"/>
          <w:sz w:val="24"/>
          <w:szCs w:val="24"/>
          <w:lang w:eastAsia="cs-CZ"/>
        </w:rPr>
        <w:t>V</w:t>
      </w:r>
      <w:r w:rsidR="008C654B">
        <w:rPr>
          <w:rFonts w:ascii="Arial" w:eastAsia="Times New Roman" w:hAnsi="Arial" w:cs="Arial"/>
          <w:sz w:val="24"/>
          <w:szCs w:val="24"/>
          <w:lang w:eastAsia="cs-CZ"/>
        </w:rPr>
        <w:t> </w:t>
      </w:r>
      <w:r w:rsidRPr="00592B4A">
        <w:rPr>
          <w:rFonts w:ascii="Arial" w:eastAsia="Times New Roman" w:hAnsi="Arial" w:cs="Arial"/>
          <w:sz w:val="24"/>
          <w:szCs w:val="24"/>
          <w:lang w:eastAsia="cs-CZ"/>
        </w:rPr>
        <w:t>čl</w:t>
      </w:r>
      <w:r w:rsidR="008C654B">
        <w:rPr>
          <w:rFonts w:ascii="Arial" w:eastAsia="Times New Roman" w:hAnsi="Arial" w:cs="Arial"/>
          <w:sz w:val="24"/>
          <w:szCs w:val="24"/>
          <w:lang w:eastAsia="cs-CZ"/>
        </w:rPr>
        <w:t>. 1</w:t>
      </w:r>
      <w:r w:rsidRPr="00592B4A">
        <w:rPr>
          <w:rFonts w:ascii="Arial" w:eastAsia="Times New Roman" w:hAnsi="Arial" w:cs="Arial"/>
          <w:sz w:val="24"/>
          <w:szCs w:val="24"/>
          <w:lang w:eastAsia="cs-CZ"/>
        </w:rPr>
        <w:t>3 odst. 2 písm. b) bod 1 včetně poznámky pod čarou zní:</w:t>
      </w:r>
    </w:p>
    <w:p w14:paraId="689903CE" w14:textId="77777777" w:rsidR="00592B4A" w:rsidRPr="00592B4A" w:rsidRDefault="00592B4A" w:rsidP="00592B4A">
      <w:pPr>
        <w:spacing w:line="240" w:lineRule="auto"/>
        <w:ind w:left="0" w:firstLine="0"/>
        <w:rPr>
          <w:rFonts w:ascii="Arial" w:eastAsia="Times New Roman" w:hAnsi="Arial" w:cs="Arial"/>
          <w:sz w:val="24"/>
          <w:szCs w:val="24"/>
          <w:lang w:eastAsia="cs-CZ"/>
        </w:rPr>
      </w:pPr>
    </w:p>
    <w:p w14:paraId="5133DC6A" w14:textId="77777777" w:rsidR="00592B4A" w:rsidRPr="00592B4A" w:rsidRDefault="00592B4A" w:rsidP="00592B4A">
      <w:pPr>
        <w:spacing w:line="240" w:lineRule="auto"/>
        <w:ind w:left="851" w:firstLine="0"/>
        <w:rPr>
          <w:rFonts w:ascii="Arial" w:eastAsia="Times New Roman" w:hAnsi="Arial" w:cs="Arial"/>
          <w:sz w:val="24"/>
          <w:szCs w:val="24"/>
          <w:lang w:eastAsia="cs-CZ"/>
        </w:rPr>
      </w:pPr>
      <w:r w:rsidRPr="00592B4A">
        <w:rPr>
          <w:rFonts w:ascii="Arial" w:eastAsia="Times New Roman" w:hAnsi="Arial" w:cs="Arial"/>
          <w:sz w:val="24"/>
          <w:szCs w:val="24"/>
          <w:lang w:eastAsia="cs-CZ"/>
        </w:rPr>
        <w:t xml:space="preserve">„1. </w:t>
      </w:r>
      <w:r w:rsidRPr="00592B4A">
        <w:rPr>
          <w:rFonts w:ascii="Arial" w:eastAsia="Times New Roman" w:hAnsi="Arial" w:cs="Arial"/>
          <w:sz w:val="24"/>
          <w:szCs w:val="24"/>
          <w:lang w:eastAsia="cs-CZ"/>
        </w:rPr>
        <w:tab/>
        <w:t>na úseku voleb v souladu s právními předpisy upravujícími volby</w:t>
      </w:r>
      <w:r w:rsidRPr="00592B4A">
        <w:rPr>
          <w:rFonts w:ascii="Arial" w:eastAsia="Times New Roman" w:hAnsi="Arial" w:cs="Arial"/>
          <w:sz w:val="24"/>
          <w:szCs w:val="24"/>
          <w:vertAlign w:val="superscript"/>
          <w:lang w:eastAsia="cs-CZ"/>
        </w:rPr>
        <w:t>4</w:t>
      </w:r>
      <w:r w:rsidRPr="00592B4A">
        <w:rPr>
          <w:rFonts w:ascii="Arial" w:eastAsia="Times New Roman" w:hAnsi="Arial" w:cs="Arial"/>
          <w:sz w:val="24"/>
          <w:szCs w:val="24"/>
          <w:lang w:eastAsia="cs-CZ"/>
        </w:rPr>
        <w:t>:</w:t>
      </w:r>
    </w:p>
    <w:p w14:paraId="4D9BA6FF" w14:textId="77777777" w:rsidR="00592B4A" w:rsidRPr="00592B4A" w:rsidRDefault="00592B4A" w:rsidP="00592B4A">
      <w:pPr>
        <w:spacing w:line="240" w:lineRule="auto"/>
        <w:ind w:left="0" w:firstLine="0"/>
        <w:rPr>
          <w:rFonts w:ascii="Arial" w:eastAsia="Times New Roman" w:hAnsi="Arial" w:cs="Arial"/>
          <w:sz w:val="24"/>
          <w:szCs w:val="24"/>
          <w:lang w:eastAsia="cs-CZ"/>
        </w:rPr>
      </w:pPr>
    </w:p>
    <w:p w14:paraId="67627254" w14:textId="77777777" w:rsidR="00592B4A" w:rsidRPr="00592B4A" w:rsidRDefault="00592B4A" w:rsidP="00592B4A">
      <w:pPr>
        <w:spacing w:line="240" w:lineRule="auto"/>
        <w:ind w:left="720" w:firstLine="0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</w:p>
    <w:p w14:paraId="46C8FDB9" w14:textId="77777777" w:rsidR="00592B4A" w:rsidRPr="00592B4A" w:rsidRDefault="00592B4A" w:rsidP="00592B4A">
      <w:pPr>
        <w:spacing w:line="240" w:lineRule="auto"/>
        <w:ind w:left="2123" w:hanging="705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  <w:proofErr w:type="gramStart"/>
      <w:r w:rsidRPr="00592B4A">
        <w:rPr>
          <w:rFonts w:ascii="Arial" w:eastAsia="Times New Roman" w:hAnsi="Arial" w:cs="Arial"/>
          <w:sz w:val="24"/>
          <w:szCs w:val="24"/>
          <w:lang w:eastAsia="cs-CZ"/>
        </w:rPr>
        <w:t xml:space="preserve">1.1  </w:t>
      </w:r>
      <w:r w:rsidRPr="00592B4A">
        <w:rPr>
          <w:rFonts w:ascii="Arial" w:eastAsia="Times New Roman" w:hAnsi="Arial" w:cs="Arial"/>
          <w:sz w:val="24"/>
          <w:szCs w:val="24"/>
          <w:lang w:eastAsia="cs-CZ"/>
        </w:rPr>
        <w:tab/>
      </w:r>
      <w:proofErr w:type="gramEnd"/>
      <w:r w:rsidRPr="00592B4A">
        <w:rPr>
          <w:rFonts w:ascii="Arial" w:eastAsia="Times New Roman" w:hAnsi="Arial" w:cs="Arial"/>
          <w:sz w:val="24"/>
          <w:szCs w:val="24"/>
          <w:lang w:eastAsia="cs-CZ"/>
        </w:rPr>
        <w:t>plní úkoly registračního úřadu pro volby do zastupitelstev městských obvodů,</w:t>
      </w:r>
    </w:p>
    <w:p w14:paraId="27BA69B1" w14:textId="77777777" w:rsidR="00592B4A" w:rsidRPr="00592B4A" w:rsidRDefault="00592B4A" w:rsidP="00592B4A">
      <w:pPr>
        <w:spacing w:line="240" w:lineRule="auto"/>
        <w:ind w:left="720" w:firstLine="0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</w:p>
    <w:p w14:paraId="357569B8" w14:textId="02C690A2" w:rsidR="00592B4A" w:rsidRPr="00592B4A" w:rsidRDefault="00592B4A" w:rsidP="00592B4A">
      <w:pPr>
        <w:spacing w:line="240" w:lineRule="auto"/>
        <w:ind w:left="2123" w:hanging="705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  <w:proofErr w:type="gramStart"/>
      <w:r w:rsidRPr="00592B4A">
        <w:rPr>
          <w:rFonts w:ascii="Arial" w:eastAsia="Times New Roman" w:hAnsi="Arial" w:cs="Arial"/>
          <w:sz w:val="24"/>
          <w:szCs w:val="24"/>
          <w:lang w:eastAsia="cs-CZ"/>
        </w:rPr>
        <w:t xml:space="preserve">1.2  </w:t>
      </w:r>
      <w:r w:rsidRPr="00592B4A">
        <w:rPr>
          <w:rFonts w:ascii="Arial" w:eastAsia="Times New Roman" w:hAnsi="Arial" w:cs="Arial"/>
          <w:sz w:val="24"/>
          <w:szCs w:val="24"/>
          <w:lang w:eastAsia="cs-CZ"/>
        </w:rPr>
        <w:tab/>
      </w:r>
      <w:proofErr w:type="gramEnd"/>
      <w:r w:rsidRPr="00592B4A">
        <w:rPr>
          <w:rFonts w:ascii="Arial" w:eastAsia="Times New Roman" w:hAnsi="Arial" w:cs="Arial"/>
          <w:sz w:val="24"/>
          <w:szCs w:val="24"/>
          <w:lang w:eastAsia="cs-CZ"/>
        </w:rPr>
        <w:t xml:space="preserve">plní úkoly pověřeného obecního úřadu na úseku voleb vyjma kontroly </w:t>
      </w:r>
      <w:proofErr w:type="gramStart"/>
      <w:r w:rsidRPr="00592B4A">
        <w:rPr>
          <w:rFonts w:ascii="Arial" w:eastAsia="Times New Roman" w:hAnsi="Arial" w:cs="Arial"/>
          <w:sz w:val="24"/>
          <w:szCs w:val="24"/>
          <w:lang w:eastAsia="cs-CZ"/>
        </w:rPr>
        <w:t>průběhu  a</w:t>
      </w:r>
      <w:proofErr w:type="gramEnd"/>
      <w:r w:rsidRPr="00592B4A">
        <w:rPr>
          <w:rFonts w:ascii="Arial" w:eastAsia="Times New Roman" w:hAnsi="Arial" w:cs="Arial"/>
          <w:sz w:val="24"/>
          <w:szCs w:val="24"/>
          <w:lang w:eastAsia="cs-CZ"/>
        </w:rPr>
        <w:t xml:space="preserve"> provedení voleb, zajištění a provádění školení členů okrskových volebních komisí k zásadám hlasování, zajištění školení k systému zjišťování výsledků voleb, které provádí Český statistický úřad, a informování obecních úřadů o termínech těchto školení a o účasti na těchto školeních,</w:t>
      </w:r>
    </w:p>
    <w:p w14:paraId="3F6EE8BC" w14:textId="77777777" w:rsidR="007519C5" w:rsidRDefault="007519C5" w:rsidP="00592B4A">
      <w:pPr>
        <w:spacing w:line="240" w:lineRule="auto"/>
        <w:ind w:left="720" w:firstLine="0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</w:p>
    <w:p w14:paraId="632555A3" w14:textId="77777777" w:rsidR="00FB1B96" w:rsidRDefault="00FB1B96" w:rsidP="00592B4A">
      <w:pPr>
        <w:spacing w:line="240" w:lineRule="auto"/>
        <w:ind w:left="720" w:firstLine="0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</w:p>
    <w:p w14:paraId="670E4B2A" w14:textId="0EE81C6E" w:rsidR="00592B4A" w:rsidRPr="00592B4A" w:rsidRDefault="00592B4A" w:rsidP="00592B4A">
      <w:pPr>
        <w:spacing w:line="240" w:lineRule="auto"/>
        <w:ind w:left="360" w:firstLine="0"/>
        <w:rPr>
          <w:rFonts w:ascii="Arial" w:eastAsia="Times New Roman" w:hAnsi="Arial" w:cs="Arial"/>
          <w:sz w:val="24"/>
          <w:szCs w:val="24"/>
          <w:lang w:eastAsia="cs-CZ"/>
        </w:rPr>
      </w:pPr>
      <w:r w:rsidRPr="00592B4A">
        <w:rPr>
          <w:rFonts w:ascii="Arial" w:eastAsia="Times New Roman" w:hAnsi="Arial" w:cs="Arial"/>
          <w:sz w:val="24"/>
          <w:szCs w:val="24"/>
          <w:lang w:eastAsia="cs-CZ"/>
        </w:rPr>
        <w:lastRenderedPageBreak/>
        <w:t>_________________________________________________________________</w:t>
      </w:r>
    </w:p>
    <w:p w14:paraId="2A6673FC" w14:textId="77777777" w:rsidR="00592B4A" w:rsidRPr="00592B4A" w:rsidRDefault="00592B4A" w:rsidP="00592B4A">
      <w:pPr>
        <w:spacing w:line="240" w:lineRule="auto"/>
        <w:ind w:left="720" w:firstLine="0"/>
        <w:contextualSpacing/>
        <w:rPr>
          <w:rFonts w:ascii="Arial" w:eastAsia="Times New Roman" w:hAnsi="Arial" w:cs="Arial"/>
          <w:sz w:val="20"/>
          <w:szCs w:val="20"/>
          <w:lang w:eastAsia="cs-CZ"/>
        </w:rPr>
      </w:pPr>
      <w:r w:rsidRPr="00592B4A">
        <w:rPr>
          <w:rFonts w:ascii="Arial" w:eastAsia="Times New Roman" w:hAnsi="Arial" w:cs="Arial"/>
          <w:sz w:val="20"/>
          <w:szCs w:val="20"/>
          <w:vertAlign w:val="superscript"/>
          <w:lang w:eastAsia="cs-CZ"/>
        </w:rPr>
        <w:t>4)</w:t>
      </w:r>
      <w:r w:rsidRPr="00592B4A">
        <w:rPr>
          <w:rFonts w:ascii="Arial" w:eastAsia="Times New Roman" w:hAnsi="Arial" w:cs="Arial"/>
          <w:sz w:val="20"/>
          <w:szCs w:val="20"/>
          <w:lang w:eastAsia="cs-CZ"/>
        </w:rPr>
        <w:t xml:space="preserve"> Zákon č. 62/2003 Sb., o volbách do Evropského parlamentu a o změně některých zákonů, ve znění pozdějších předpisů, zákon č. 247/1995 Sb., o volbách do Parlamentu České republiky a o změně a doplnění některých dalších zákonů, ve znění pozdějších předpisů, zákon č. 130/2000 Sb., o volbách do zastupitelstev krajů a o změně některých zákonů, ve znění pozdějších předpisů, zákon č. 491/2001 Sb., o volbách do zastupitelstev obcí a o změně některých zákonů, ve znění pozdějších předpisů, zákon č. 275/2012 Sb., o volbě prezidenta republiky a o změně některých zákonů (zákon o volbě prezidenta republiky), ve znění pozdějších předpisů, zákon č. 88/2024 Sb., o správě voleb, ve znění pozdějších předpisů a zákon č. 89/2024 Sb., kterým se mění volební a některé další zákony v souvislosti s přijetím zákona o správě voleb, ve znění pozdějších předpisů.“.</w:t>
      </w:r>
    </w:p>
    <w:p w14:paraId="377C4956" w14:textId="77777777" w:rsidR="00592B4A" w:rsidRPr="00592B4A" w:rsidRDefault="00592B4A" w:rsidP="00592B4A">
      <w:pPr>
        <w:spacing w:line="240" w:lineRule="auto"/>
        <w:ind w:left="720" w:firstLine="0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</w:p>
    <w:p w14:paraId="36164A53" w14:textId="77777777" w:rsidR="00592B4A" w:rsidRPr="00592B4A" w:rsidRDefault="00592B4A" w:rsidP="00592B4A">
      <w:pPr>
        <w:spacing w:line="240" w:lineRule="auto"/>
        <w:ind w:left="720" w:firstLine="0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</w:p>
    <w:p w14:paraId="55047056" w14:textId="567003E6" w:rsidR="00592B4A" w:rsidRPr="00592B4A" w:rsidRDefault="00592B4A" w:rsidP="00592B4A">
      <w:pPr>
        <w:numPr>
          <w:ilvl w:val="0"/>
          <w:numId w:val="4"/>
        </w:numPr>
        <w:spacing w:line="240" w:lineRule="auto"/>
        <w:ind w:left="851" w:hanging="851"/>
        <w:contextualSpacing/>
        <w:jc w:val="left"/>
        <w:rPr>
          <w:rFonts w:ascii="Arial" w:eastAsia="Times New Roman" w:hAnsi="Arial" w:cs="Arial"/>
          <w:sz w:val="24"/>
          <w:szCs w:val="24"/>
          <w:lang w:eastAsia="cs-CZ"/>
        </w:rPr>
      </w:pPr>
      <w:r w:rsidRPr="00592B4A">
        <w:rPr>
          <w:rFonts w:ascii="Arial" w:eastAsia="Times New Roman" w:hAnsi="Arial" w:cs="Arial"/>
          <w:sz w:val="24"/>
          <w:szCs w:val="24"/>
          <w:lang w:eastAsia="cs-CZ"/>
        </w:rPr>
        <w:t>V</w:t>
      </w:r>
      <w:r w:rsidR="008C654B">
        <w:rPr>
          <w:rFonts w:ascii="Arial" w:eastAsia="Times New Roman" w:hAnsi="Arial" w:cs="Arial"/>
          <w:sz w:val="24"/>
          <w:szCs w:val="24"/>
          <w:lang w:eastAsia="cs-CZ"/>
        </w:rPr>
        <w:t> </w:t>
      </w:r>
      <w:r w:rsidRPr="00592B4A">
        <w:rPr>
          <w:rFonts w:ascii="Arial" w:eastAsia="Times New Roman" w:hAnsi="Arial" w:cs="Arial"/>
          <w:sz w:val="24"/>
          <w:szCs w:val="24"/>
          <w:lang w:eastAsia="cs-CZ"/>
        </w:rPr>
        <w:t>čl</w:t>
      </w:r>
      <w:r w:rsidR="008C654B">
        <w:rPr>
          <w:rFonts w:ascii="Arial" w:eastAsia="Times New Roman" w:hAnsi="Arial" w:cs="Arial"/>
          <w:sz w:val="24"/>
          <w:szCs w:val="24"/>
          <w:lang w:eastAsia="cs-CZ"/>
        </w:rPr>
        <w:t>.</w:t>
      </w:r>
      <w:r w:rsidRPr="00592B4A">
        <w:rPr>
          <w:rFonts w:ascii="Arial" w:eastAsia="Times New Roman" w:hAnsi="Arial" w:cs="Arial"/>
          <w:sz w:val="24"/>
          <w:szCs w:val="24"/>
          <w:lang w:eastAsia="cs-CZ"/>
        </w:rPr>
        <w:t xml:space="preserve"> 13 odst. 2 písm. c) se na konci bodu 4 tečka nahrazuje čárkou a doplňuje se nový bod 5, který zní:</w:t>
      </w:r>
    </w:p>
    <w:p w14:paraId="26566451" w14:textId="77777777" w:rsidR="00592B4A" w:rsidRPr="00592B4A" w:rsidRDefault="00592B4A" w:rsidP="00592B4A">
      <w:pPr>
        <w:spacing w:line="240" w:lineRule="auto"/>
        <w:ind w:left="720" w:firstLine="0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</w:p>
    <w:p w14:paraId="5B533F6E" w14:textId="4E445621" w:rsidR="00592B4A" w:rsidRPr="00592B4A" w:rsidRDefault="00592B4A" w:rsidP="00592B4A">
      <w:pPr>
        <w:spacing w:line="240" w:lineRule="auto"/>
        <w:ind w:left="2127" w:hanging="709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  <w:r w:rsidRPr="00592B4A">
        <w:rPr>
          <w:rFonts w:ascii="Arial" w:eastAsia="Times New Roman" w:hAnsi="Arial" w:cs="Arial"/>
          <w:sz w:val="24"/>
          <w:szCs w:val="24"/>
          <w:lang w:eastAsia="cs-CZ"/>
        </w:rPr>
        <w:t xml:space="preserve">„5.   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  </w:t>
      </w:r>
      <w:r w:rsidRPr="00592B4A">
        <w:rPr>
          <w:rFonts w:ascii="Arial" w:eastAsia="Times New Roman" w:hAnsi="Arial" w:cs="Arial"/>
          <w:sz w:val="24"/>
          <w:szCs w:val="24"/>
          <w:lang w:eastAsia="cs-CZ"/>
        </w:rPr>
        <w:t>plní úkoly pověřeného obecního úřadu v rozsahu kontroly průběhu a provedení voleb, zajištění a provádění školení členů okrskových volebních komisí k zásadám hlasování, zajištění školení k systému zjišťování výsledků voleb, které provádí Český statistický úřad, a informování obecních úřadů o termínech těchto školení a o účasti na těchto školeních v souladu s právními předpisy upravujícími volby</w:t>
      </w:r>
      <w:r w:rsidRPr="00592B4A">
        <w:rPr>
          <w:rFonts w:ascii="Arial" w:eastAsia="Times New Roman" w:hAnsi="Arial" w:cs="Arial"/>
          <w:sz w:val="24"/>
          <w:szCs w:val="24"/>
          <w:vertAlign w:val="superscript"/>
          <w:lang w:eastAsia="cs-CZ"/>
        </w:rPr>
        <w:t>4</w:t>
      </w:r>
      <w:r w:rsidRPr="00592B4A">
        <w:rPr>
          <w:rFonts w:ascii="Arial" w:eastAsia="Times New Roman" w:hAnsi="Arial" w:cs="Arial"/>
          <w:sz w:val="24"/>
          <w:szCs w:val="24"/>
          <w:lang w:eastAsia="cs-CZ"/>
        </w:rPr>
        <w:t>.“.</w:t>
      </w:r>
    </w:p>
    <w:p w14:paraId="23B54E28" w14:textId="77777777" w:rsidR="00592B4A" w:rsidRPr="00592B4A" w:rsidRDefault="00592B4A" w:rsidP="00592B4A">
      <w:pPr>
        <w:spacing w:line="240" w:lineRule="auto"/>
        <w:ind w:left="1985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</w:p>
    <w:p w14:paraId="7D841D48" w14:textId="77777777" w:rsidR="00592B4A" w:rsidRPr="00592B4A" w:rsidRDefault="00592B4A" w:rsidP="00592B4A">
      <w:pPr>
        <w:spacing w:line="240" w:lineRule="auto"/>
        <w:ind w:left="1985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</w:p>
    <w:p w14:paraId="506461AB" w14:textId="77777777" w:rsidR="00592B4A" w:rsidRPr="00592B4A" w:rsidRDefault="00592B4A" w:rsidP="00592B4A">
      <w:pPr>
        <w:numPr>
          <w:ilvl w:val="0"/>
          <w:numId w:val="4"/>
        </w:numPr>
        <w:spacing w:line="240" w:lineRule="auto"/>
        <w:ind w:left="851" w:hanging="851"/>
        <w:contextualSpacing/>
        <w:jc w:val="left"/>
        <w:rPr>
          <w:rFonts w:ascii="Arial" w:eastAsia="Times New Roman" w:hAnsi="Arial" w:cs="Arial"/>
          <w:sz w:val="24"/>
          <w:szCs w:val="24"/>
          <w:lang w:eastAsia="cs-CZ"/>
        </w:rPr>
      </w:pPr>
      <w:r w:rsidRPr="00592B4A">
        <w:rPr>
          <w:rFonts w:ascii="Arial" w:eastAsia="Times New Roman" w:hAnsi="Arial" w:cs="Arial"/>
          <w:sz w:val="24"/>
          <w:szCs w:val="24"/>
          <w:lang w:eastAsia="cs-CZ"/>
        </w:rPr>
        <w:t>V Příloze číslo 1 odstavec 2 zní:</w:t>
      </w:r>
    </w:p>
    <w:p w14:paraId="3603C98B" w14:textId="77777777" w:rsidR="00592B4A" w:rsidRPr="00592B4A" w:rsidRDefault="00592B4A" w:rsidP="00592B4A">
      <w:pPr>
        <w:spacing w:line="240" w:lineRule="auto"/>
        <w:ind w:left="720" w:firstLine="0"/>
        <w:contextualSpacing/>
        <w:rPr>
          <w:rFonts w:ascii="Arial" w:eastAsia="Times New Roman" w:hAnsi="Arial" w:cs="Arial"/>
          <w:sz w:val="24"/>
          <w:szCs w:val="24"/>
          <w:lang w:eastAsia="cs-CZ"/>
        </w:rPr>
      </w:pPr>
    </w:p>
    <w:p w14:paraId="4A57ACF7" w14:textId="77777777" w:rsidR="00592B4A" w:rsidRPr="00592B4A" w:rsidRDefault="00592B4A" w:rsidP="00592B4A">
      <w:pPr>
        <w:spacing w:line="240" w:lineRule="auto"/>
        <w:ind w:left="0" w:firstLine="0"/>
        <w:rPr>
          <w:rFonts w:ascii="Arial" w:eastAsia="Times New Roman" w:hAnsi="Arial" w:cs="Arial"/>
          <w:sz w:val="24"/>
          <w:szCs w:val="24"/>
          <w:lang w:eastAsia="cs-CZ"/>
        </w:rPr>
      </w:pPr>
    </w:p>
    <w:p w14:paraId="209366E9" w14:textId="77777777" w:rsidR="00592B4A" w:rsidRPr="00592B4A" w:rsidRDefault="00592B4A" w:rsidP="00592B4A">
      <w:pPr>
        <w:ind w:left="1418"/>
        <w:jc w:val="left"/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</w:pPr>
      <w:r w:rsidRPr="00592B4A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 xml:space="preserve">„(2) </w:t>
      </w:r>
      <w:r w:rsidRPr="00592B4A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ab/>
        <w:t>Přenesenou působnost uvedenou v:</w:t>
      </w:r>
    </w:p>
    <w:p w14:paraId="51DFB0B1" w14:textId="77777777" w:rsidR="00592B4A" w:rsidRPr="00592B4A" w:rsidRDefault="00592B4A" w:rsidP="00592B4A">
      <w:pPr>
        <w:ind w:left="426" w:hanging="426"/>
        <w:jc w:val="left"/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</w:pPr>
    </w:p>
    <w:p w14:paraId="0D8A4B0C" w14:textId="1587BEDD" w:rsidR="00592B4A" w:rsidRPr="00592B4A" w:rsidRDefault="00592B4A" w:rsidP="00051F13">
      <w:pPr>
        <w:ind w:left="1701" w:hanging="283"/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</w:pPr>
      <w:r w:rsidRPr="00592B4A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 xml:space="preserve">- </w:t>
      </w:r>
      <w:r w:rsidR="00051F13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 xml:space="preserve"> </w:t>
      </w:r>
      <w:r w:rsidRPr="00592B4A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 xml:space="preserve">čl. 13 „Vnitřní věci“ písm. c) body 1 až 4 vykonávají tyto městské </w:t>
      </w:r>
      <w:r w:rsidR="00051F13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 xml:space="preserve">   </w:t>
      </w:r>
      <w:r w:rsidRPr="00592B4A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>obvody:</w:t>
      </w:r>
    </w:p>
    <w:p w14:paraId="54303AFC" w14:textId="77777777" w:rsidR="00051F13" w:rsidRPr="00051F13" w:rsidRDefault="00051F13" w:rsidP="00051F13">
      <w:pPr>
        <w:ind w:left="0" w:firstLine="0"/>
        <w:jc w:val="left"/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</w:pPr>
    </w:p>
    <w:p w14:paraId="5953B7ED" w14:textId="77777777" w:rsidR="00051F13" w:rsidRPr="00051F13" w:rsidRDefault="00051F13" w:rsidP="00051F13">
      <w:pPr>
        <w:ind w:left="1985"/>
        <w:jc w:val="left"/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</w:pPr>
      <w:r w:rsidRPr="00051F13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>a)</w:t>
      </w:r>
      <w:r w:rsidRPr="00051F13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ab/>
        <w:t>Moravská Ostrava a Přívoz</w:t>
      </w:r>
    </w:p>
    <w:p w14:paraId="7BC3EBE4" w14:textId="3C9F3F69" w:rsidR="00051F13" w:rsidRPr="00051F13" w:rsidRDefault="00051F13" w:rsidP="00051F13">
      <w:pPr>
        <w:ind w:left="1985"/>
        <w:jc w:val="left"/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</w:pPr>
      <w:r w:rsidRPr="00051F13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ab/>
        <w:t>pro tento městský obvod a městské obvody:</w:t>
      </w:r>
    </w:p>
    <w:p w14:paraId="263D8024" w14:textId="77777777" w:rsidR="00051F13" w:rsidRPr="00051F13" w:rsidRDefault="00051F13" w:rsidP="00051F13">
      <w:pPr>
        <w:ind w:left="2410" w:hanging="425"/>
        <w:jc w:val="left"/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</w:pPr>
      <w:r w:rsidRPr="00051F13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>1.</w:t>
      </w:r>
      <w:r w:rsidRPr="00051F13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ab/>
        <w:t>Petřkovice,</w:t>
      </w:r>
    </w:p>
    <w:p w14:paraId="2069B7BA" w14:textId="77777777" w:rsidR="00051F13" w:rsidRPr="00051F13" w:rsidRDefault="00051F13" w:rsidP="00051F13">
      <w:pPr>
        <w:ind w:left="2410" w:hanging="425"/>
        <w:jc w:val="left"/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</w:pPr>
      <w:r w:rsidRPr="00051F13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>2.</w:t>
      </w:r>
      <w:r w:rsidRPr="00051F13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ab/>
        <w:t>Lhotka,</w:t>
      </w:r>
    </w:p>
    <w:p w14:paraId="12BA1B76" w14:textId="77777777" w:rsidR="00051F13" w:rsidRPr="00051F13" w:rsidRDefault="00051F13" w:rsidP="00051F13">
      <w:pPr>
        <w:ind w:left="2410" w:hanging="425"/>
        <w:jc w:val="left"/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</w:pPr>
      <w:r w:rsidRPr="00051F13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>3.</w:t>
      </w:r>
      <w:r w:rsidRPr="00051F13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ab/>
        <w:t>Hošťálkovice,</w:t>
      </w:r>
    </w:p>
    <w:p w14:paraId="08BC3CE3" w14:textId="77777777" w:rsidR="00051F13" w:rsidRPr="00051F13" w:rsidRDefault="00051F13" w:rsidP="00051F13">
      <w:pPr>
        <w:ind w:left="0" w:firstLine="0"/>
        <w:jc w:val="left"/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</w:pPr>
    </w:p>
    <w:p w14:paraId="38787ABA" w14:textId="77777777" w:rsidR="00051F13" w:rsidRPr="00051F13" w:rsidRDefault="00051F13" w:rsidP="00051F13">
      <w:pPr>
        <w:ind w:left="1985"/>
        <w:jc w:val="left"/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</w:pPr>
      <w:r w:rsidRPr="00051F13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>b)</w:t>
      </w:r>
      <w:r w:rsidRPr="00051F13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ab/>
        <w:t>Slezská Ostrava</w:t>
      </w:r>
    </w:p>
    <w:p w14:paraId="0108F622" w14:textId="77777777" w:rsidR="00051F13" w:rsidRPr="00051F13" w:rsidRDefault="00051F13" w:rsidP="00051F13">
      <w:pPr>
        <w:ind w:left="1985" w:firstLine="0"/>
        <w:jc w:val="left"/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</w:pPr>
      <w:r w:rsidRPr="00051F13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>pro tento městský obvod a městský obvod:</w:t>
      </w:r>
    </w:p>
    <w:p w14:paraId="4FD7318B" w14:textId="2B892506" w:rsidR="00051F13" w:rsidRPr="00051F13" w:rsidRDefault="00051F13" w:rsidP="00051F13">
      <w:pPr>
        <w:ind w:left="2410" w:hanging="425"/>
        <w:jc w:val="left"/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</w:pPr>
      <w:r w:rsidRPr="00051F13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 xml:space="preserve">1. </w:t>
      </w:r>
      <w:r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ab/>
      </w:r>
      <w:r w:rsidRPr="00051F13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>Michálkovice,</w:t>
      </w:r>
    </w:p>
    <w:p w14:paraId="0D948E5F" w14:textId="77777777" w:rsidR="00051F13" w:rsidRPr="00051F13" w:rsidRDefault="00051F13" w:rsidP="00051F13">
      <w:pPr>
        <w:ind w:left="0" w:firstLine="0"/>
        <w:jc w:val="left"/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</w:pPr>
    </w:p>
    <w:p w14:paraId="17268E88" w14:textId="77777777" w:rsidR="00051F13" w:rsidRPr="00051F13" w:rsidRDefault="00051F13" w:rsidP="00051F13">
      <w:pPr>
        <w:ind w:left="1985"/>
        <w:jc w:val="left"/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</w:pPr>
      <w:r w:rsidRPr="00051F13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>c)</w:t>
      </w:r>
      <w:r w:rsidRPr="00051F13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ab/>
        <w:t>Ostrava-Jih</w:t>
      </w:r>
    </w:p>
    <w:p w14:paraId="3D36BDD7" w14:textId="77777777" w:rsidR="00051F13" w:rsidRPr="00051F13" w:rsidRDefault="00051F13" w:rsidP="00051F13">
      <w:pPr>
        <w:ind w:left="1985" w:firstLine="0"/>
        <w:jc w:val="left"/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</w:pPr>
      <w:r w:rsidRPr="00051F13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>pro tento městský obvod a městské obvody:</w:t>
      </w:r>
    </w:p>
    <w:p w14:paraId="781DB10D" w14:textId="16AFC957" w:rsidR="00051F13" w:rsidRPr="00051F13" w:rsidRDefault="00051F13" w:rsidP="00051F13">
      <w:pPr>
        <w:ind w:left="1985" w:firstLine="0"/>
        <w:jc w:val="left"/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</w:pPr>
      <w:r w:rsidRPr="00051F13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>1.</w:t>
      </w:r>
      <w:r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 xml:space="preserve">   </w:t>
      </w:r>
      <w:r w:rsidRPr="00051F13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>Proskovice,</w:t>
      </w:r>
    </w:p>
    <w:p w14:paraId="261E38A9" w14:textId="0E9238A5" w:rsidR="00051F13" w:rsidRPr="00051F13" w:rsidRDefault="00051F13" w:rsidP="00051F13">
      <w:pPr>
        <w:ind w:left="1985" w:firstLine="0"/>
        <w:jc w:val="left"/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</w:pPr>
      <w:r w:rsidRPr="00051F13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>2.</w:t>
      </w:r>
      <w:r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 xml:space="preserve">  </w:t>
      </w:r>
      <w:r w:rsidRPr="00051F13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 xml:space="preserve"> Hrabová,</w:t>
      </w:r>
    </w:p>
    <w:p w14:paraId="70706576" w14:textId="77777777" w:rsidR="00051F13" w:rsidRPr="00051F13" w:rsidRDefault="00051F13" w:rsidP="00051F13">
      <w:pPr>
        <w:ind w:left="0" w:firstLine="0"/>
        <w:jc w:val="left"/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</w:pPr>
    </w:p>
    <w:p w14:paraId="430A7B76" w14:textId="77777777" w:rsidR="00FB1B96" w:rsidRDefault="00FB1B96" w:rsidP="00051F13">
      <w:pPr>
        <w:ind w:left="1985"/>
        <w:jc w:val="left"/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</w:pPr>
    </w:p>
    <w:p w14:paraId="207383B5" w14:textId="77777777" w:rsidR="00FB1B96" w:rsidRDefault="00FB1B96" w:rsidP="00051F13">
      <w:pPr>
        <w:ind w:left="1985"/>
        <w:jc w:val="left"/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</w:pPr>
    </w:p>
    <w:p w14:paraId="22F1574E" w14:textId="042F2A39" w:rsidR="00051F13" w:rsidRPr="00051F13" w:rsidRDefault="00051F13" w:rsidP="00051F13">
      <w:pPr>
        <w:ind w:left="1985"/>
        <w:jc w:val="left"/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</w:pPr>
      <w:r w:rsidRPr="00051F13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>d)</w:t>
      </w:r>
      <w:r w:rsidRPr="00051F13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ab/>
        <w:t>Poruba</w:t>
      </w:r>
    </w:p>
    <w:p w14:paraId="1FAF137F" w14:textId="77777777" w:rsidR="00051F13" w:rsidRPr="00051F13" w:rsidRDefault="00051F13" w:rsidP="00051F13">
      <w:pPr>
        <w:ind w:left="1985" w:firstLine="0"/>
        <w:jc w:val="left"/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</w:pPr>
      <w:r w:rsidRPr="00051F13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>pro tento městský obvod a městské obvody:</w:t>
      </w:r>
    </w:p>
    <w:p w14:paraId="1A8B9F8B" w14:textId="360BF426" w:rsidR="00051F13" w:rsidRPr="00051F13" w:rsidRDefault="00051F13" w:rsidP="00051F13">
      <w:pPr>
        <w:ind w:left="1985" w:firstLine="0"/>
        <w:jc w:val="left"/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</w:pPr>
      <w:r w:rsidRPr="00051F13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>1.</w:t>
      </w:r>
      <w:r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 xml:space="preserve">  </w:t>
      </w:r>
      <w:r w:rsidRPr="00051F13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051F13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>Pustkovec</w:t>
      </w:r>
      <w:proofErr w:type="spellEnd"/>
      <w:r w:rsidRPr="00051F13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>,</w:t>
      </w:r>
    </w:p>
    <w:p w14:paraId="79745802" w14:textId="266EDC82" w:rsidR="00051F13" w:rsidRPr="00051F13" w:rsidRDefault="00051F13" w:rsidP="00051F13">
      <w:pPr>
        <w:ind w:left="1985" w:firstLine="0"/>
        <w:jc w:val="left"/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</w:pPr>
      <w:r w:rsidRPr="00051F13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>2.</w:t>
      </w:r>
      <w:r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 xml:space="preserve">  </w:t>
      </w:r>
      <w:r w:rsidRPr="00051F13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 xml:space="preserve"> </w:t>
      </w:r>
      <w:proofErr w:type="spellStart"/>
      <w:r w:rsidRPr="00051F13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>Martinov</w:t>
      </w:r>
      <w:proofErr w:type="spellEnd"/>
      <w:r w:rsidRPr="00051F13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>,</w:t>
      </w:r>
    </w:p>
    <w:p w14:paraId="7F612D9F" w14:textId="71E8F5B5" w:rsidR="00051F13" w:rsidRPr="00051F13" w:rsidRDefault="00051F13" w:rsidP="00051F13">
      <w:pPr>
        <w:ind w:left="1985" w:firstLine="0"/>
        <w:jc w:val="left"/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</w:pPr>
      <w:r w:rsidRPr="00051F13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>3.</w:t>
      </w:r>
      <w:r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 xml:space="preserve">  </w:t>
      </w:r>
      <w:r w:rsidRPr="00051F13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 xml:space="preserve"> Třebovice,</w:t>
      </w:r>
    </w:p>
    <w:p w14:paraId="4E20385A" w14:textId="0B78FD94" w:rsidR="00051F13" w:rsidRPr="00051F13" w:rsidRDefault="00051F13" w:rsidP="00051F13">
      <w:pPr>
        <w:ind w:left="1985" w:firstLine="0"/>
        <w:jc w:val="left"/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</w:pPr>
      <w:r w:rsidRPr="00051F13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>4.</w:t>
      </w:r>
      <w:r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 xml:space="preserve">   </w:t>
      </w:r>
      <w:r w:rsidRPr="00051F13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>Plesná,</w:t>
      </w:r>
    </w:p>
    <w:p w14:paraId="451EBDD2" w14:textId="77777777" w:rsidR="00051F13" w:rsidRDefault="00051F13" w:rsidP="00051F13">
      <w:pPr>
        <w:ind w:left="0" w:firstLine="0"/>
        <w:jc w:val="left"/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</w:pPr>
    </w:p>
    <w:p w14:paraId="4764F50F" w14:textId="77777777" w:rsidR="00051F13" w:rsidRPr="00051F13" w:rsidRDefault="00051F13" w:rsidP="00051F13">
      <w:pPr>
        <w:ind w:left="1985"/>
        <w:jc w:val="left"/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</w:pPr>
      <w:r w:rsidRPr="00051F13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>e)</w:t>
      </w:r>
      <w:r w:rsidRPr="00051F13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ab/>
        <w:t>Vítkovice</w:t>
      </w:r>
    </w:p>
    <w:p w14:paraId="071A1D24" w14:textId="77777777" w:rsidR="00051F13" w:rsidRPr="00051F13" w:rsidRDefault="00051F13" w:rsidP="00051F13">
      <w:pPr>
        <w:ind w:left="1277" w:firstLine="708"/>
        <w:jc w:val="left"/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</w:pPr>
      <w:r w:rsidRPr="00051F13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>pro tento městský obvod,</w:t>
      </w:r>
    </w:p>
    <w:p w14:paraId="0FDC95A5" w14:textId="77777777" w:rsidR="00051F13" w:rsidRPr="00051F13" w:rsidRDefault="00051F13" w:rsidP="00051F13">
      <w:pPr>
        <w:ind w:left="0" w:firstLine="0"/>
        <w:jc w:val="left"/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</w:pPr>
    </w:p>
    <w:p w14:paraId="47578322" w14:textId="3968DB2D" w:rsidR="00051F13" w:rsidRPr="00051F13" w:rsidRDefault="00051F13" w:rsidP="00051F13">
      <w:pPr>
        <w:ind w:left="1985"/>
        <w:jc w:val="left"/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</w:pPr>
      <w:r w:rsidRPr="00051F13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>f)</w:t>
      </w:r>
      <w:r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ab/>
      </w:r>
      <w:r w:rsidRPr="00051F13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>Stará Bělá</w:t>
      </w:r>
    </w:p>
    <w:p w14:paraId="034E9209" w14:textId="77777777" w:rsidR="00051F13" w:rsidRPr="00051F13" w:rsidRDefault="00051F13" w:rsidP="00051F13">
      <w:pPr>
        <w:ind w:left="1985" w:firstLine="0"/>
        <w:jc w:val="left"/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</w:pPr>
      <w:r w:rsidRPr="00051F13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>pro tento městský obvod a městský obvod:</w:t>
      </w:r>
    </w:p>
    <w:p w14:paraId="78451F36" w14:textId="0580F2E1" w:rsidR="00051F13" w:rsidRPr="00051F13" w:rsidRDefault="00051F13" w:rsidP="00051F13">
      <w:pPr>
        <w:pStyle w:val="Odstavecseseznamem"/>
        <w:numPr>
          <w:ilvl w:val="0"/>
          <w:numId w:val="10"/>
        </w:numPr>
        <w:jc w:val="left"/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</w:pPr>
      <w:r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 xml:space="preserve"> </w:t>
      </w:r>
      <w:r w:rsidRPr="00051F13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>Nová Bělá,</w:t>
      </w:r>
      <w:r w:rsidRPr="00051F13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ab/>
      </w:r>
    </w:p>
    <w:p w14:paraId="0ECB4073" w14:textId="77777777" w:rsidR="00051F13" w:rsidRPr="00051F13" w:rsidRDefault="00051F13" w:rsidP="00051F13">
      <w:pPr>
        <w:ind w:left="0" w:firstLine="0"/>
        <w:jc w:val="left"/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</w:pPr>
    </w:p>
    <w:p w14:paraId="2674407D" w14:textId="77777777" w:rsidR="00051F13" w:rsidRPr="00051F13" w:rsidRDefault="00051F13" w:rsidP="00051F13">
      <w:pPr>
        <w:ind w:left="1985"/>
        <w:jc w:val="left"/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</w:pPr>
      <w:r w:rsidRPr="00051F13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>g)</w:t>
      </w:r>
      <w:r w:rsidRPr="00051F13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ab/>
        <w:t xml:space="preserve">Mariánské Hory a </w:t>
      </w:r>
      <w:proofErr w:type="spellStart"/>
      <w:r w:rsidRPr="00051F13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>Hulváky</w:t>
      </w:r>
      <w:proofErr w:type="spellEnd"/>
    </w:p>
    <w:p w14:paraId="54DAC48A" w14:textId="77777777" w:rsidR="00051F13" w:rsidRPr="00051F13" w:rsidRDefault="00051F13" w:rsidP="00051F13">
      <w:pPr>
        <w:ind w:left="1985" w:firstLine="0"/>
        <w:jc w:val="left"/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</w:pPr>
      <w:r w:rsidRPr="00051F13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>pro tento městský obvod a městský obvod:</w:t>
      </w:r>
    </w:p>
    <w:p w14:paraId="67B2C6C2" w14:textId="12DF5F64" w:rsidR="00051F13" w:rsidRPr="00051F13" w:rsidRDefault="00051F13" w:rsidP="00051F13">
      <w:pPr>
        <w:pStyle w:val="Odstavecseseznamem"/>
        <w:numPr>
          <w:ilvl w:val="0"/>
          <w:numId w:val="11"/>
        </w:numPr>
        <w:jc w:val="left"/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</w:pPr>
      <w:r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 xml:space="preserve"> </w:t>
      </w:r>
      <w:r w:rsidRPr="00051F13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>Nová Ves,</w:t>
      </w:r>
    </w:p>
    <w:p w14:paraId="507FFE81" w14:textId="77777777" w:rsidR="00051F13" w:rsidRPr="00051F13" w:rsidRDefault="00051F13" w:rsidP="00051F13">
      <w:pPr>
        <w:ind w:left="0" w:firstLine="0"/>
        <w:jc w:val="left"/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</w:pPr>
    </w:p>
    <w:p w14:paraId="595388A2" w14:textId="77777777" w:rsidR="00051F13" w:rsidRPr="00051F13" w:rsidRDefault="00051F13" w:rsidP="00051F13">
      <w:pPr>
        <w:ind w:left="1985"/>
        <w:jc w:val="left"/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</w:pPr>
      <w:r w:rsidRPr="00051F13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>h)</w:t>
      </w:r>
      <w:r w:rsidRPr="00051F13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ab/>
        <w:t xml:space="preserve">Radvanice a </w:t>
      </w:r>
      <w:proofErr w:type="spellStart"/>
      <w:r w:rsidRPr="00051F13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>Bartovice</w:t>
      </w:r>
      <w:proofErr w:type="spellEnd"/>
    </w:p>
    <w:p w14:paraId="74AD8CA9" w14:textId="77777777" w:rsidR="00051F13" w:rsidRPr="00051F13" w:rsidRDefault="00051F13" w:rsidP="00051F13">
      <w:pPr>
        <w:ind w:left="1985" w:firstLine="0"/>
        <w:jc w:val="left"/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</w:pPr>
      <w:r w:rsidRPr="00051F13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>pro tento městský obvod,</w:t>
      </w:r>
    </w:p>
    <w:p w14:paraId="40FA191E" w14:textId="77777777" w:rsidR="00051F13" w:rsidRPr="00051F13" w:rsidRDefault="00051F13" w:rsidP="00051F13">
      <w:pPr>
        <w:ind w:left="0" w:firstLine="0"/>
        <w:jc w:val="left"/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</w:pPr>
    </w:p>
    <w:p w14:paraId="55A27920" w14:textId="77777777" w:rsidR="00051F13" w:rsidRPr="00051F13" w:rsidRDefault="00051F13" w:rsidP="00051F13">
      <w:pPr>
        <w:ind w:left="1985"/>
        <w:jc w:val="left"/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</w:pPr>
      <w:r w:rsidRPr="00051F13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>i)</w:t>
      </w:r>
      <w:r w:rsidRPr="00051F13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ab/>
        <w:t>Polanka nad Odrou</w:t>
      </w:r>
    </w:p>
    <w:p w14:paraId="550DA9AC" w14:textId="77777777" w:rsidR="00051F13" w:rsidRPr="00051F13" w:rsidRDefault="00051F13" w:rsidP="00051F13">
      <w:pPr>
        <w:ind w:left="1985" w:firstLine="0"/>
        <w:jc w:val="left"/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</w:pPr>
      <w:r w:rsidRPr="00051F13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>pro tento městský obvod,</w:t>
      </w:r>
    </w:p>
    <w:p w14:paraId="08331EA7" w14:textId="77777777" w:rsidR="00051F13" w:rsidRPr="00051F13" w:rsidRDefault="00051F13" w:rsidP="00051F13">
      <w:pPr>
        <w:ind w:left="0" w:firstLine="0"/>
        <w:jc w:val="left"/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</w:pPr>
    </w:p>
    <w:p w14:paraId="2C2BA71D" w14:textId="77777777" w:rsidR="00051F13" w:rsidRPr="00051F13" w:rsidRDefault="00051F13" w:rsidP="00B13552">
      <w:pPr>
        <w:ind w:left="1985"/>
        <w:jc w:val="left"/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</w:pPr>
      <w:r w:rsidRPr="00051F13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>j)</w:t>
      </w:r>
      <w:r w:rsidRPr="00051F13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ab/>
        <w:t>Svinov</w:t>
      </w:r>
    </w:p>
    <w:p w14:paraId="21B6D117" w14:textId="77777777" w:rsidR="00051F13" w:rsidRPr="00051F13" w:rsidRDefault="00051F13" w:rsidP="00B13552">
      <w:pPr>
        <w:ind w:left="1985" w:firstLine="0"/>
        <w:jc w:val="left"/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</w:pPr>
      <w:r w:rsidRPr="00051F13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 xml:space="preserve">pro tento městský obvod a městský obvod: </w:t>
      </w:r>
    </w:p>
    <w:p w14:paraId="0D6DCF8C" w14:textId="7E182CB7" w:rsidR="00592B4A" w:rsidRPr="00B13552" w:rsidRDefault="00B13552" w:rsidP="00B13552">
      <w:pPr>
        <w:pStyle w:val="Odstavecseseznamem"/>
        <w:numPr>
          <w:ilvl w:val="0"/>
          <w:numId w:val="12"/>
        </w:numPr>
        <w:jc w:val="left"/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</w:pPr>
      <w:r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 xml:space="preserve"> </w:t>
      </w:r>
      <w:r w:rsidR="00051F13" w:rsidRPr="00B13552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>Krásné Pole.</w:t>
      </w:r>
    </w:p>
    <w:p w14:paraId="5AC2A567" w14:textId="77777777" w:rsidR="00051F13" w:rsidRDefault="00051F13" w:rsidP="00026916">
      <w:pPr>
        <w:pStyle w:val="Odstavecseseznamem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59BB678F" w14:textId="77777777" w:rsidR="00344650" w:rsidRPr="00344650" w:rsidRDefault="00344650" w:rsidP="00344650">
      <w:pPr>
        <w:ind w:firstLine="282"/>
        <w:jc w:val="left"/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</w:pPr>
      <w:r w:rsidRPr="00344650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>- čl. 13 „Vnitřní věci“ písm. c) bod 5 vykonávají tyto městské obvody:</w:t>
      </w:r>
    </w:p>
    <w:p w14:paraId="0580CCDE" w14:textId="77777777" w:rsidR="00344650" w:rsidRPr="00344650" w:rsidRDefault="00344650" w:rsidP="00344650">
      <w:pPr>
        <w:ind w:firstLine="282"/>
        <w:jc w:val="left"/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</w:pPr>
    </w:p>
    <w:p w14:paraId="3940140D" w14:textId="77777777" w:rsidR="00344650" w:rsidRPr="00344650" w:rsidRDefault="00344650" w:rsidP="00344650">
      <w:pPr>
        <w:ind w:left="1843" w:hanging="425"/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</w:pPr>
      <w:r w:rsidRPr="00344650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 xml:space="preserve">a) </w:t>
      </w:r>
      <w:r w:rsidRPr="00344650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ab/>
        <w:t>Moravská Ostrava a Přívoz</w:t>
      </w:r>
    </w:p>
    <w:p w14:paraId="6A4E016D" w14:textId="77777777" w:rsidR="00344650" w:rsidRPr="00344650" w:rsidRDefault="00344650" w:rsidP="00344650">
      <w:pPr>
        <w:ind w:left="1843" w:firstLine="0"/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</w:pPr>
      <w:r w:rsidRPr="00344650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>pro tento městský obvod,</w:t>
      </w:r>
    </w:p>
    <w:p w14:paraId="4D99901C" w14:textId="77777777" w:rsidR="00344650" w:rsidRPr="00344650" w:rsidRDefault="00344650" w:rsidP="00344650">
      <w:pPr>
        <w:ind w:left="1843" w:firstLine="0"/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</w:pPr>
    </w:p>
    <w:p w14:paraId="173A5006" w14:textId="77777777" w:rsidR="00344650" w:rsidRPr="00344650" w:rsidRDefault="00344650" w:rsidP="00344650">
      <w:pPr>
        <w:ind w:left="1843" w:hanging="425"/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</w:pPr>
      <w:r w:rsidRPr="00344650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 xml:space="preserve">b) </w:t>
      </w:r>
      <w:r w:rsidRPr="00344650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ab/>
        <w:t>Ostrava-Jih</w:t>
      </w:r>
    </w:p>
    <w:p w14:paraId="331CC574" w14:textId="77777777" w:rsidR="00344650" w:rsidRPr="00344650" w:rsidRDefault="00344650" w:rsidP="00344650">
      <w:pPr>
        <w:ind w:left="1843" w:firstLine="0"/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</w:pPr>
      <w:r w:rsidRPr="00344650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>pro tento městský obvod,</w:t>
      </w:r>
    </w:p>
    <w:p w14:paraId="71CFD3B8" w14:textId="77777777" w:rsidR="00344650" w:rsidRPr="00344650" w:rsidRDefault="00344650" w:rsidP="00344650">
      <w:pPr>
        <w:ind w:firstLine="282"/>
        <w:jc w:val="left"/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</w:pPr>
    </w:p>
    <w:p w14:paraId="4CFA3F37" w14:textId="77777777" w:rsidR="00344650" w:rsidRPr="00344650" w:rsidRDefault="00344650" w:rsidP="00344650">
      <w:pPr>
        <w:ind w:left="1843" w:hanging="425"/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</w:pPr>
      <w:r w:rsidRPr="00344650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 xml:space="preserve">c) </w:t>
      </w:r>
      <w:r w:rsidRPr="00344650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ab/>
        <w:t>Poruba</w:t>
      </w:r>
    </w:p>
    <w:p w14:paraId="3758071C" w14:textId="77777777" w:rsidR="00344650" w:rsidRPr="00344650" w:rsidRDefault="00344650" w:rsidP="00344650">
      <w:pPr>
        <w:ind w:left="1843" w:firstLine="0"/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</w:pPr>
      <w:r w:rsidRPr="00344650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>pro tento městský obvod,</w:t>
      </w:r>
    </w:p>
    <w:p w14:paraId="471586C0" w14:textId="77777777" w:rsidR="00344650" w:rsidRPr="00344650" w:rsidRDefault="00344650" w:rsidP="00344650">
      <w:pPr>
        <w:ind w:firstLine="282"/>
        <w:jc w:val="left"/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</w:pPr>
    </w:p>
    <w:p w14:paraId="541A6869" w14:textId="77777777" w:rsidR="00FB1B96" w:rsidRDefault="00FB1B96" w:rsidP="00344650">
      <w:pPr>
        <w:ind w:left="1843" w:hanging="425"/>
        <w:jc w:val="left"/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</w:pPr>
    </w:p>
    <w:p w14:paraId="547B0418" w14:textId="77777777" w:rsidR="00FB1B96" w:rsidRDefault="00FB1B96" w:rsidP="00344650">
      <w:pPr>
        <w:ind w:left="1843" w:hanging="425"/>
        <w:jc w:val="left"/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</w:pPr>
    </w:p>
    <w:p w14:paraId="1FDF5BD4" w14:textId="14246D1F" w:rsidR="00344650" w:rsidRPr="00344650" w:rsidRDefault="00344650" w:rsidP="00344650">
      <w:pPr>
        <w:ind w:left="1843" w:hanging="425"/>
        <w:jc w:val="left"/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</w:pPr>
      <w:r w:rsidRPr="00344650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 xml:space="preserve">d) </w:t>
      </w:r>
      <w:r w:rsidRPr="00344650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ab/>
        <w:t>Slezská Ostrava</w:t>
      </w:r>
    </w:p>
    <w:p w14:paraId="56D292F4" w14:textId="77777777" w:rsidR="00344650" w:rsidRPr="00344650" w:rsidRDefault="00344650" w:rsidP="00344650">
      <w:pPr>
        <w:ind w:left="1561" w:firstLine="282"/>
        <w:jc w:val="left"/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</w:pPr>
      <w:r w:rsidRPr="00344650">
        <w:rPr>
          <w:rFonts w:ascii="Arial" w:eastAsia="Calibri" w:hAnsi="Arial" w:cs="Arial"/>
          <w:bCs/>
          <w:iCs/>
          <w:kern w:val="2"/>
          <w:sz w:val="24"/>
          <w:szCs w:val="24"/>
          <w14:ligatures w14:val="standardContextual"/>
        </w:rPr>
        <w:t>pro tento městský obvod.“.</w:t>
      </w:r>
    </w:p>
    <w:p w14:paraId="00AA9062" w14:textId="77777777" w:rsidR="007519C5" w:rsidRPr="00344650" w:rsidRDefault="007519C5" w:rsidP="00026916">
      <w:pPr>
        <w:pStyle w:val="Odstavecseseznamem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67575348" w14:textId="77777777" w:rsidR="007519C5" w:rsidRDefault="007519C5" w:rsidP="00026916">
      <w:pPr>
        <w:pStyle w:val="Odstavecseseznamem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23313A1D" w14:textId="77777777" w:rsidR="00B13552" w:rsidRPr="00B13552" w:rsidRDefault="00B13552" w:rsidP="008261F5">
      <w:pPr>
        <w:pStyle w:val="Odstavecseseznamem"/>
        <w:numPr>
          <w:ilvl w:val="0"/>
          <w:numId w:val="21"/>
        </w:numPr>
        <w:ind w:left="851" w:hanging="851"/>
        <w:rPr>
          <w:rFonts w:ascii="Arial" w:eastAsia="Calibri" w:hAnsi="Arial" w:cs="Arial"/>
          <w:bCs/>
          <w:sz w:val="24"/>
          <w:szCs w:val="24"/>
          <w14:ligatures w14:val="standardContextual"/>
        </w:rPr>
      </w:pP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>Článek 22 zní:</w:t>
      </w:r>
    </w:p>
    <w:p w14:paraId="328F3983" w14:textId="77777777" w:rsidR="00B13552" w:rsidRPr="00B13552" w:rsidRDefault="00B13552" w:rsidP="00B13552">
      <w:pPr>
        <w:pStyle w:val="Odstavecseseznamem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3B9E1B4D" w14:textId="77777777" w:rsidR="00B13552" w:rsidRPr="00B13552" w:rsidRDefault="00B13552" w:rsidP="00B13552">
      <w:pPr>
        <w:pStyle w:val="Odstavecseseznamem"/>
        <w:jc w:val="center"/>
        <w:rPr>
          <w:rFonts w:ascii="Arial" w:eastAsia="Calibri" w:hAnsi="Arial" w:cs="Arial"/>
          <w:b/>
          <w:sz w:val="24"/>
          <w:szCs w:val="24"/>
          <w14:ligatures w14:val="standardContextual"/>
        </w:rPr>
      </w:pPr>
      <w:r w:rsidRPr="00B13552">
        <w:rPr>
          <w:rFonts w:ascii="Arial" w:eastAsia="Calibri" w:hAnsi="Arial" w:cs="Arial"/>
          <w:b/>
          <w:sz w:val="24"/>
          <w:szCs w:val="24"/>
          <w14:ligatures w14:val="standardContextual"/>
        </w:rPr>
        <w:t>„Článek 22</w:t>
      </w:r>
    </w:p>
    <w:p w14:paraId="3B8A221A" w14:textId="77777777" w:rsidR="00B13552" w:rsidRPr="00B13552" w:rsidRDefault="00B13552" w:rsidP="00B13552">
      <w:pPr>
        <w:pStyle w:val="Odstavecseseznamem"/>
        <w:jc w:val="center"/>
        <w:rPr>
          <w:rFonts w:ascii="Arial" w:eastAsia="Calibri" w:hAnsi="Arial" w:cs="Arial"/>
          <w:b/>
          <w:sz w:val="24"/>
          <w:szCs w:val="24"/>
          <w14:ligatures w14:val="standardContextual"/>
        </w:rPr>
      </w:pPr>
      <w:r w:rsidRPr="00B13552">
        <w:rPr>
          <w:rFonts w:ascii="Arial" w:eastAsia="Calibri" w:hAnsi="Arial" w:cs="Arial"/>
          <w:b/>
          <w:sz w:val="24"/>
          <w:szCs w:val="24"/>
          <w14:ligatures w14:val="standardContextual"/>
        </w:rPr>
        <w:t>Stavební řád</w:t>
      </w:r>
    </w:p>
    <w:p w14:paraId="3D4B2413" w14:textId="77777777" w:rsidR="00B13552" w:rsidRPr="00B13552" w:rsidRDefault="00B13552" w:rsidP="00B13552">
      <w:pPr>
        <w:pStyle w:val="Odstavecseseznamem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06B3C493" w14:textId="77777777" w:rsidR="00B13552" w:rsidRPr="00B13552" w:rsidRDefault="00B13552" w:rsidP="00B13552">
      <w:pPr>
        <w:pStyle w:val="Odstavecseseznamem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3988DC72" w14:textId="77777777" w:rsidR="00B13552" w:rsidRPr="00B13552" w:rsidRDefault="00B13552" w:rsidP="00B13552">
      <w:pPr>
        <w:pStyle w:val="Odstavecseseznamem"/>
        <w:ind w:left="567"/>
        <w:rPr>
          <w:rFonts w:ascii="Arial" w:eastAsia="Calibri" w:hAnsi="Arial" w:cs="Arial"/>
          <w:bCs/>
          <w:sz w:val="24"/>
          <w:szCs w:val="24"/>
          <w14:ligatures w14:val="standardContextual"/>
        </w:rPr>
      </w:pP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>Působnost městských obvodů</w:t>
      </w:r>
    </w:p>
    <w:p w14:paraId="527DDF39" w14:textId="77777777" w:rsidR="00B13552" w:rsidRPr="00B13552" w:rsidRDefault="00B13552" w:rsidP="00B13552">
      <w:pPr>
        <w:pStyle w:val="Odstavecseseznamem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41E9776E" w14:textId="77777777" w:rsidR="00B13552" w:rsidRPr="00B13552" w:rsidRDefault="00B13552" w:rsidP="00B13552">
      <w:pPr>
        <w:pStyle w:val="Odstavecseseznamem"/>
        <w:numPr>
          <w:ilvl w:val="0"/>
          <w:numId w:val="14"/>
        </w:numPr>
        <w:ind w:left="567" w:hanging="567"/>
        <w:rPr>
          <w:rFonts w:ascii="Arial" w:eastAsia="Calibri" w:hAnsi="Arial" w:cs="Arial"/>
          <w:bCs/>
          <w:sz w:val="24"/>
          <w:szCs w:val="24"/>
          <w14:ligatures w14:val="standardContextual"/>
        </w:rPr>
      </w:pP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>Samostatná působnost:</w:t>
      </w:r>
    </w:p>
    <w:p w14:paraId="34979C1D" w14:textId="77777777" w:rsidR="00B13552" w:rsidRPr="00B13552" w:rsidRDefault="00B13552" w:rsidP="00B13552">
      <w:pPr>
        <w:pStyle w:val="Odstavecseseznamem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374CE69E" w14:textId="77777777" w:rsidR="00B13552" w:rsidRPr="00B13552" w:rsidRDefault="00B13552" w:rsidP="00B13552">
      <w:pPr>
        <w:pStyle w:val="Odstavecseseznamem"/>
        <w:ind w:left="1134"/>
        <w:rPr>
          <w:rFonts w:ascii="Arial" w:eastAsia="Calibri" w:hAnsi="Arial" w:cs="Arial"/>
          <w:bCs/>
          <w:sz w:val="24"/>
          <w:szCs w:val="24"/>
          <w14:ligatures w14:val="standardContextual"/>
        </w:rPr>
      </w:pP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 xml:space="preserve">1. </w:t>
      </w: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ab/>
        <w:t xml:space="preserve">realizují práva a povinnosti účastníka řízení v případech: </w:t>
      </w:r>
    </w:p>
    <w:p w14:paraId="1C380C53" w14:textId="77777777" w:rsidR="00B13552" w:rsidRPr="00B13552" w:rsidRDefault="00B13552" w:rsidP="00B13552">
      <w:pPr>
        <w:pStyle w:val="Odstavecseseznamem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2D3D8639" w14:textId="77777777" w:rsidR="00B13552" w:rsidRPr="00B13552" w:rsidRDefault="00B13552" w:rsidP="00B13552">
      <w:pPr>
        <w:pStyle w:val="Odstavecseseznamem"/>
        <w:numPr>
          <w:ilvl w:val="1"/>
          <w:numId w:val="15"/>
        </w:numPr>
        <w:rPr>
          <w:rFonts w:ascii="Arial" w:eastAsia="Calibri" w:hAnsi="Arial" w:cs="Arial"/>
          <w:bCs/>
          <w:sz w:val="24"/>
          <w:szCs w:val="24"/>
          <w14:ligatures w14:val="standardContextual"/>
        </w:rPr>
      </w:pP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>kdy stavební zákon</w:t>
      </w:r>
      <w:r w:rsidRPr="00B13552">
        <w:rPr>
          <w:rFonts w:ascii="Arial" w:eastAsia="Calibri" w:hAnsi="Arial" w:cs="Arial"/>
          <w:bCs/>
          <w:sz w:val="24"/>
          <w:szCs w:val="24"/>
          <w:vertAlign w:val="superscript"/>
          <w14:ligatures w14:val="standardContextual"/>
        </w:rPr>
        <w:t>43</w:t>
      </w: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 xml:space="preserve"> nebo zákon o pozemních komunikacích</w:t>
      </w:r>
      <w:r w:rsidRPr="00B13552">
        <w:rPr>
          <w:rFonts w:ascii="Arial" w:eastAsia="Calibri" w:hAnsi="Arial" w:cs="Arial"/>
          <w:bCs/>
          <w:sz w:val="24"/>
          <w:szCs w:val="24"/>
          <w:vertAlign w:val="superscript"/>
          <w14:ligatures w14:val="standardContextual"/>
        </w:rPr>
        <w:t>35</w:t>
      </w: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 xml:space="preserve"> přiznává postavení účastníka řízení obci, má-li se stavba nebo záměr uskutečnit na území daného městského obvodu a je-li dána působnost městských obvodů uvedených v Příloze číslo 1 dle písmene b);</w:t>
      </w:r>
    </w:p>
    <w:p w14:paraId="2C5309C8" w14:textId="77777777" w:rsidR="00B13552" w:rsidRPr="00B13552" w:rsidRDefault="00B13552" w:rsidP="00B13552">
      <w:pPr>
        <w:pStyle w:val="Odstavecseseznamem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08AB05AB" w14:textId="77777777" w:rsidR="00B13552" w:rsidRPr="00B13552" w:rsidRDefault="00B13552" w:rsidP="00B13552">
      <w:pPr>
        <w:pStyle w:val="Odstavecseseznamem"/>
        <w:numPr>
          <w:ilvl w:val="1"/>
          <w:numId w:val="15"/>
        </w:numPr>
        <w:rPr>
          <w:rFonts w:ascii="Arial" w:eastAsia="Calibri" w:hAnsi="Arial" w:cs="Arial"/>
          <w:bCs/>
          <w:sz w:val="24"/>
          <w:szCs w:val="24"/>
          <w14:ligatures w14:val="standardContextual"/>
        </w:rPr>
      </w:pP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>kdy postavení účastníka řízení souvisí s výkonem vlastnických nebo jiných práv ke stavbě nebo pozemku, jde-li o svěřený majetek; postavení účastníka řízení vedených podle stavebního zákona</w:t>
      </w:r>
      <w:r w:rsidRPr="00B13552">
        <w:rPr>
          <w:rFonts w:ascii="Arial" w:eastAsia="Calibri" w:hAnsi="Arial" w:cs="Arial"/>
          <w:bCs/>
          <w:sz w:val="24"/>
          <w:szCs w:val="24"/>
          <w:vertAlign w:val="superscript"/>
          <w14:ligatures w14:val="standardContextual"/>
        </w:rPr>
        <w:t xml:space="preserve">43 </w:t>
      </w: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>městské obvody realizují pouze v rozsahu jim svěřených práv a povinností k tomuto majetku;</w:t>
      </w:r>
    </w:p>
    <w:p w14:paraId="24051397" w14:textId="77777777" w:rsidR="00B13552" w:rsidRPr="00B13552" w:rsidRDefault="00B13552" w:rsidP="00B13552">
      <w:pPr>
        <w:pStyle w:val="Odstavecseseznamem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6C9A58D2" w14:textId="77777777" w:rsidR="00B13552" w:rsidRPr="00B13552" w:rsidRDefault="00B13552" w:rsidP="00A1378A">
      <w:pPr>
        <w:pStyle w:val="Odstavecseseznamem"/>
        <w:ind w:left="1134"/>
        <w:rPr>
          <w:rFonts w:ascii="Arial" w:eastAsia="Calibri" w:hAnsi="Arial" w:cs="Arial"/>
          <w:bCs/>
          <w:sz w:val="24"/>
          <w:szCs w:val="24"/>
          <w14:ligatures w14:val="standardContextual"/>
        </w:rPr>
      </w:pP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 xml:space="preserve">2. </w:t>
      </w: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ab/>
        <w:t>Výkon působnosti uvedené v bodě 1 tohoto písm. a) však městskému obvodu nenáleží, pokud se řízení vedené podle stavebního zákona</w:t>
      </w:r>
      <w:r w:rsidRPr="00B13552">
        <w:rPr>
          <w:rFonts w:ascii="Arial" w:eastAsia="Calibri" w:hAnsi="Arial" w:cs="Arial"/>
          <w:bCs/>
          <w:sz w:val="24"/>
          <w:szCs w:val="24"/>
          <w:vertAlign w:val="superscript"/>
          <w14:ligatures w14:val="standardContextual"/>
        </w:rPr>
        <w:t>43</w:t>
      </w: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 xml:space="preserve"> bude dotýkat:</w:t>
      </w:r>
    </w:p>
    <w:p w14:paraId="714785A9" w14:textId="77777777" w:rsidR="00B13552" w:rsidRPr="00B13552" w:rsidRDefault="00B13552" w:rsidP="00B13552">
      <w:pPr>
        <w:pStyle w:val="Odstavecseseznamem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5FDF929D" w14:textId="77777777" w:rsidR="00B13552" w:rsidRPr="00B13552" w:rsidRDefault="00B13552" w:rsidP="00A1378A">
      <w:pPr>
        <w:pStyle w:val="Odstavecseseznamem"/>
        <w:ind w:left="1701"/>
        <w:rPr>
          <w:rFonts w:ascii="Arial" w:eastAsia="Calibri" w:hAnsi="Arial" w:cs="Arial"/>
          <w:bCs/>
          <w:sz w:val="24"/>
          <w:szCs w:val="24"/>
          <w14:ligatures w14:val="standardContextual"/>
        </w:rPr>
      </w:pP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 xml:space="preserve">2.1 </w:t>
      </w: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ab/>
        <w:t>jakýchkoliv práv a povinností založených smlouvou o převodu vlastnického práva k nemovité věci nebo k nemovitým věcem, o jejímž uzavření rozhodlo zastupitelstvo města, a zároveň rozhodne-li tak v konkrétním případě příslušný orgán města nebo</w:t>
      </w:r>
    </w:p>
    <w:p w14:paraId="1F08725F" w14:textId="77777777" w:rsidR="00B13552" w:rsidRPr="00B13552" w:rsidRDefault="00B13552" w:rsidP="00B13552">
      <w:pPr>
        <w:pStyle w:val="Odstavecseseznamem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2218581E" w14:textId="4E4B198B" w:rsidR="00B13552" w:rsidRPr="00B13552" w:rsidRDefault="00B13552" w:rsidP="00FB1B96">
      <w:pPr>
        <w:pStyle w:val="Odstavecseseznamem"/>
        <w:ind w:left="1701"/>
        <w:rPr>
          <w:rFonts w:ascii="Arial" w:eastAsia="Calibri" w:hAnsi="Arial" w:cs="Arial"/>
          <w:bCs/>
          <w:sz w:val="24"/>
          <w:szCs w:val="24"/>
          <w14:ligatures w14:val="standardContextual"/>
        </w:rPr>
      </w:pPr>
      <w:proofErr w:type="gramStart"/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>2.2  záležitosti</w:t>
      </w:r>
      <w:proofErr w:type="gramEnd"/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 xml:space="preserve"> zvláštního významu pro město v oblasti vědy, výzkumu, životního prostředí, zaměstnanosti v rámci průmyslových a obdobných zón, sociální péče, zdravotnictví a dopravy, rozhodne-li tak v konkrétním případě příslušný orgán, jímž je pro účely tohoto bodu zastupitelstvo města. Zastupitelstvo města je zároveň příslušné </w:t>
      </w: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lastRenderedPageBreak/>
        <w:t>rozhodnout o tom, zda jde o záležitost zvláštního významu pro město ve výše uvedených oblastech a zda se v konkrétním případě dané řízení takovéto záležitosti dotýká nebo</w:t>
      </w:r>
    </w:p>
    <w:p w14:paraId="1AF933D1" w14:textId="77777777" w:rsidR="00B13552" w:rsidRPr="00B13552" w:rsidRDefault="00B13552" w:rsidP="00B13552">
      <w:pPr>
        <w:pStyle w:val="Odstavecseseznamem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6545A640" w14:textId="415B2AD4" w:rsidR="00B13552" w:rsidRPr="00B13552" w:rsidRDefault="00B13552" w:rsidP="00A1378A">
      <w:pPr>
        <w:pStyle w:val="Odstavecseseznamem"/>
        <w:ind w:left="1701"/>
        <w:rPr>
          <w:rFonts w:ascii="Arial" w:eastAsia="Calibri" w:hAnsi="Arial" w:cs="Arial"/>
          <w:bCs/>
          <w:sz w:val="24"/>
          <w:szCs w:val="24"/>
          <w14:ligatures w14:val="standardContextual"/>
        </w:rPr>
      </w:pP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 xml:space="preserve">2.3 </w:t>
      </w:r>
      <w:r w:rsidR="00A1378A">
        <w:rPr>
          <w:rFonts w:ascii="Arial" w:eastAsia="Calibri" w:hAnsi="Arial" w:cs="Arial"/>
          <w:bCs/>
          <w:sz w:val="24"/>
          <w:szCs w:val="24"/>
          <w14:ligatures w14:val="standardContextual"/>
        </w:rPr>
        <w:t xml:space="preserve"> </w:t>
      </w: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 xml:space="preserve"> případu, kdy stavebník bude prokazovat své právo provést stavbu na svěřeném majetku smlouvou, o jejímž uzavření je oprávněn rozhodnout příslušný orgán města;</w:t>
      </w:r>
    </w:p>
    <w:p w14:paraId="3C07D079" w14:textId="77777777" w:rsidR="00B13552" w:rsidRPr="00B13552" w:rsidRDefault="00B13552" w:rsidP="00B13552">
      <w:pPr>
        <w:pStyle w:val="Odstavecseseznamem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12D58907" w14:textId="77777777" w:rsidR="00B13552" w:rsidRPr="00B13552" w:rsidRDefault="00B13552" w:rsidP="00A1378A">
      <w:pPr>
        <w:pStyle w:val="Odstavecseseznamem"/>
        <w:ind w:left="567" w:firstLine="0"/>
        <w:rPr>
          <w:rFonts w:ascii="Arial" w:eastAsia="Calibri" w:hAnsi="Arial" w:cs="Arial"/>
          <w:bCs/>
          <w:sz w:val="24"/>
          <w:szCs w:val="24"/>
          <w14:ligatures w14:val="standardContextual"/>
        </w:rPr>
      </w:pP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>Ve všech případech uvedených v tomto bodě 2 si příslušný orgán města zajišťující účastenství města v daném řízení před realizací práv účastníka řízení vyžádá na počátku tohoto řízení předchozí stanovisko městského obvodu.</w:t>
      </w:r>
    </w:p>
    <w:p w14:paraId="24F68791" w14:textId="77777777" w:rsidR="00B13552" w:rsidRPr="00B13552" w:rsidRDefault="00B13552" w:rsidP="00B13552">
      <w:pPr>
        <w:pStyle w:val="Odstavecseseznamem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20BB9E18" w14:textId="77777777" w:rsidR="00B13552" w:rsidRPr="00B13552" w:rsidRDefault="00B13552" w:rsidP="00A1378A">
      <w:pPr>
        <w:pStyle w:val="Odstavecseseznamem"/>
        <w:ind w:left="1134"/>
        <w:rPr>
          <w:rFonts w:ascii="Arial" w:eastAsia="Calibri" w:hAnsi="Arial" w:cs="Arial"/>
          <w:bCs/>
          <w:sz w:val="24"/>
          <w:szCs w:val="24"/>
          <w14:ligatures w14:val="standardContextual"/>
        </w:rPr>
      </w:pP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 xml:space="preserve">3. </w:t>
      </w: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ab/>
        <w:t>přijímají písemnosti v souladu s § 295 odst. 6 stavebního zákona</w:t>
      </w:r>
      <w:r w:rsidRPr="00B13552">
        <w:rPr>
          <w:rFonts w:ascii="Arial" w:eastAsia="Calibri" w:hAnsi="Arial" w:cs="Arial"/>
          <w:bCs/>
          <w:sz w:val="24"/>
          <w:szCs w:val="24"/>
          <w:vertAlign w:val="superscript"/>
          <w14:ligatures w14:val="standardContextual"/>
        </w:rPr>
        <w:t>43</w:t>
      </w: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>,</w:t>
      </w:r>
    </w:p>
    <w:p w14:paraId="58ACBF15" w14:textId="77777777" w:rsidR="00B13552" w:rsidRPr="00B13552" w:rsidRDefault="00B13552" w:rsidP="00B13552">
      <w:pPr>
        <w:pStyle w:val="Odstavecseseznamem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762B6397" w14:textId="77777777" w:rsidR="00B13552" w:rsidRPr="00B13552" w:rsidRDefault="00B13552" w:rsidP="00A1378A">
      <w:pPr>
        <w:pStyle w:val="Odstavecseseznamem"/>
        <w:ind w:left="1134"/>
        <w:rPr>
          <w:rFonts w:ascii="Arial" w:eastAsia="Calibri" w:hAnsi="Arial" w:cs="Arial"/>
          <w:bCs/>
          <w:sz w:val="24"/>
          <w:szCs w:val="24"/>
          <w14:ligatures w14:val="standardContextual"/>
        </w:rPr>
      </w:pP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 xml:space="preserve">4. </w:t>
      </w: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ab/>
        <w:t xml:space="preserve">plní úkoly při označování domů čísly popisnými, orientačními a evidenčními v souladu s </w:t>
      </w:r>
      <w:proofErr w:type="gramStart"/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>§  31</w:t>
      </w:r>
      <w:proofErr w:type="gramEnd"/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 xml:space="preserve"> odst. 5 a § 31a zákona o obcích a při přečíslování budov v souladu s § 32 odst. 2 zákona o obcích.</w:t>
      </w:r>
    </w:p>
    <w:p w14:paraId="79988553" w14:textId="77777777" w:rsidR="00B13552" w:rsidRDefault="00B13552" w:rsidP="00B13552">
      <w:pPr>
        <w:pStyle w:val="Odstavecseseznamem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6B3FA986" w14:textId="77777777" w:rsidR="00B13552" w:rsidRPr="00B13552" w:rsidRDefault="00B13552" w:rsidP="00A1378A">
      <w:pPr>
        <w:pStyle w:val="Odstavecseseznamem"/>
        <w:numPr>
          <w:ilvl w:val="0"/>
          <w:numId w:val="14"/>
        </w:numPr>
        <w:ind w:left="567" w:hanging="567"/>
        <w:rPr>
          <w:rFonts w:ascii="Arial" w:eastAsia="Calibri" w:hAnsi="Arial" w:cs="Arial"/>
          <w:bCs/>
          <w:sz w:val="24"/>
          <w:szCs w:val="24"/>
          <w14:ligatures w14:val="standardContextual"/>
        </w:rPr>
      </w:pP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>Přenesená působnost svěřená městským obvodům uvedeným v Příloze č. 1:</w:t>
      </w:r>
    </w:p>
    <w:p w14:paraId="04577AEF" w14:textId="77777777" w:rsidR="00B13552" w:rsidRPr="00B13552" w:rsidRDefault="00B13552" w:rsidP="00B13552">
      <w:pPr>
        <w:pStyle w:val="Odstavecseseznamem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2B13E30A" w14:textId="77777777" w:rsidR="00B13552" w:rsidRPr="00B13552" w:rsidRDefault="00B13552" w:rsidP="00A1378A">
      <w:pPr>
        <w:pStyle w:val="Odstavecseseznamem"/>
        <w:ind w:left="1134"/>
        <w:rPr>
          <w:rFonts w:ascii="Arial" w:eastAsia="Calibri" w:hAnsi="Arial" w:cs="Arial"/>
          <w:bCs/>
          <w:sz w:val="24"/>
          <w:szCs w:val="24"/>
          <w14:ligatures w14:val="standardContextual"/>
        </w:rPr>
      </w:pP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 xml:space="preserve">1. </w:t>
      </w: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ab/>
        <w:t xml:space="preserve">vykonávají působnost obecního stavebního úřadu ve věcech stavebního řádu ve smyslu § 30 odst. 1 písm. f) a § 34a odst. 1 písm. a) a </w:t>
      </w:r>
      <w:proofErr w:type="gramStart"/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>34a</w:t>
      </w:r>
      <w:proofErr w:type="gramEnd"/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 xml:space="preserve"> odst. 2 stavebního zákona</w:t>
      </w:r>
      <w:r w:rsidRPr="00B13552">
        <w:rPr>
          <w:rFonts w:ascii="Arial" w:eastAsia="Calibri" w:hAnsi="Arial" w:cs="Arial"/>
          <w:bCs/>
          <w:sz w:val="24"/>
          <w:szCs w:val="24"/>
          <w:vertAlign w:val="superscript"/>
          <w14:ligatures w14:val="standardContextual"/>
        </w:rPr>
        <w:t>43</w:t>
      </w: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 xml:space="preserve">: </w:t>
      </w:r>
    </w:p>
    <w:p w14:paraId="34F9C3A9" w14:textId="77777777" w:rsidR="00B13552" w:rsidRPr="00B13552" w:rsidRDefault="00B13552" w:rsidP="00B13552">
      <w:pPr>
        <w:pStyle w:val="Odstavecseseznamem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6CD3F9BE" w14:textId="77777777" w:rsidR="00B13552" w:rsidRPr="00B13552" w:rsidRDefault="00B13552" w:rsidP="00B13552">
      <w:pPr>
        <w:pStyle w:val="Odstavecseseznamem"/>
        <w:numPr>
          <w:ilvl w:val="1"/>
          <w:numId w:val="16"/>
        </w:numPr>
        <w:rPr>
          <w:rFonts w:ascii="Arial" w:eastAsia="Calibri" w:hAnsi="Arial" w:cs="Arial"/>
          <w:bCs/>
          <w:sz w:val="24"/>
          <w:szCs w:val="24"/>
          <w14:ligatures w14:val="standardContextual"/>
        </w:rPr>
      </w:pP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>v povolovacích řízeních nebo při uzavírání veřejnoprávních smluv nahrazujících povolení, jejichž předmětem jsou následující stavby (společně dále jen „svěřené stavby“)</w:t>
      </w:r>
    </w:p>
    <w:p w14:paraId="1B20D594" w14:textId="77777777" w:rsidR="00B13552" w:rsidRPr="00B13552" w:rsidRDefault="00B13552" w:rsidP="00B13552">
      <w:pPr>
        <w:pStyle w:val="Odstavecseseznamem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55AE4370" w14:textId="77777777" w:rsidR="00B13552" w:rsidRPr="00B13552" w:rsidRDefault="00B13552" w:rsidP="00A1378A">
      <w:pPr>
        <w:pStyle w:val="Odstavecseseznamem"/>
        <w:ind w:left="2268"/>
        <w:rPr>
          <w:rFonts w:ascii="Arial" w:eastAsia="Calibri" w:hAnsi="Arial" w:cs="Arial"/>
          <w:bCs/>
          <w:sz w:val="24"/>
          <w:szCs w:val="24"/>
          <w14:ligatures w14:val="standardContextual"/>
        </w:rPr>
      </w:pP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 xml:space="preserve">- </w:t>
      </w: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ab/>
        <w:t>jednoduché stavby uvedené v příloze č. 2 stavebního zákona</w:t>
      </w:r>
      <w:r w:rsidRPr="00B13552">
        <w:rPr>
          <w:rFonts w:ascii="Arial" w:eastAsia="Calibri" w:hAnsi="Arial" w:cs="Arial"/>
          <w:bCs/>
          <w:sz w:val="24"/>
          <w:szCs w:val="24"/>
          <w:vertAlign w:val="superscript"/>
          <w14:ligatures w14:val="standardContextual"/>
        </w:rPr>
        <w:t>43</w:t>
      </w: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 xml:space="preserve"> vyjma staveb vodních děl;</w:t>
      </w:r>
    </w:p>
    <w:p w14:paraId="195E1421" w14:textId="77777777" w:rsidR="00B13552" w:rsidRPr="00B13552" w:rsidRDefault="00B13552" w:rsidP="00A1378A">
      <w:pPr>
        <w:pStyle w:val="Odstavecseseznamem"/>
        <w:ind w:left="2268"/>
        <w:rPr>
          <w:rFonts w:ascii="Arial" w:eastAsia="Calibri" w:hAnsi="Arial" w:cs="Arial"/>
          <w:bCs/>
          <w:sz w:val="24"/>
          <w:szCs w:val="24"/>
          <w14:ligatures w14:val="standardContextual"/>
        </w:rPr>
      </w:pP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 xml:space="preserve">- </w:t>
      </w: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ab/>
        <w:t>silnice II. a III. třídy, místní komunikace a účelové komunikace;</w:t>
      </w:r>
    </w:p>
    <w:p w14:paraId="4936F3CE" w14:textId="77777777" w:rsidR="00B13552" w:rsidRPr="00B13552" w:rsidRDefault="00B13552" w:rsidP="00A1378A">
      <w:pPr>
        <w:pStyle w:val="Odstavecseseznamem"/>
        <w:ind w:left="2268"/>
        <w:rPr>
          <w:rFonts w:ascii="Arial" w:eastAsia="Calibri" w:hAnsi="Arial" w:cs="Arial"/>
          <w:bCs/>
          <w:sz w:val="24"/>
          <w:szCs w:val="24"/>
          <w14:ligatures w14:val="standardContextual"/>
        </w:rPr>
      </w:pP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 xml:space="preserve">- </w:t>
      </w: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ab/>
        <w:t>stavby na pozemku rodinného domu nebo stavby pro rodinnou rekreaci vyjma staveb vodních děl;</w:t>
      </w:r>
    </w:p>
    <w:p w14:paraId="5C33FA0E" w14:textId="77777777" w:rsidR="00B13552" w:rsidRPr="00B13552" w:rsidRDefault="00B13552" w:rsidP="00A1378A">
      <w:pPr>
        <w:pStyle w:val="Odstavecseseznamem"/>
        <w:ind w:left="2268"/>
        <w:rPr>
          <w:rFonts w:ascii="Arial" w:eastAsia="Calibri" w:hAnsi="Arial" w:cs="Arial"/>
          <w:bCs/>
          <w:sz w:val="24"/>
          <w:szCs w:val="24"/>
          <w14:ligatures w14:val="standardContextual"/>
        </w:rPr>
      </w:pP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 xml:space="preserve">- </w:t>
      </w: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ab/>
        <w:t>ostatní stavby zpevněných ploch do 1000 m</w:t>
      </w:r>
      <w:r w:rsidRPr="00B13552">
        <w:rPr>
          <w:rFonts w:ascii="Arial" w:eastAsia="Calibri" w:hAnsi="Arial" w:cs="Arial"/>
          <w:bCs/>
          <w:sz w:val="24"/>
          <w:szCs w:val="24"/>
          <w:vertAlign w:val="superscript"/>
          <w14:ligatures w14:val="standardContextual"/>
        </w:rPr>
        <w:t>2</w:t>
      </w: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 xml:space="preserve"> s odlišným účelem oproti stavbám uvedeným v příloze č. 2 odst. 1 písm. n) stavebního zákona</w:t>
      </w:r>
      <w:r w:rsidRPr="00B13552">
        <w:rPr>
          <w:rFonts w:ascii="Arial" w:eastAsia="Calibri" w:hAnsi="Arial" w:cs="Arial"/>
          <w:bCs/>
          <w:sz w:val="24"/>
          <w:szCs w:val="24"/>
          <w:vertAlign w:val="superscript"/>
          <w14:ligatures w14:val="standardContextual"/>
        </w:rPr>
        <w:t>43</w:t>
      </w: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>;</w:t>
      </w:r>
    </w:p>
    <w:p w14:paraId="510CCB38" w14:textId="77777777" w:rsidR="00B13552" w:rsidRPr="00B13552" w:rsidRDefault="00B13552" w:rsidP="00A1378A">
      <w:pPr>
        <w:pStyle w:val="Odstavecseseznamem"/>
        <w:ind w:left="2268"/>
        <w:rPr>
          <w:rFonts w:ascii="Arial" w:eastAsia="Calibri" w:hAnsi="Arial" w:cs="Arial"/>
          <w:bCs/>
          <w:sz w:val="24"/>
          <w:szCs w:val="24"/>
          <w14:ligatures w14:val="standardContextual"/>
        </w:rPr>
      </w:pP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 xml:space="preserve">- </w:t>
      </w: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ab/>
        <w:t>technická infrastruktura dle § 10 odst. 1 písm. b) stavebního zákona</w:t>
      </w:r>
      <w:r w:rsidRPr="00B13552">
        <w:rPr>
          <w:rFonts w:ascii="Arial" w:eastAsia="Calibri" w:hAnsi="Arial" w:cs="Arial"/>
          <w:bCs/>
          <w:sz w:val="24"/>
          <w:szCs w:val="24"/>
          <w:vertAlign w:val="superscript"/>
          <w14:ligatures w14:val="standardContextual"/>
        </w:rPr>
        <w:t>43</w:t>
      </w: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 xml:space="preserve"> vyjma staveb vodních děl;</w:t>
      </w:r>
    </w:p>
    <w:p w14:paraId="72DCFEE7" w14:textId="77777777" w:rsidR="00B13552" w:rsidRDefault="00B13552" w:rsidP="00B13552">
      <w:pPr>
        <w:pStyle w:val="Odstavecseseznamem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09F6F080" w14:textId="77777777" w:rsidR="00FB1B96" w:rsidRDefault="00FB1B96" w:rsidP="00B13552">
      <w:pPr>
        <w:pStyle w:val="Odstavecseseznamem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647BA744" w14:textId="77777777" w:rsidR="00FB1B96" w:rsidRDefault="00FB1B96" w:rsidP="00B13552">
      <w:pPr>
        <w:pStyle w:val="Odstavecseseznamem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275A5BCA" w14:textId="77777777" w:rsidR="00FB1B96" w:rsidRDefault="00FB1B96" w:rsidP="00B13552">
      <w:pPr>
        <w:pStyle w:val="Odstavecseseznamem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5DD3B0E6" w14:textId="77777777" w:rsidR="00FB1B96" w:rsidRPr="00B13552" w:rsidRDefault="00FB1B96" w:rsidP="00B13552">
      <w:pPr>
        <w:pStyle w:val="Odstavecseseznamem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232BE2C6" w14:textId="77777777" w:rsidR="00B13552" w:rsidRPr="00B13552" w:rsidRDefault="00B13552" w:rsidP="00591CDB">
      <w:pPr>
        <w:pStyle w:val="Odstavecseseznamem"/>
        <w:ind w:left="1701"/>
        <w:rPr>
          <w:rFonts w:ascii="Arial" w:eastAsia="Calibri" w:hAnsi="Arial" w:cs="Arial"/>
          <w:bCs/>
          <w:sz w:val="24"/>
          <w:szCs w:val="24"/>
          <w14:ligatures w14:val="standardContextual"/>
        </w:rPr>
      </w:pP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 xml:space="preserve">1.2 </w:t>
      </w: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ab/>
        <w:t>v povolovacích řízeních nebo při uzavírání veřejnoprávních smluv nahrazujících povolení, jejichž předmětem jsou následující záměry nestavební povahy</w:t>
      </w:r>
    </w:p>
    <w:p w14:paraId="67E5FA0D" w14:textId="77777777" w:rsidR="00B13552" w:rsidRPr="00B13552" w:rsidRDefault="00B13552" w:rsidP="00591CDB">
      <w:pPr>
        <w:pStyle w:val="Odstavecseseznamem"/>
        <w:ind w:left="2268"/>
        <w:rPr>
          <w:rFonts w:ascii="Arial" w:eastAsia="Calibri" w:hAnsi="Arial" w:cs="Arial"/>
          <w:bCs/>
          <w:sz w:val="24"/>
          <w:szCs w:val="24"/>
          <w14:ligatures w14:val="standardContextual"/>
        </w:rPr>
      </w:pP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 xml:space="preserve">- </w:t>
      </w: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ab/>
        <w:t>změny využití území;</w:t>
      </w:r>
    </w:p>
    <w:p w14:paraId="7CB6AE71" w14:textId="77777777" w:rsidR="00B13552" w:rsidRPr="00B13552" w:rsidRDefault="00B13552" w:rsidP="00591CDB">
      <w:pPr>
        <w:pStyle w:val="Odstavecseseznamem"/>
        <w:ind w:left="2268"/>
        <w:rPr>
          <w:rFonts w:ascii="Arial" w:eastAsia="Calibri" w:hAnsi="Arial" w:cs="Arial"/>
          <w:bCs/>
          <w:sz w:val="24"/>
          <w:szCs w:val="24"/>
          <w14:ligatures w14:val="standardContextual"/>
        </w:rPr>
      </w:pP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 xml:space="preserve">- </w:t>
      </w: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ab/>
        <w:t>dělení a scelování pozemků;</w:t>
      </w:r>
    </w:p>
    <w:p w14:paraId="074F3092" w14:textId="77777777" w:rsidR="00B13552" w:rsidRPr="00B13552" w:rsidRDefault="00B13552" w:rsidP="00591CDB">
      <w:pPr>
        <w:pStyle w:val="Odstavecseseznamem"/>
        <w:ind w:left="2268"/>
        <w:rPr>
          <w:rFonts w:ascii="Arial" w:eastAsia="Calibri" w:hAnsi="Arial" w:cs="Arial"/>
          <w:bCs/>
          <w:sz w:val="24"/>
          <w:szCs w:val="24"/>
          <w14:ligatures w14:val="standardContextual"/>
        </w:rPr>
      </w:pP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 xml:space="preserve">- </w:t>
      </w: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ab/>
        <w:t>stanovení ochranného pásma pro svěřenou stavbu;</w:t>
      </w:r>
    </w:p>
    <w:p w14:paraId="04070CE9" w14:textId="77777777" w:rsidR="00B13552" w:rsidRPr="00B13552" w:rsidRDefault="00B13552" w:rsidP="00B13552">
      <w:pPr>
        <w:pStyle w:val="Odstavecseseznamem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1D86FF25" w14:textId="77777777" w:rsidR="00B13552" w:rsidRPr="00B13552" w:rsidRDefault="00B13552" w:rsidP="00591CDB">
      <w:pPr>
        <w:pStyle w:val="Odstavecseseznamem"/>
        <w:ind w:left="1701"/>
        <w:rPr>
          <w:rFonts w:ascii="Arial" w:eastAsia="Calibri" w:hAnsi="Arial" w:cs="Arial"/>
          <w:bCs/>
          <w:sz w:val="24"/>
          <w:szCs w:val="24"/>
          <w14:ligatures w14:val="standardContextual"/>
        </w:rPr>
      </w:pP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 xml:space="preserve">1.3 </w:t>
      </w: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ab/>
        <w:t>v povolovacích řízeních nebo při uzavírání veřejnoprávních smluv, jejichž předmětem je soubor staveb, kde stavbou hlavní je svěřená stavba; obdobně se postupuje i u souborů staveb, kde stavbou hlavní je změna dokončené stavby dle bodu 1.4;</w:t>
      </w:r>
    </w:p>
    <w:p w14:paraId="5EF6E044" w14:textId="77777777" w:rsidR="00B13552" w:rsidRPr="00B13552" w:rsidRDefault="00B13552" w:rsidP="00B13552">
      <w:pPr>
        <w:pStyle w:val="Odstavecseseznamem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400688E3" w14:textId="5C26D252" w:rsidR="00B13552" w:rsidRPr="00B13552" w:rsidRDefault="00B13552" w:rsidP="00591CDB">
      <w:pPr>
        <w:pStyle w:val="Odstavecseseznamem"/>
        <w:ind w:left="1701"/>
        <w:rPr>
          <w:rFonts w:ascii="Arial" w:eastAsia="Calibri" w:hAnsi="Arial" w:cs="Arial"/>
          <w:bCs/>
          <w:sz w:val="24"/>
          <w:szCs w:val="24"/>
          <w14:ligatures w14:val="standardContextual"/>
        </w:rPr>
      </w:pP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>1.4</w:t>
      </w: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ab/>
        <w:t>v řízeních nebo při uzavírání veřejnoprávních smluv o povolení změny dokončené stavby dle § 6 stavebního zákona</w:t>
      </w:r>
      <w:r w:rsidRPr="00B13552">
        <w:rPr>
          <w:rFonts w:ascii="Arial" w:eastAsia="Calibri" w:hAnsi="Arial" w:cs="Arial"/>
          <w:bCs/>
          <w:sz w:val="24"/>
          <w:szCs w:val="24"/>
          <w:vertAlign w:val="superscript"/>
          <w14:ligatures w14:val="standardContextual"/>
        </w:rPr>
        <w:t>43</w:t>
      </w: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>, včetně rekolaudace dle § 239 až 246 stavebního zákona</w:t>
      </w:r>
      <w:r w:rsidRPr="00B13552">
        <w:rPr>
          <w:rFonts w:ascii="Arial" w:eastAsia="Calibri" w:hAnsi="Arial" w:cs="Arial"/>
          <w:bCs/>
          <w:sz w:val="24"/>
          <w:szCs w:val="24"/>
          <w:vertAlign w:val="superscript"/>
          <w14:ligatures w14:val="standardContextual"/>
        </w:rPr>
        <w:t>43</w:t>
      </w: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 xml:space="preserve"> vyjma změn dokončených staveb vodních děl, o jejichž povolení je žádáno samostatně, a postupů dle §</w:t>
      </w:r>
      <w:r w:rsidR="00591CDB">
        <w:rPr>
          <w:rFonts w:ascii="Arial" w:eastAsia="Calibri" w:hAnsi="Arial" w:cs="Arial"/>
          <w:bCs/>
          <w:sz w:val="24"/>
          <w:szCs w:val="24"/>
          <w14:ligatures w14:val="standardContextual"/>
        </w:rPr>
        <w:t> </w:t>
      </w: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>3a zákona č. 274/2001 Sb., o vodovodech a kanalizacích pro veřejnou potřebu a o změně některých zákonů;</w:t>
      </w:r>
    </w:p>
    <w:p w14:paraId="25D5CA70" w14:textId="77777777" w:rsidR="00B13552" w:rsidRPr="00B13552" w:rsidRDefault="00B13552" w:rsidP="00B13552">
      <w:pPr>
        <w:pStyle w:val="Odstavecseseznamem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15C3EFA0" w14:textId="77777777" w:rsidR="00B13552" w:rsidRPr="00B13552" w:rsidRDefault="00B13552" w:rsidP="00591CDB">
      <w:pPr>
        <w:pStyle w:val="Odstavecseseznamem"/>
        <w:ind w:left="1701"/>
        <w:rPr>
          <w:rFonts w:ascii="Arial" w:eastAsia="Calibri" w:hAnsi="Arial" w:cs="Arial"/>
          <w:bCs/>
          <w:sz w:val="24"/>
          <w:szCs w:val="24"/>
          <w14:ligatures w14:val="standardContextual"/>
        </w:rPr>
      </w:pP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 xml:space="preserve">1.5 </w:t>
      </w: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ab/>
        <w:t>v řízeních nebo při uzavírání veřejnoprávních smluv navazujících na pravomocné rozhodnutí o povolení záměru vydané úřadem městského obvodu nebo veřejnoprávní smlouvu uzavřenou městským obvodem (zejména změna a zrušení povolení dle § 200 stavebního zákona</w:t>
      </w:r>
      <w:r w:rsidRPr="00B13552">
        <w:rPr>
          <w:rFonts w:ascii="Arial" w:eastAsia="Calibri" w:hAnsi="Arial" w:cs="Arial"/>
          <w:bCs/>
          <w:sz w:val="24"/>
          <w:szCs w:val="24"/>
          <w:vertAlign w:val="superscript"/>
          <w14:ligatures w14:val="standardContextual"/>
        </w:rPr>
        <w:t>43</w:t>
      </w: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>, změna záměru před dokončením dle § 224 stavebního zákona</w:t>
      </w:r>
      <w:r w:rsidRPr="00B13552">
        <w:rPr>
          <w:rFonts w:ascii="Arial" w:eastAsia="Calibri" w:hAnsi="Arial" w:cs="Arial"/>
          <w:bCs/>
          <w:sz w:val="24"/>
          <w:szCs w:val="24"/>
          <w:vertAlign w:val="superscript"/>
          <w14:ligatures w14:val="standardContextual"/>
        </w:rPr>
        <w:t>43</w:t>
      </w: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>, kolaudace dle § 230 a násl. stavebního zákona</w:t>
      </w:r>
      <w:r w:rsidRPr="00B13552">
        <w:rPr>
          <w:rFonts w:ascii="Arial" w:eastAsia="Calibri" w:hAnsi="Arial" w:cs="Arial"/>
          <w:bCs/>
          <w:sz w:val="24"/>
          <w:szCs w:val="24"/>
          <w:vertAlign w:val="superscript"/>
          <w14:ligatures w14:val="standardContextual"/>
        </w:rPr>
        <w:t>43</w:t>
      </w: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>, předčasné užívání a zkušební povoz dle § 236 a násl. stavebního zákona</w:t>
      </w:r>
      <w:r w:rsidRPr="00B13552">
        <w:rPr>
          <w:rFonts w:ascii="Arial" w:eastAsia="Calibri" w:hAnsi="Arial" w:cs="Arial"/>
          <w:bCs/>
          <w:sz w:val="24"/>
          <w:szCs w:val="24"/>
          <w:vertAlign w:val="superscript"/>
          <w14:ligatures w14:val="standardContextual"/>
        </w:rPr>
        <w:t>43</w:t>
      </w: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>);</w:t>
      </w:r>
    </w:p>
    <w:p w14:paraId="18CC904D" w14:textId="77777777" w:rsidR="00B13552" w:rsidRPr="00B13552" w:rsidRDefault="00B13552" w:rsidP="00B13552">
      <w:pPr>
        <w:pStyle w:val="Odstavecseseznamem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7AC89A85" w14:textId="6CD5FFA9" w:rsidR="00B13552" w:rsidRPr="00B13552" w:rsidRDefault="00B13552" w:rsidP="00591CDB">
      <w:pPr>
        <w:pStyle w:val="Odstavecseseznamem"/>
        <w:ind w:left="1701"/>
        <w:rPr>
          <w:rFonts w:ascii="Arial" w:eastAsia="Calibri" w:hAnsi="Arial" w:cs="Arial"/>
          <w:bCs/>
          <w:sz w:val="24"/>
          <w:szCs w:val="24"/>
          <w14:ligatures w14:val="standardContextual"/>
        </w:rPr>
      </w:pP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>1.6</w:t>
      </w: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ab/>
        <w:t>v řízeních o povolení odstranění nebo nařízení odstranění drobných staveb dle přílohy č. 1 stavebního zákona</w:t>
      </w:r>
      <w:r w:rsidRPr="00B13552">
        <w:rPr>
          <w:rFonts w:ascii="Arial" w:eastAsia="Calibri" w:hAnsi="Arial" w:cs="Arial"/>
          <w:bCs/>
          <w:sz w:val="24"/>
          <w:szCs w:val="24"/>
          <w:vertAlign w:val="superscript"/>
          <w14:ligatures w14:val="standardContextual"/>
        </w:rPr>
        <w:t>43</w:t>
      </w: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>, svěřených staveb a záměrů nestavební povahy dle písm. b) bodu 1.1 a 1.2 tohoto článku, a v</w:t>
      </w:r>
      <w:r w:rsidR="00591CDB">
        <w:rPr>
          <w:rFonts w:ascii="Arial" w:eastAsia="Calibri" w:hAnsi="Arial" w:cs="Arial"/>
          <w:bCs/>
          <w:sz w:val="24"/>
          <w:szCs w:val="24"/>
          <w14:ligatures w14:val="standardContextual"/>
        </w:rPr>
        <w:t> </w:t>
      </w: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>souvisejících postupech dle § 247 až 261 stavebního zákona</w:t>
      </w:r>
      <w:r w:rsidRPr="00B13552">
        <w:rPr>
          <w:rFonts w:ascii="Arial" w:eastAsia="Calibri" w:hAnsi="Arial" w:cs="Arial"/>
          <w:bCs/>
          <w:sz w:val="24"/>
          <w:szCs w:val="24"/>
          <w:vertAlign w:val="superscript"/>
          <w14:ligatures w14:val="standardContextual"/>
        </w:rPr>
        <w:t>43</w:t>
      </w: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>;</w:t>
      </w:r>
    </w:p>
    <w:p w14:paraId="7CDCDFE1" w14:textId="77777777" w:rsidR="00B13552" w:rsidRPr="00B13552" w:rsidRDefault="00B13552" w:rsidP="00B13552">
      <w:pPr>
        <w:pStyle w:val="Odstavecseseznamem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4085B133" w14:textId="77777777" w:rsidR="00B13552" w:rsidRPr="00B13552" w:rsidRDefault="00B13552" w:rsidP="00591CDB">
      <w:pPr>
        <w:pStyle w:val="Odstavecseseznamem"/>
        <w:ind w:left="1701"/>
        <w:rPr>
          <w:rFonts w:ascii="Arial" w:eastAsia="Calibri" w:hAnsi="Arial" w:cs="Arial"/>
          <w:bCs/>
          <w:sz w:val="24"/>
          <w:szCs w:val="24"/>
          <w14:ligatures w14:val="standardContextual"/>
        </w:rPr>
      </w:pP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 xml:space="preserve">1.7 </w:t>
      </w: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ab/>
        <w:t>při mimořádných postupech ve věci drobných staveb dle přílohy č. 1 stavebního zákona</w:t>
      </w:r>
      <w:r w:rsidRPr="00B13552">
        <w:rPr>
          <w:rFonts w:ascii="Arial" w:eastAsia="Calibri" w:hAnsi="Arial" w:cs="Arial"/>
          <w:bCs/>
          <w:sz w:val="24"/>
          <w:szCs w:val="24"/>
          <w:vertAlign w:val="superscript"/>
          <w14:ligatures w14:val="standardContextual"/>
        </w:rPr>
        <w:t>43</w:t>
      </w: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>, svěřených staveb a záměrů nestavební povahy dle písm. b) bodu 1.1 a 1.2 tohoto článku dle § 263 až 265 stavebního zákona</w:t>
      </w:r>
      <w:r w:rsidRPr="00B13552">
        <w:rPr>
          <w:rFonts w:ascii="Arial" w:eastAsia="Calibri" w:hAnsi="Arial" w:cs="Arial"/>
          <w:bCs/>
          <w:sz w:val="24"/>
          <w:szCs w:val="24"/>
          <w:vertAlign w:val="superscript"/>
          <w14:ligatures w14:val="standardContextual"/>
        </w:rPr>
        <w:t>43</w:t>
      </w: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>.</w:t>
      </w:r>
    </w:p>
    <w:p w14:paraId="63EBD21C" w14:textId="77777777" w:rsidR="00B13552" w:rsidRPr="00B13552" w:rsidRDefault="00B13552" w:rsidP="00B13552">
      <w:pPr>
        <w:pStyle w:val="Odstavecseseznamem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68E85B2E" w14:textId="3506ABC5" w:rsidR="00B13552" w:rsidRPr="00B13552" w:rsidRDefault="00B13552" w:rsidP="00591CDB">
      <w:pPr>
        <w:pStyle w:val="Odstavecseseznamem"/>
        <w:ind w:left="1134"/>
        <w:rPr>
          <w:rFonts w:ascii="Arial" w:eastAsia="Calibri" w:hAnsi="Arial" w:cs="Arial"/>
          <w:bCs/>
          <w:sz w:val="24"/>
          <w:szCs w:val="24"/>
          <w14:ligatures w14:val="standardContextual"/>
        </w:rPr>
      </w:pP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 xml:space="preserve">2. </w:t>
      </w: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ab/>
        <w:t>vydávají předběžné informace dle § 174 odst. 1 stavebního zákona</w:t>
      </w:r>
      <w:r w:rsidRPr="00B13552">
        <w:rPr>
          <w:rFonts w:ascii="Arial" w:eastAsia="Calibri" w:hAnsi="Arial" w:cs="Arial"/>
          <w:bCs/>
          <w:sz w:val="24"/>
          <w:szCs w:val="24"/>
          <w:vertAlign w:val="superscript"/>
          <w14:ligatures w14:val="standardContextual"/>
        </w:rPr>
        <w:t>43</w:t>
      </w: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 xml:space="preserve"> k</w:t>
      </w:r>
      <w:r w:rsidR="00591CDB">
        <w:rPr>
          <w:rFonts w:ascii="Arial" w:eastAsia="Calibri" w:hAnsi="Arial" w:cs="Arial"/>
          <w:bCs/>
          <w:sz w:val="24"/>
          <w:szCs w:val="24"/>
          <w14:ligatures w14:val="standardContextual"/>
        </w:rPr>
        <w:t> </w:t>
      </w: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>záměrům drobných staveb dle přílohy č. 1 stavebního zákona</w:t>
      </w:r>
      <w:r w:rsidRPr="00B13552">
        <w:rPr>
          <w:rFonts w:ascii="Arial" w:eastAsia="Calibri" w:hAnsi="Arial" w:cs="Arial"/>
          <w:bCs/>
          <w:sz w:val="24"/>
          <w:szCs w:val="24"/>
          <w:vertAlign w:val="superscript"/>
          <w14:ligatures w14:val="standardContextual"/>
        </w:rPr>
        <w:t>43</w:t>
      </w: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>, svěřených staveb a záměrům nestavební povahy dle písm. b) bodu 1.1 a 1.2 tohoto článku.</w:t>
      </w:r>
    </w:p>
    <w:p w14:paraId="34FED9D7" w14:textId="77777777" w:rsidR="00B13552" w:rsidRPr="00B13552" w:rsidRDefault="00B13552" w:rsidP="00B13552">
      <w:pPr>
        <w:pStyle w:val="Odstavecseseznamem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2FF7D6B0" w14:textId="77777777" w:rsidR="00B13552" w:rsidRPr="00B13552" w:rsidRDefault="00B13552" w:rsidP="00591CDB">
      <w:pPr>
        <w:pStyle w:val="Odstavecseseznamem"/>
        <w:ind w:left="1134"/>
        <w:rPr>
          <w:rFonts w:ascii="Arial" w:eastAsia="Calibri" w:hAnsi="Arial" w:cs="Arial"/>
          <w:bCs/>
          <w:sz w:val="24"/>
          <w:szCs w:val="24"/>
          <w14:ligatures w14:val="standardContextual"/>
        </w:rPr>
      </w:pP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 xml:space="preserve">3. </w:t>
      </w: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ab/>
        <w:t>vykonávají kontrolu a dle § 34a odst. 1 písm. b) ve spojení s § 291 až 293 stavebního zákona</w:t>
      </w:r>
      <w:r w:rsidRPr="00B13552">
        <w:rPr>
          <w:rFonts w:ascii="Arial" w:eastAsia="Calibri" w:hAnsi="Arial" w:cs="Arial"/>
          <w:bCs/>
          <w:sz w:val="24"/>
          <w:szCs w:val="24"/>
          <w:vertAlign w:val="superscript"/>
          <w14:ligatures w14:val="standardContextual"/>
        </w:rPr>
        <w:t>43</w:t>
      </w: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>, a vydávají opatření dle § 294 až 297 stavebního zákona</w:t>
      </w:r>
      <w:r w:rsidRPr="00B13552">
        <w:rPr>
          <w:rFonts w:ascii="Arial" w:eastAsia="Calibri" w:hAnsi="Arial" w:cs="Arial"/>
          <w:bCs/>
          <w:sz w:val="24"/>
          <w:szCs w:val="24"/>
          <w:vertAlign w:val="superscript"/>
          <w14:ligatures w14:val="standardContextual"/>
        </w:rPr>
        <w:t>43</w:t>
      </w: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>.</w:t>
      </w:r>
    </w:p>
    <w:p w14:paraId="51F3DFA6" w14:textId="77777777" w:rsidR="00B13552" w:rsidRPr="00B13552" w:rsidRDefault="00B13552" w:rsidP="00B13552">
      <w:pPr>
        <w:pStyle w:val="Odstavecseseznamem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13D7C89C" w14:textId="77777777" w:rsidR="00B13552" w:rsidRPr="00B13552" w:rsidRDefault="00B13552" w:rsidP="00591CDB">
      <w:pPr>
        <w:pStyle w:val="Odstavecseseznamem"/>
        <w:ind w:left="1701"/>
        <w:rPr>
          <w:rFonts w:ascii="Arial" w:eastAsia="Calibri" w:hAnsi="Arial" w:cs="Arial"/>
          <w:bCs/>
          <w:sz w:val="24"/>
          <w:szCs w:val="24"/>
          <w14:ligatures w14:val="standardContextual"/>
        </w:rPr>
      </w:pP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 xml:space="preserve">3.1 </w:t>
      </w: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ab/>
        <w:t>u staveb, pro které vydaly konečné rozhodnutí anebo jiný úkon opravňující k jejich realizaci;</w:t>
      </w:r>
    </w:p>
    <w:p w14:paraId="5837D253" w14:textId="77777777" w:rsidR="00B13552" w:rsidRPr="00B13552" w:rsidRDefault="00B13552" w:rsidP="00B13552">
      <w:pPr>
        <w:pStyle w:val="Odstavecseseznamem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708CA932" w14:textId="77777777" w:rsidR="00B13552" w:rsidRPr="00B13552" w:rsidRDefault="00B13552" w:rsidP="00591CDB">
      <w:pPr>
        <w:pStyle w:val="Odstavecseseznamem"/>
        <w:ind w:left="1701"/>
        <w:rPr>
          <w:rFonts w:ascii="Arial" w:eastAsia="Calibri" w:hAnsi="Arial" w:cs="Arial"/>
          <w:bCs/>
          <w:sz w:val="24"/>
          <w:szCs w:val="24"/>
          <w14:ligatures w14:val="standardContextual"/>
        </w:rPr>
      </w:pP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 xml:space="preserve">3.2 </w:t>
      </w: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ab/>
        <w:t>u drobných staveb dle přílohy č. 1 stavebního zákona</w:t>
      </w:r>
      <w:r w:rsidRPr="00B13552">
        <w:rPr>
          <w:rFonts w:ascii="Arial" w:eastAsia="Calibri" w:hAnsi="Arial" w:cs="Arial"/>
          <w:bCs/>
          <w:sz w:val="24"/>
          <w:szCs w:val="24"/>
          <w:vertAlign w:val="superscript"/>
          <w14:ligatures w14:val="standardContextual"/>
        </w:rPr>
        <w:t>43</w:t>
      </w: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 xml:space="preserve"> a svěřených staveb a záměrů nestavební povahy dle písm. b) odst. 1.1 a 1.2 tohoto článku.</w:t>
      </w:r>
    </w:p>
    <w:p w14:paraId="5F43C458" w14:textId="77777777" w:rsidR="00B13552" w:rsidRPr="00B13552" w:rsidRDefault="00B13552" w:rsidP="00B13552">
      <w:pPr>
        <w:pStyle w:val="Odstavecseseznamem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45D05470" w14:textId="77777777" w:rsidR="00B13552" w:rsidRPr="00B13552" w:rsidRDefault="00B13552" w:rsidP="00591CDB">
      <w:pPr>
        <w:pStyle w:val="Odstavecseseznamem"/>
        <w:ind w:left="1134"/>
        <w:rPr>
          <w:rFonts w:ascii="Arial" w:eastAsia="Calibri" w:hAnsi="Arial" w:cs="Arial"/>
          <w:bCs/>
          <w:sz w:val="24"/>
          <w:szCs w:val="24"/>
          <w14:ligatures w14:val="standardContextual"/>
        </w:rPr>
      </w:pP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 xml:space="preserve">4. </w:t>
      </w: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ab/>
        <w:t>ukládají rozhodnutím podle § 3 odst. 8 zákona č. 274/2001 Sb., o vodovodech a kanalizacích pro veřejnou potřebu a o změně některých zákonů, ve znění pozdějších předpisů, vlastníkům stavebního pozemku nebo staveb, na kterých vznikají nebo mohou vznikat odpadní vody, povinnost připojit se na kanalizaci v případech, kdy je to technicky možné.</w:t>
      </w:r>
    </w:p>
    <w:p w14:paraId="644418D0" w14:textId="77777777" w:rsidR="00B13552" w:rsidRDefault="00B13552" w:rsidP="00B13552">
      <w:pPr>
        <w:pStyle w:val="Odstavecseseznamem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2378D262" w14:textId="77777777" w:rsidR="00B13552" w:rsidRPr="00B13552" w:rsidRDefault="00B13552" w:rsidP="00591CDB">
      <w:pPr>
        <w:pStyle w:val="Odstavecseseznamem"/>
        <w:ind w:left="1134"/>
        <w:rPr>
          <w:rFonts w:ascii="Arial" w:eastAsia="Calibri" w:hAnsi="Arial" w:cs="Arial"/>
          <w:bCs/>
          <w:sz w:val="24"/>
          <w:szCs w:val="24"/>
          <w14:ligatures w14:val="standardContextual"/>
        </w:rPr>
      </w:pP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 xml:space="preserve">5. </w:t>
      </w: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ab/>
        <w:t>vykonávají působnost podle § 42 a § 44 zákona č. 111/2009 Sb., o základních registrech, ve znění pozdějších předpisů ve věci svěřených staveb.</w:t>
      </w:r>
    </w:p>
    <w:p w14:paraId="6D2BC5E0" w14:textId="77777777" w:rsidR="00B13552" w:rsidRPr="00B13552" w:rsidRDefault="00B13552" w:rsidP="00591CDB">
      <w:pPr>
        <w:pStyle w:val="Odstavecseseznamem"/>
        <w:ind w:left="1134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43531F21" w14:textId="77777777" w:rsidR="00B13552" w:rsidRPr="00B13552" w:rsidRDefault="00B13552" w:rsidP="00591CDB">
      <w:pPr>
        <w:pStyle w:val="Odstavecseseznamem"/>
        <w:ind w:left="1134"/>
        <w:rPr>
          <w:rFonts w:ascii="Arial" w:eastAsia="Calibri" w:hAnsi="Arial" w:cs="Arial"/>
          <w:bCs/>
          <w:sz w:val="24"/>
          <w:szCs w:val="24"/>
          <w14:ligatures w14:val="standardContextual"/>
        </w:rPr>
      </w:pP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 xml:space="preserve">6. </w:t>
      </w: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ab/>
        <w:t>plní úkoly svěřené obecním stavebním úřadům zvláštními zákony ve věci svěřených staveb.</w:t>
      </w:r>
    </w:p>
    <w:p w14:paraId="66DE1F76" w14:textId="77777777" w:rsidR="00B13552" w:rsidRPr="00B13552" w:rsidRDefault="00B13552" w:rsidP="00B13552">
      <w:pPr>
        <w:pStyle w:val="Odstavecseseznamem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7269CFF9" w14:textId="77777777" w:rsidR="00B13552" w:rsidRPr="00B13552" w:rsidRDefault="00B13552" w:rsidP="00B13552">
      <w:pPr>
        <w:pStyle w:val="Odstavecseseznamem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605C890D" w14:textId="77777777" w:rsidR="00B13552" w:rsidRPr="00B13552" w:rsidRDefault="00B13552" w:rsidP="00591CDB">
      <w:pPr>
        <w:pStyle w:val="Odstavecseseznamem"/>
        <w:numPr>
          <w:ilvl w:val="0"/>
          <w:numId w:val="14"/>
        </w:numPr>
        <w:spacing w:before="120"/>
        <w:ind w:left="567" w:hanging="567"/>
        <w:rPr>
          <w:rFonts w:ascii="Arial" w:eastAsia="Calibri" w:hAnsi="Arial" w:cs="Arial"/>
          <w:bCs/>
          <w:sz w:val="24"/>
          <w:szCs w:val="24"/>
          <w14:ligatures w14:val="standardContextual"/>
        </w:rPr>
      </w:pP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>Přechodné ustanovení</w:t>
      </w:r>
    </w:p>
    <w:p w14:paraId="5902B2D4" w14:textId="77777777" w:rsidR="00B13552" w:rsidRPr="00B13552" w:rsidRDefault="00B13552" w:rsidP="00B13552">
      <w:pPr>
        <w:pStyle w:val="Odstavecseseznamem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57935990" w14:textId="4186C5AB" w:rsidR="00B13552" w:rsidRPr="00B13552" w:rsidRDefault="00B13552" w:rsidP="00591CDB">
      <w:pPr>
        <w:pStyle w:val="Odstavecseseznamem"/>
        <w:ind w:left="1134"/>
        <w:rPr>
          <w:rFonts w:ascii="Arial" w:eastAsia="Calibri" w:hAnsi="Arial" w:cs="Arial"/>
          <w:bCs/>
          <w:sz w:val="24"/>
          <w:szCs w:val="24"/>
          <w14:ligatures w14:val="standardContextual"/>
        </w:rPr>
      </w:pP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 xml:space="preserve">1. </w:t>
      </w: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ab/>
        <w:t xml:space="preserve">Řízení a postupy zahájené do 1. </w:t>
      </w:r>
      <w:r w:rsidR="00ED341C">
        <w:rPr>
          <w:rFonts w:ascii="Arial" w:eastAsia="Calibri" w:hAnsi="Arial" w:cs="Arial"/>
          <w:bCs/>
          <w:sz w:val="24"/>
          <w:szCs w:val="24"/>
          <w14:ligatures w14:val="standardContextual"/>
        </w:rPr>
        <w:t>7.</w:t>
      </w: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 xml:space="preserve"> 2025 se dokončí dle dosavadních právních předpisů.“.</w:t>
      </w:r>
    </w:p>
    <w:p w14:paraId="4ADFCE64" w14:textId="77777777" w:rsidR="00B13552" w:rsidRPr="00B13552" w:rsidRDefault="00B13552" w:rsidP="00B13552">
      <w:pPr>
        <w:pStyle w:val="Odstavecseseznamem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38DE81C7" w14:textId="77777777" w:rsidR="00B13552" w:rsidRPr="00B13552" w:rsidRDefault="00B13552" w:rsidP="00B13552">
      <w:pPr>
        <w:pStyle w:val="Odstavecseseznamem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296DED80" w14:textId="099E07EA" w:rsidR="00B13552" w:rsidRPr="00B13552" w:rsidRDefault="00B13552" w:rsidP="008261F5">
      <w:pPr>
        <w:pStyle w:val="Odstavecseseznamem"/>
        <w:numPr>
          <w:ilvl w:val="0"/>
          <w:numId w:val="21"/>
        </w:numPr>
        <w:ind w:left="851" w:hanging="851"/>
        <w:rPr>
          <w:rFonts w:ascii="Arial" w:eastAsia="Calibri" w:hAnsi="Arial" w:cs="Arial"/>
          <w:bCs/>
          <w:sz w:val="24"/>
          <w:szCs w:val="24"/>
          <w14:ligatures w14:val="standardContextual"/>
        </w:rPr>
      </w:pP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>V Příloze číslo 1 v odst. 4 se zrušuje text:</w:t>
      </w:r>
    </w:p>
    <w:p w14:paraId="793CFFEB" w14:textId="77777777" w:rsidR="00B13552" w:rsidRPr="00B13552" w:rsidRDefault="00B13552" w:rsidP="00B13552">
      <w:pPr>
        <w:pStyle w:val="Odstavecseseznamem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3432D1F5" w14:textId="77777777" w:rsidR="00B13552" w:rsidRPr="00B13552" w:rsidRDefault="00B13552" w:rsidP="002313E9">
      <w:pPr>
        <w:pStyle w:val="Odstavecseseznamem"/>
        <w:ind w:left="1418"/>
        <w:rPr>
          <w:rFonts w:ascii="Arial" w:eastAsia="Calibri" w:hAnsi="Arial" w:cs="Arial"/>
          <w:bCs/>
          <w:sz w:val="24"/>
          <w:szCs w:val="24"/>
          <w14:ligatures w14:val="standardContextual"/>
        </w:rPr>
      </w:pP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>„Speciální ustanovení k tomuto odstavci:</w:t>
      </w:r>
    </w:p>
    <w:p w14:paraId="1CAD79F3" w14:textId="77777777" w:rsidR="00B13552" w:rsidRPr="00B13552" w:rsidRDefault="00B13552" w:rsidP="00B13552">
      <w:pPr>
        <w:pStyle w:val="Odstavecseseznamem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462C1FDE" w14:textId="77777777" w:rsidR="00B13552" w:rsidRPr="00B13552" w:rsidRDefault="00B13552" w:rsidP="002313E9">
      <w:pPr>
        <w:pStyle w:val="Odstavecseseznamem"/>
        <w:ind w:left="1418"/>
        <w:rPr>
          <w:rFonts w:ascii="Arial" w:eastAsia="Calibri" w:hAnsi="Arial" w:cs="Arial"/>
          <w:bCs/>
          <w:sz w:val="24"/>
          <w:szCs w:val="24"/>
          <w14:ligatures w14:val="standardContextual"/>
        </w:rPr>
      </w:pP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 xml:space="preserve">- </w:t>
      </w: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ab/>
        <w:t xml:space="preserve">působnost podle odrážky druhé nevykonává městský obvod </w:t>
      </w:r>
      <w:proofErr w:type="spellStart"/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>Martinov</w:t>
      </w:r>
      <w:proofErr w:type="spellEnd"/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 xml:space="preserve"> a pro tento městský obvod ji vykonává městský obvod Poruba.“.</w:t>
      </w:r>
    </w:p>
    <w:p w14:paraId="25CF5128" w14:textId="77777777" w:rsidR="00B13552" w:rsidRPr="00B13552" w:rsidRDefault="00B13552" w:rsidP="00B13552">
      <w:pPr>
        <w:pStyle w:val="Odstavecseseznamem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1D692647" w14:textId="77777777" w:rsidR="00B13552" w:rsidRDefault="00B13552" w:rsidP="00B13552">
      <w:pPr>
        <w:pStyle w:val="Odstavecseseznamem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2B70EDDB" w14:textId="77777777" w:rsidR="00FB1B96" w:rsidRDefault="00FB1B96" w:rsidP="00B13552">
      <w:pPr>
        <w:pStyle w:val="Odstavecseseznamem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0DC4253C" w14:textId="77777777" w:rsidR="00FB1B96" w:rsidRDefault="00FB1B96" w:rsidP="00B13552">
      <w:pPr>
        <w:pStyle w:val="Odstavecseseznamem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61B93E4F" w14:textId="77777777" w:rsidR="00FB1B96" w:rsidRDefault="00FB1B96" w:rsidP="00B13552">
      <w:pPr>
        <w:pStyle w:val="Odstavecseseznamem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5FEC35B6" w14:textId="77777777" w:rsidR="00FB1B96" w:rsidRPr="00B13552" w:rsidRDefault="00FB1B96" w:rsidP="00B13552">
      <w:pPr>
        <w:pStyle w:val="Odstavecseseznamem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65EE34DA" w14:textId="77777777" w:rsidR="00B13552" w:rsidRPr="00B13552" w:rsidRDefault="00B13552" w:rsidP="008261F5">
      <w:pPr>
        <w:pStyle w:val="Odstavecseseznamem"/>
        <w:numPr>
          <w:ilvl w:val="0"/>
          <w:numId w:val="21"/>
        </w:numPr>
        <w:ind w:left="851" w:hanging="851"/>
        <w:rPr>
          <w:rFonts w:ascii="Arial" w:eastAsia="Calibri" w:hAnsi="Arial" w:cs="Arial"/>
          <w:bCs/>
          <w:sz w:val="24"/>
          <w:szCs w:val="24"/>
          <w14:ligatures w14:val="standardContextual"/>
        </w:rPr>
      </w:pP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>V Příloze číslo 1 v odst. 11 odrážka druhá zní:</w:t>
      </w:r>
    </w:p>
    <w:p w14:paraId="7E6E7ED6" w14:textId="77777777" w:rsidR="00B13552" w:rsidRPr="00B13552" w:rsidRDefault="00B13552" w:rsidP="00B13552">
      <w:pPr>
        <w:pStyle w:val="Odstavecseseznamem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7004CA4E" w14:textId="4224E01D" w:rsidR="00B13552" w:rsidRPr="00B13552" w:rsidRDefault="00B13552" w:rsidP="002313E9">
      <w:pPr>
        <w:pStyle w:val="Odstavecseseznamem"/>
        <w:ind w:left="1418"/>
        <w:rPr>
          <w:rFonts w:ascii="Arial" w:eastAsia="Calibri" w:hAnsi="Arial" w:cs="Arial"/>
          <w:bCs/>
          <w:sz w:val="24"/>
          <w:szCs w:val="24"/>
          <w14:ligatures w14:val="standardContextual"/>
        </w:rPr>
      </w:pP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 xml:space="preserve">„- </w:t>
      </w:r>
      <w:r w:rsidR="002313E9">
        <w:rPr>
          <w:rFonts w:ascii="Arial" w:eastAsia="Calibri" w:hAnsi="Arial" w:cs="Arial"/>
          <w:bCs/>
          <w:sz w:val="24"/>
          <w:szCs w:val="24"/>
          <w14:ligatures w14:val="standardContextual"/>
        </w:rPr>
        <w:tab/>
      </w:r>
      <w:r w:rsidRPr="00B13552">
        <w:rPr>
          <w:rFonts w:ascii="Arial" w:eastAsia="Calibri" w:hAnsi="Arial" w:cs="Arial"/>
          <w:bCs/>
          <w:sz w:val="24"/>
          <w:szCs w:val="24"/>
          <w14:ligatures w14:val="standardContextual"/>
        </w:rPr>
        <w:t>čl. 22 „Stavební řád“ písm. b),“.</w:t>
      </w:r>
    </w:p>
    <w:p w14:paraId="02D20834" w14:textId="77777777" w:rsidR="00B13552" w:rsidRPr="00B13552" w:rsidRDefault="00B13552" w:rsidP="00B13552">
      <w:pPr>
        <w:pStyle w:val="Odstavecseseznamem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37683534" w14:textId="77777777" w:rsidR="00051F13" w:rsidRDefault="00051F13" w:rsidP="00026916">
      <w:pPr>
        <w:pStyle w:val="Odstavecseseznamem"/>
        <w:rPr>
          <w:rFonts w:ascii="Arial" w:eastAsia="Calibri" w:hAnsi="Arial" w:cs="Arial"/>
          <w:bCs/>
          <w:sz w:val="24"/>
          <w:szCs w:val="24"/>
          <w14:ligatures w14:val="standardContextual"/>
        </w:rPr>
      </w:pPr>
    </w:p>
    <w:p w14:paraId="42A558E3" w14:textId="77777777" w:rsidR="002945F4" w:rsidRPr="002945F4" w:rsidRDefault="002945F4" w:rsidP="009B3082">
      <w:pPr>
        <w:ind w:hanging="1134"/>
        <w:contextualSpacing/>
        <w:jc w:val="left"/>
        <w:rPr>
          <w:rFonts w:ascii="Arial" w:eastAsia="Calibri" w:hAnsi="Arial" w:cs="Arial"/>
        </w:rPr>
      </w:pPr>
      <w:r w:rsidRPr="002945F4">
        <w:rPr>
          <w:rFonts w:ascii="Arial" w:eastAsia="Calibri" w:hAnsi="Arial" w:cs="Arial"/>
        </w:rPr>
        <w:t>Čl. 2</w:t>
      </w:r>
    </w:p>
    <w:p w14:paraId="0D43D797" w14:textId="141915E7" w:rsidR="00F5309B" w:rsidRPr="00F5309B" w:rsidRDefault="00F5309B" w:rsidP="00F5309B">
      <w:pPr>
        <w:spacing w:line="240" w:lineRule="auto"/>
        <w:ind w:left="0" w:firstLine="0"/>
        <w:rPr>
          <w:rFonts w:ascii="Arial" w:eastAsia="Times New Roman" w:hAnsi="Arial" w:cs="Arial"/>
          <w:sz w:val="24"/>
          <w:szCs w:val="24"/>
          <w:lang w:eastAsia="cs-CZ"/>
        </w:rPr>
      </w:pPr>
      <w:r w:rsidRPr="00F5309B">
        <w:rPr>
          <w:rFonts w:ascii="Arial" w:eastAsia="Times New Roman" w:hAnsi="Arial" w:cs="Arial"/>
          <w:sz w:val="24"/>
          <w:szCs w:val="24"/>
          <w:lang w:eastAsia="cs-CZ"/>
        </w:rPr>
        <w:t>Tato obecně závazná vyhláška nabývá účinnosti dne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ED341C">
        <w:rPr>
          <w:rFonts w:ascii="Arial" w:eastAsia="Times New Roman" w:hAnsi="Arial" w:cs="Arial"/>
          <w:sz w:val="24"/>
          <w:szCs w:val="24"/>
          <w:lang w:eastAsia="cs-CZ"/>
        </w:rPr>
        <w:t>1. 1. 2026.</w:t>
      </w:r>
    </w:p>
    <w:p w14:paraId="7EF13397" w14:textId="37537953" w:rsidR="00B3711A" w:rsidRPr="002945F4" w:rsidRDefault="00B3711A" w:rsidP="00F40CD0">
      <w:pPr>
        <w:spacing w:line="240" w:lineRule="auto"/>
        <w:ind w:left="0" w:firstLine="0"/>
        <w:rPr>
          <w:rFonts w:ascii="Arial" w:eastAsia="Times New Roman" w:hAnsi="Arial" w:cs="Arial"/>
          <w:sz w:val="24"/>
          <w:szCs w:val="24"/>
          <w:lang w:eastAsia="cs-CZ"/>
        </w:rPr>
      </w:pPr>
    </w:p>
    <w:p w14:paraId="735936E9" w14:textId="77777777" w:rsidR="002313E9" w:rsidRDefault="002313E9" w:rsidP="009B3082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</w:p>
    <w:p w14:paraId="2DF9AB84" w14:textId="77777777" w:rsidR="00344650" w:rsidRDefault="00344650" w:rsidP="009B3082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</w:p>
    <w:p w14:paraId="4BF062EC" w14:textId="77777777" w:rsidR="00344650" w:rsidRDefault="00344650" w:rsidP="009B3082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</w:p>
    <w:p w14:paraId="5AB6BCC3" w14:textId="77777777" w:rsidR="00344650" w:rsidRDefault="00344650" w:rsidP="009B3082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</w:p>
    <w:p w14:paraId="43CA6C5E" w14:textId="77777777" w:rsidR="00B21963" w:rsidRDefault="00B21963" w:rsidP="009B3082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</w:p>
    <w:p w14:paraId="7C169943" w14:textId="77777777" w:rsidR="00ED341C" w:rsidRDefault="00ED341C" w:rsidP="009B3082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</w:p>
    <w:p w14:paraId="31DE6911" w14:textId="77777777" w:rsidR="00B21963" w:rsidRDefault="00B21963" w:rsidP="009B3082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FD6BA13" w14:textId="77777777" w:rsidR="00344650" w:rsidRDefault="00344650" w:rsidP="009B3082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380233A" w14:textId="77777777" w:rsidR="007519C5" w:rsidRDefault="007519C5" w:rsidP="009B3082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</w:p>
    <w:p w14:paraId="44D8BF8A" w14:textId="77777777" w:rsidR="006A171F" w:rsidRDefault="006A171F" w:rsidP="009B3082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</w:p>
    <w:p w14:paraId="3758B4E5" w14:textId="3C089B49" w:rsidR="002945F4" w:rsidRPr="002945F4" w:rsidRDefault="003645F2" w:rsidP="009B3082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Mgr. Jan Dohnal</w:t>
      </w:r>
      <w:r w:rsidR="00D61A94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14:paraId="612083CA" w14:textId="77777777" w:rsidR="002945F4" w:rsidRPr="002945F4" w:rsidRDefault="002945F4" w:rsidP="009B3082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  <w:r w:rsidRPr="002945F4">
        <w:rPr>
          <w:rFonts w:ascii="Arial" w:eastAsia="Times New Roman" w:hAnsi="Arial" w:cs="Arial"/>
          <w:sz w:val="24"/>
          <w:szCs w:val="24"/>
          <w:lang w:eastAsia="cs-CZ"/>
        </w:rPr>
        <w:t>primátor</w:t>
      </w:r>
    </w:p>
    <w:p w14:paraId="48F48FCC" w14:textId="0EB6FA8B" w:rsidR="00DB246C" w:rsidRDefault="00EE369F" w:rsidP="009B3082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podepsáno elektronicky</w:t>
      </w:r>
    </w:p>
    <w:p w14:paraId="72CF3DAE" w14:textId="77777777" w:rsidR="00DB246C" w:rsidRDefault="00DB246C" w:rsidP="009B3082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</w:p>
    <w:p w14:paraId="2684CC46" w14:textId="77777777" w:rsidR="007519C5" w:rsidRDefault="007519C5" w:rsidP="009B3082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B95BF5D" w14:textId="77777777" w:rsidR="00344650" w:rsidRDefault="00344650" w:rsidP="009B3082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DD15DEE" w14:textId="77777777" w:rsidR="00344650" w:rsidRDefault="00344650" w:rsidP="009B3082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E07C34E" w14:textId="77777777" w:rsidR="00ED341C" w:rsidRDefault="00ED341C" w:rsidP="009B3082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</w:p>
    <w:p w14:paraId="5E0B2C42" w14:textId="77777777" w:rsidR="00ED341C" w:rsidRDefault="00ED341C" w:rsidP="009B3082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</w:p>
    <w:p w14:paraId="7AA973AE" w14:textId="77777777" w:rsidR="00344650" w:rsidRDefault="00344650" w:rsidP="009B3082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</w:p>
    <w:p w14:paraId="79BFB583" w14:textId="77777777" w:rsidR="00344650" w:rsidRDefault="00344650" w:rsidP="009B3082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</w:p>
    <w:p w14:paraId="69AD452F" w14:textId="77777777" w:rsidR="00DB246C" w:rsidRDefault="00DB246C" w:rsidP="009B3082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8DD1844" w14:textId="77777777" w:rsidR="00DB246C" w:rsidRPr="00DB246C" w:rsidRDefault="00DB246C" w:rsidP="00DB246C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  <w:r w:rsidRPr="00DB246C">
        <w:rPr>
          <w:rFonts w:ascii="Arial" w:eastAsia="Times New Roman" w:hAnsi="Arial" w:cs="Arial"/>
          <w:sz w:val="24"/>
          <w:szCs w:val="24"/>
          <w:lang w:eastAsia="cs-CZ"/>
        </w:rPr>
        <w:t xml:space="preserve">Ing. Lucie Baránková </w:t>
      </w:r>
      <w:proofErr w:type="spellStart"/>
      <w:r w:rsidRPr="00DB246C">
        <w:rPr>
          <w:rFonts w:ascii="Arial" w:eastAsia="Times New Roman" w:hAnsi="Arial" w:cs="Arial"/>
          <w:sz w:val="24"/>
          <w:szCs w:val="24"/>
          <w:lang w:eastAsia="cs-CZ"/>
        </w:rPr>
        <w:t>Vilamová</w:t>
      </w:r>
      <w:proofErr w:type="spellEnd"/>
      <w:r w:rsidRPr="00DB246C">
        <w:rPr>
          <w:rFonts w:ascii="Arial" w:eastAsia="Times New Roman" w:hAnsi="Arial" w:cs="Arial"/>
          <w:sz w:val="24"/>
          <w:szCs w:val="24"/>
          <w:lang w:eastAsia="cs-CZ"/>
        </w:rPr>
        <w:t>, Ph.D.</w:t>
      </w:r>
    </w:p>
    <w:p w14:paraId="45C6CF0F" w14:textId="5489F7B1" w:rsidR="00E877D2" w:rsidRDefault="00DB246C" w:rsidP="009B3082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  <w:r w:rsidRPr="00DB246C">
        <w:rPr>
          <w:rFonts w:ascii="Arial" w:eastAsia="Times New Roman" w:hAnsi="Arial" w:cs="Arial"/>
          <w:sz w:val="24"/>
          <w:szCs w:val="24"/>
          <w:lang w:eastAsia="cs-CZ"/>
        </w:rPr>
        <w:t>náměstkyně primátora</w:t>
      </w:r>
    </w:p>
    <w:p w14:paraId="58E2FC7E" w14:textId="5EEF3B4A" w:rsidR="00EE369F" w:rsidRDefault="00EE369F" w:rsidP="009B3082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  <w:r>
        <w:rPr>
          <w:rFonts w:ascii="Arial" w:eastAsia="Times New Roman" w:hAnsi="Arial" w:cs="Arial"/>
          <w:sz w:val="24"/>
          <w:szCs w:val="24"/>
          <w:lang w:eastAsia="cs-CZ"/>
        </w:rPr>
        <w:t>podepsáno elektronicky</w:t>
      </w:r>
    </w:p>
    <w:p w14:paraId="3C3B932D" w14:textId="77777777" w:rsidR="00EE369F" w:rsidRDefault="00EE369F" w:rsidP="009B3082">
      <w:pPr>
        <w:tabs>
          <w:tab w:val="left" w:pos="-360"/>
        </w:tabs>
        <w:spacing w:line="240" w:lineRule="auto"/>
        <w:ind w:hanging="1134"/>
        <w:jc w:val="left"/>
        <w:rPr>
          <w:rFonts w:ascii="Arial" w:eastAsia="Times New Roman" w:hAnsi="Arial" w:cs="Arial"/>
          <w:sz w:val="24"/>
          <w:szCs w:val="24"/>
          <w:lang w:eastAsia="cs-CZ"/>
        </w:rPr>
      </w:pPr>
    </w:p>
    <w:sectPr w:rsidR="00EE369F" w:rsidSect="00F25F69">
      <w:headerReference w:type="default" r:id="rId8"/>
      <w:footerReference w:type="even" r:id="rId9"/>
      <w:footerReference w:type="default" r:id="rId10"/>
      <w:pgSz w:w="11906" w:h="16838" w:code="9"/>
      <w:pgMar w:top="1092" w:right="1134" w:bottom="1702" w:left="156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03CA2" w14:textId="77777777" w:rsidR="00494D64" w:rsidRDefault="00494D64">
      <w:pPr>
        <w:spacing w:line="240" w:lineRule="auto"/>
      </w:pPr>
      <w:r>
        <w:separator/>
      </w:r>
    </w:p>
  </w:endnote>
  <w:endnote w:type="continuationSeparator" w:id="0">
    <w:p w14:paraId="54A5AB5D" w14:textId="77777777" w:rsidR="00494D64" w:rsidRDefault="00494D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58F91" w14:textId="77777777" w:rsidR="002B6A21" w:rsidRDefault="00725D5D" w:rsidP="00282DD7">
    <w:pPr>
      <w:pStyle w:val="Zpat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B718220" w14:textId="77777777" w:rsidR="002B6A21" w:rsidRDefault="002B6A21" w:rsidP="0040351E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8285558"/>
      <w:docPartObj>
        <w:docPartGallery w:val="Page Numbers (Bottom of Page)"/>
        <w:docPartUnique/>
      </w:docPartObj>
    </w:sdtPr>
    <w:sdtContent>
      <w:p w14:paraId="4EB29F63" w14:textId="77777777" w:rsidR="00E9564C" w:rsidRDefault="00E9564C">
        <w:pPr>
          <w:pStyle w:val="Zpat"/>
          <w:jc w:val="center"/>
        </w:pPr>
        <w:r>
          <w:rPr>
            <w:noProof/>
          </w:rPr>
          <w:drawing>
            <wp:anchor distT="0" distB="0" distL="114300" distR="114300" simplePos="0" relativeHeight="251672064" behindDoc="1" locked="0" layoutInCell="1" allowOverlap="1" wp14:anchorId="298BBD00" wp14:editId="70DE74E6">
              <wp:simplePos x="0" y="0"/>
              <wp:positionH relativeFrom="column">
                <wp:posOffset>4148455</wp:posOffset>
              </wp:positionH>
              <wp:positionV relativeFrom="paragraph">
                <wp:posOffset>-24765</wp:posOffset>
              </wp:positionV>
              <wp:extent cx="2030095" cy="248285"/>
              <wp:effectExtent l="0" t="0" r="8255" b="0"/>
              <wp:wrapTight wrapText="bothSides">
                <wp:wrapPolygon edited="0">
                  <wp:start x="203" y="0"/>
                  <wp:lineTo x="0" y="1657"/>
                  <wp:lineTo x="0" y="16573"/>
                  <wp:lineTo x="203" y="19887"/>
                  <wp:lineTo x="21485" y="19887"/>
                  <wp:lineTo x="21485" y="0"/>
                  <wp:lineTo x="203" y="0"/>
                </wp:wrapPolygon>
              </wp:wrapTight>
              <wp:docPr id="2026573272" name="Obrázek 2026573272" descr="Ostrava_l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Ostrava_l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30095" cy="248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9F64E1">
          <w:rPr>
            <w:noProof/>
          </w:rPr>
          <w:t>2</w:t>
        </w:r>
        <w:r>
          <w:fldChar w:fldCharType="end"/>
        </w:r>
      </w:p>
    </w:sdtContent>
  </w:sdt>
  <w:p w14:paraId="35997294" w14:textId="77777777" w:rsidR="002B6A21" w:rsidRDefault="002B6A21" w:rsidP="00817BE2">
    <w:pPr>
      <w:pStyle w:val="Zpat"/>
      <w:tabs>
        <w:tab w:val="clear" w:pos="4536"/>
        <w:tab w:val="clear" w:pos="9072"/>
        <w:tab w:val="center" w:pos="4999"/>
      </w:tabs>
      <w:ind w:firstLine="360"/>
      <w:rPr>
        <w:rStyle w:val="slostrnky"/>
        <w:rFonts w:ascii="Arial" w:hAnsi="Arial" w:cs="Arial"/>
        <w:color w:val="003C69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AE560" w14:textId="77777777" w:rsidR="00494D64" w:rsidRDefault="00494D64">
      <w:pPr>
        <w:spacing w:line="240" w:lineRule="auto"/>
      </w:pPr>
      <w:r>
        <w:separator/>
      </w:r>
    </w:p>
  </w:footnote>
  <w:footnote w:type="continuationSeparator" w:id="0">
    <w:p w14:paraId="5D03144E" w14:textId="77777777" w:rsidR="00494D64" w:rsidRDefault="00494D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BD1A7" w14:textId="77777777" w:rsidR="002B6A21" w:rsidRDefault="002945F4" w:rsidP="00F47674">
    <w:pPr>
      <w:pStyle w:val="Zhlav"/>
      <w:ind w:hanging="1134"/>
      <w:rPr>
        <w:rStyle w:val="slostrnky"/>
        <w:rFonts w:ascii="Arial" w:hAnsi="Arial" w:cs="Arial"/>
        <w:b/>
        <w:color w:val="003C69"/>
        <w:sz w:val="20"/>
        <w:szCs w:val="20"/>
      </w:rPr>
    </w:pPr>
    <w:r>
      <w:rPr>
        <w:rFonts w:ascii="Arial" w:hAnsi="Arial" w:cs="Arial"/>
        <w:noProof/>
        <w:color w:val="003C69"/>
        <w:sz w:val="20"/>
        <w:szCs w:val="20"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01C27905" wp14:editId="1CA964C6">
              <wp:simplePos x="0" y="0"/>
              <wp:positionH relativeFrom="column">
                <wp:posOffset>2857500</wp:posOffset>
              </wp:positionH>
              <wp:positionV relativeFrom="paragraph">
                <wp:posOffset>-133350</wp:posOffset>
              </wp:positionV>
              <wp:extent cx="3314700" cy="457200"/>
              <wp:effectExtent l="0" t="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47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379BD6" w14:textId="77777777" w:rsidR="002B6A21" w:rsidRPr="003F15A9" w:rsidRDefault="00725D5D" w:rsidP="00F47674">
                          <w:pPr>
                            <w:ind w:left="567"/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  <w:t>Obecně</w:t>
                          </w:r>
                          <w:r w:rsidR="00F47674"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  <w:t>závazná vyhláška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27905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225pt;margin-top:-10.5pt;width:261pt;height:36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" filled="f" stroked="f">
              <v:textbox>
                <w:txbxContent>
                  <w:p w14:paraId="21379BD6" w14:textId="77777777" w:rsidR="002B6A21" w:rsidRPr="003F15A9" w:rsidRDefault="00725D5D" w:rsidP="00F47674">
                    <w:pPr>
                      <w:ind w:left="567"/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  <w:t>Obecně</w:t>
                    </w:r>
                    <w:r w:rsidR="00F47674"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  <w:t>závazná vyhláška</w:t>
                    </w:r>
                  </w:p>
                </w:txbxContent>
              </v:textbox>
            </v:shape>
          </w:pict>
        </mc:Fallback>
      </mc:AlternateContent>
    </w:r>
    <w:r w:rsidR="00725D5D">
      <w:rPr>
        <w:rStyle w:val="slostrnky"/>
        <w:rFonts w:ascii="Arial" w:hAnsi="Arial" w:cs="Arial"/>
        <w:b/>
        <w:color w:val="003C69"/>
        <w:sz w:val="20"/>
        <w:szCs w:val="20"/>
      </w:rPr>
      <w:t>Statutární město Ostrava</w:t>
    </w:r>
  </w:p>
  <w:p w14:paraId="2116E3EA" w14:textId="2704759B" w:rsidR="002B6A21" w:rsidRPr="00887801" w:rsidRDefault="00887801" w:rsidP="00887801">
    <w:pPr>
      <w:pStyle w:val="Zhlav"/>
      <w:ind w:hanging="1134"/>
      <w:rPr>
        <w:rStyle w:val="slostrnky"/>
        <w:rFonts w:ascii="Arial" w:hAnsi="Arial" w:cs="Arial"/>
        <w:b/>
        <w:color w:val="003C69"/>
        <w:sz w:val="20"/>
        <w:szCs w:val="20"/>
      </w:rPr>
    </w:pPr>
    <w:r w:rsidRPr="00887801">
      <w:rPr>
        <w:rStyle w:val="slostrnky"/>
        <w:rFonts w:ascii="Arial" w:hAnsi="Arial" w:cs="Arial"/>
        <w:b/>
        <w:color w:val="003C69"/>
        <w:sz w:val="20"/>
        <w:szCs w:val="20"/>
      </w:rPr>
      <w:t>Zastupitelstvo města</w:t>
    </w:r>
    <w:r w:rsidR="00725D5D" w:rsidRPr="00887801">
      <w:rPr>
        <w:rStyle w:val="slostrnky"/>
        <w:rFonts w:ascii="Arial" w:hAnsi="Arial" w:cs="Arial"/>
        <w:b/>
        <w:color w:val="003C69"/>
        <w:sz w:val="20"/>
        <w:szCs w:val="20"/>
      </w:rPr>
      <w:t xml:space="preserve">                                                                                                                                            </w:t>
    </w:r>
  </w:p>
  <w:p w14:paraId="06323F62" w14:textId="3004A319" w:rsidR="008B5019" w:rsidRDefault="003544ED" w:rsidP="003544ED">
    <w:pPr>
      <w:pStyle w:val="Zhlav"/>
      <w:ind w:left="0" w:firstLine="0"/>
    </w:pPr>
    <w:r>
      <w:tab/>
    </w:r>
    <w:r w:rsidR="00DB246C">
      <w:tab/>
    </w:r>
    <w:r w:rsidR="00887801">
      <w:t xml:space="preserve"> </w:t>
    </w:r>
  </w:p>
  <w:p w14:paraId="50B64EFE" w14:textId="77777777" w:rsidR="002B6A21" w:rsidRPr="003F15A9" w:rsidRDefault="00725D5D" w:rsidP="00237E70">
    <w:pPr>
      <w:pStyle w:val="Zhlav"/>
    </w:pPr>
    <w:r>
      <w:t xml:space="preserve">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25618"/>
    <w:multiLevelType w:val="hybridMultilevel"/>
    <w:tmpl w:val="1CB4ADC0"/>
    <w:lvl w:ilvl="0" w:tplc="69BA800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65" w:hanging="360"/>
      </w:pPr>
    </w:lvl>
    <w:lvl w:ilvl="2" w:tplc="0405001B" w:tentative="1">
      <w:start w:val="1"/>
      <w:numFmt w:val="lowerRoman"/>
      <w:lvlText w:val="%3."/>
      <w:lvlJc w:val="right"/>
      <w:pPr>
        <w:ind w:left="3785" w:hanging="180"/>
      </w:pPr>
    </w:lvl>
    <w:lvl w:ilvl="3" w:tplc="0405000F" w:tentative="1">
      <w:start w:val="1"/>
      <w:numFmt w:val="decimal"/>
      <w:lvlText w:val="%4."/>
      <w:lvlJc w:val="left"/>
      <w:pPr>
        <w:ind w:left="4505" w:hanging="360"/>
      </w:pPr>
    </w:lvl>
    <w:lvl w:ilvl="4" w:tplc="04050019" w:tentative="1">
      <w:start w:val="1"/>
      <w:numFmt w:val="lowerLetter"/>
      <w:lvlText w:val="%5."/>
      <w:lvlJc w:val="left"/>
      <w:pPr>
        <w:ind w:left="5225" w:hanging="360"/>
      </w:pPr>
    </w:lvl>
    <w:lvl w:ilvl="5" w:tplc="0405001B" w:tentative="1">
      <w:start w:val="1"/>
      <w:numFmt w:val="lowerRoman"/>
      <w:lvlText w:val="%6."/>
      <w:lvlJc w:val="right"/>
      <w:pPr>
        <w:ind w:left="5945" w:hanging="180"/>
      </w:pPr>
    </w:lvl>
    <w:lvl w:ilvl="6" w:tplc="0405000F" w:tentative="1">
      <w:start w:val="1"/>
      <w:numFmt w:val="decimal"/>
      <w:lvlText w:val="%7."/>
      <w:lvlJc w:val="left"/>
      <w:pPr>
        <w:ind w:left="6665" w:hanging="360"/>
      </w:pPr>
    </w:lvl>
    <w:lvl w:ilvl="7" w:tplc="04050019" w:tentative="1">
      <w:start w:val="1"/>
      <w:numFmt w:val="lowerLetter"/>
      <w:lvlText w:val="%8."/>
      <w:lvlJc w:val="left"/>
      <w:pPr>
        <w:ind w:left="7385" w:hanging="360"/>
      </w:pPr>
    </w:lvl>
    <w:lvl w:ilvl="8" w:tplc="0405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 w15:restartNumberingAfterBreak="0">
    <w:nsid w:val="071019DB"/>
    <w:multiLevelType w:val="hybridMultilevel"/>
    <w:tmpl w:val="1E5897D0"/>
    <w:lvl w:ilvl="0" w:tplc="F26EEF64">
      <w:start w:val="6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312E2"/>
    <w:multiLevelType w:val="hybridMultilevel"/>
    <w:tmpl w:val="72F0D828"/>
    <w:lvl w:ilvl="0" w:tplc="A73663C2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65" w:hanging="360"/>
      </w:pPr>
    </w:lvl>
    <w:lvl w:ilvl="2" w:tplc="0405001B" w:tentative="1">
      <w:start w:val="1"/>
      <w:numFmt w:val="lowerRoman"/>
      <w:lvlText w:val="%3."/>
      <w:lvlJc w:val="right"/>
      <w:pPr>
        <w:ind w:left="3785" w:hanging="180"/>
      </w:pPr>
    </w:lvl>
    <w:lvl w:ilvl="3" w:tplc="0405000F" w:tentative="1">
      <w:start w:val="1"/>
      <w:numFmt w:val="decimal"/>
      <w:lvlText w:val="%4."/>
      <w:lvlJc w:val="left"/>
      <w:pPr>
        <w:ind w:left="4505" w:hanging="360"/>
      </w:pPr>
    </w:lvl>
    <w:lvl w:ilvl="4" w:tplc="04050019" w:tentative="1">
      <w:start w:val="1"/>
      <w:numFmt w:val="lowerLetter"/>
      <w:lvlText w:val="%5."/>
      <w:lvlJc w:val="left"/>
      <w:pPr>
        <w:ind w:left="5225" w:hanging="360"/>
      </w:pPr>
    </w:lvl>
    <w:lvl w:ilvl="5" w:tplc="0405001B" w:tentative="1">
      <w:start w:val="1"/>
      <w:numFmt w:val="lowerRoman"/>
      <w:lvlText w:val="%6."/>
      <w:lvlJc w:val="right"/>
      <w:pPr>
        <w:ind w:left="5945" w:hanging="180"/>
      </w:pPr>
    </w:lvl>
    <w:lvl w:ilvl="6" w:tplc="0405000F" w:tentative="1">
      <w:start w:val="1"/>
      <w:numFmt w:val="decimal"/>
      <w:lvlText w:val="%7."/>
      <w:lvlJc w:val="left"/>
      <w:pPr>
        <w:ind w:left="6665" w:hanging="360"/>
      </w:pPr>
    </w:lvl>
    <w:lvl w:ilvl="7" w:tplc="04050019" w:tentative="1">
      <w:start w:val="1"/>
      <w:numFmt w:val="lowerLetter"/>
      <w:lvlText w:val="%8."/>
      <w:lvlJc w:val="left"/>
      <w:pPr>
        <w:ind w:left="7385" w:hanging="360"/>
      </w:pPr>
    </w:lvl>
    <w:lvl w:ilvl="8" w:tplc="0405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" w15:restartNumberingAfterBreak="0">
    <w:nsid w:val="14510B4A"/>
    <w:multiLevelType w:val="singleLevel"/>
    <w:tmpl w:val="97DC7718"/>
    <w:lvl w:ilvl="0">
      <w:start w:val="4"/>
      <w:numFmt w:val="decimal"/>
      <w:pStyle w:val="slovanseznam"/>
      <w:lvlText w:val="(%1)"/>
      <w:lvlJc w:val="left"/>
      <w:pPr>
        <w:tabs>
          <w:tab w:val="num" w:pos="993"/>
        </w:tabs>
        <w:ind w:left="993" w:hanging="567"/>
      </w:pPr>
      <w:rPr>
        <w:rFonts w:hint="default"/>
        <w:b w:val="0"/>
        <w:i w:val="0"/>
        <w:strike w:val="0"/>
      </w:rPr>
    </w:lvl>
  </w:abstractNum>
  <w:abstractNum w:abstractNumId="4" w15:restartNumberingAfterBreak="0">
    <w:nsid w:val="18A94FAB"/>
    <w:multiLevelType w:val="multilevel"/>
    <w:tmpl w:val="4F305530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89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5" w15:restartNumberingAfterBreak="0">
    <w:nsid w:val="26F0711A"/>
    <w:multiLevelType w:val="hybridMultilevel"/>
    <w:tmpl w:val="BC30383C"/>
    <w:lvl w:ilvl="0" w:tplc="563A4992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65" w:hanging="360"/>
      </w:pPr>
    </w:lvl>
    <w:lvl w:ilvl="2" w:tplc="0405001B" w:tentative="1">
      <w:start w:val="1"/>
      <w:numFmt w:val="lowerRoman"/>
      <w:lvlText w:val="%3."/>
      <w:lvlJc w:val="right"/>
      <w:pPr>
        <w:ind w:left="3785" w:hanging="180"/>
      </w:pPr>
    </w:lvl>
    <w:lvl w:ilvl="3" w:tplc="0405000F" w:tentative="1">
      <w:start w:val="1"/>
      <w:numFmt w:val="decimal"/>
      <w:lvlText w:val="%4."/>
      <w:lvlJc w:val="left"/>
      <w:pPr>
        <w:ind w:left="4505" w:hanging="360"/>
      </w:pPr>
    </w:lvl>
    <w:lvl w:ilvl="4" w:tplc="04050019" w:tentative="1">
      <w:start w:val="1"/>
      <w:numFmt w:val="lowerLetter"/>
      <w:lvlText w:val="%5."/>
      <w:lvlJc w:val="left"/>
      <w:pPr>
        <w:ind w:left="5225" w:hanging="360"/>
      </w:pPr>
    </w:lvl>
    <w:lvl w:ilvl="5" w:tplc="0405001B" w:tentative="1">
      <w:start w:val="1"/>
      <w:numFmt w:val="lowerRoman"/>
      <w:lvlText w:val="%6."/>
      <w:lvlJc w:val="right"/>
      <w:pPr>
        <w:ind w:left="5945" w:hanging="180"/>
      </w:pPr>
    </w:lvl>
    <w:lvl w:ilvl="6" w:tplc="0405000F" w:tentative="1">
      <w:start w:val="1"/>
      <w:numFmt w:val="decimal"/>
      <w:lvlText w:val="%7."/>
      <w:lvlJc w:val="left"/>
      <w:pPr>
        <w:ind w:left="6665" w:hanging="360"/>
      </w:pPr>
    </w:lvl>
    <w:lvl w:ilvl="7" w:tplc="04050019" w:tentative="1">
      <w:start w:val="1"/>
      <w:numFmt w:val="lowerLetter"/>
      <w:lvlText w:val="%8."/>
      <w:lvlJc w:val="left"/>
      <w:pPr>
        <w:ind w:left="7385" w:hanging="360"/>
      </w:pPr>
    </w:lvl>
    <w:lvl w:ilvl="8" w:tplc="0405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6" w15:restartNumberingAfterBreak="0">
    <w:nsid w:val="2A523741"/>
    <w:multiLevelType w:val="hybridMultilevel"/>
    <w:tmpl w:val="F59E45F8"/>
    <w:lvl w:ilvl="0" w:tplc="3EE08C76">
      <w:start w:val="1"/>
      <w:numFmt w:val="decimal"/>
      <w:lvlText w:val="(%1)"/>
      <w:lvlJc w:val="left"/>
      <w:pPr>
        <w:ind w:left="2345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AD4D78"/>
    <w:multiLevelType w:val="hybridMultilevel"/>
    <w:tmpl w:val="035AE7FA"/>
    <w:lvl w:ilvl="0" w:tplc="3EE08C76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E12A44"/>
    <w:multiLevelType w:val="hybridMultilevel"/>
    <w:tmpl w:val="0B24BFA4"/>
    <w:lvl w:ilvl="0" w:tplc="A954A5EC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869"/>
        </w:tabs>
        <w:ind w:left="2869" w:hanging="360"/>
      </w:pPr>
    </w:lvl>
    <w:lvl w:ilvl="3" w:tplc="FFFFFFF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>
      <w:start w:val="1"/>
      <w:numFmt w:val="decimal"/>
      <w:lvlText w:val="%5."/>
      <w:lvlJc w:val="left"/>
      <w:pPr>
        <w:tabs>
          <w:tab w:val="num" w:pos="4309"/>
        </w:tabs>
        <w:ind w:left="4309" w:hanging="360"/>
      </w:pPr>
    </w:lvl>
    <w:lvl w:ilvl="5" w:tplc="FFFFFFFF">
      <w:start w:val="1"/>
      <w:numFmt w:val="decimal"/>
      <w:lvlText w:val="%6."/>
      <w:lvlJc w:val="left"/>
      <w:pPr>
        <w:tabs>
          <w:tab w:val="num" w:pos="5029"/>
        </w:tabs>
        <w:ind w:left="5029" w:hanging="360"/>
      </w:pPr>
    </w:lvl>
    <w:lvl w:ilvl="6" w:tplc="FFFFFFF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>
      <w:start w:val="1"/>
      <w:numFmt w:val="decimal"/>
      <w:lvlText w:val="%8."/>
      <w:lvlJc w:val="left"/>
      <w:pPr>
        <w:tabs>
          <w:tab w:val="num" w:pos="6469"/>
        </w:tabs>
        <w:ind w:left="6469" w:hanging="360"/>
      </w:pPr>
    </w:lvl>
    <w:lvl w:ilvl="8" w:tplc="FFFFFFFF">
      <w:start w:val="1"/>
      <w:numFmt w:val="decimal"/>
      <w:lvlText w:val="%9."/>
      <w:lvlJc w:val="left"/>
      <w:pPr>
        <w:tabs>
          <w:tab w:val="num" w:pos="7189"/>
        </w:tabs>
        <w:ind w:left="7189" w:hanging="360"/>
      </w:pPr>
    </w:lvl>
  </w:abstractNum>
  <w:abstractNum w:abstractNumId="9" w15:restartNumberingAfterBreak="0">
    <w:nsid w:val="395E0E4C"/>
    <w:multiLevelType w:val="multilevel"/>
    <w:tmpl w:val="210406F8"/>
    <w:lvl w:ilvl="0">
      <w:start w:val="1"/>
      <w:numFmt w:val="lowerLetter"/>
      <w:pStyle w:val="sloVU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135"/>
        </w:tabs>
        <w:ind w:left="1135" w:hanging="567"/>
      </w:pPr>
      <w:rPr>
        <w:rFonts w:hint="default"/>
        <w:b w:val="0"/>
        <w:strike w:val="0"/>
      </w:rPr>
    </w:lvl>
    <w:lvl w:ilvl="2">
      <w:start w:val="1"/>
      <w:numFmt w:val="decimal"/>
      <w:lvlText w:val="%2.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97"/>
        </w:tabs>
        <w:ind w:left="179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17"/>
        </w:tabs>
        <w:ind w:left="251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57"/>
      </w:pPr>
      <w:rPr>
        <w:rFonts w:hint="default"/>
      </w:rPr>
    </w:lvl>
  </w:abstractNum>
  <w:abstractNum w:abstractNumId="10" w15:restartNumberingAfterBreak="0">
    <w:nsid w:val="3CF7087D"/>
    <w:multiLevelType w:val="hybridMultilevel"/>
    <w:tmpl w:val="01241842"/>
    <w:lvl w:ilvl="0" w:tplc="06CE7828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869"/>
        </w:tabs>
        <w:ind w:left="2869" w:hanging="360"/>
      </w:pPr>
    </w:lvl>
    <w:lvl w:ilvl="3" w:tplc="FFFFFFF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>
      <w:start w:val="1"/>
      <w:numFmt w:val="decimal"/>
      <w:lvlText w:val="%5."/>
      <w:lvlJc w:val="left"/>
      <w:pPr>
        <w:tabs>
          <w:tab w:val="num" w:pos="4309"/>
        </w:tabs>
        <w:ind w:left="4309" w:hanging="360"/>
      </w:pPr>
    </w:lvl>
    <w:lvl w:ilvl="5" w:tplc="FFFFFFFF">
      <w:start w:val="1"/>
      <w:numFmt w:val="decimal"/>
      <w:lvlText w:val="%6."/>
      <w:lvlJc w:val="left"/>
      <w:pPr>
        <w:tabs>
          <w:tab w:val="num" w:pos="5029"/>
        </w:tabs>
        <w:ind w:left="5029" w:hanging="360"/>
      </w:pPr>
    </w:lvl>
    <w:lvl w:ilvl="6" w:tplc="FFFFFFF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>
      <w:start w:val="1"/>
      <w:numFmt w:val="decimal"/>
      <w:lvlText w:val="%8."/>
      <w:lvlJc w:val="left"/>
      <w:pPr>
        <w:tabs>
          <w:tab w:val="num" w:pos="6469"/>
        </w:tabs>
        <w:ind w:left="6469" w:hanging="360"/>
      </w:pPr>
    </w:lvl>
    <w:lvl w:ilvl="8" w:tplc="FFFFFFFF">
      <w:start w:val="1"/>
      <w:numFmt w:val="decimal"/>
      <w:lvlText w:val="%9."/>
      <w:lvlJc w:val="left"/>
      <w:pPr>
        <w:tabs>
          <w:tab w:val="num" w:pos="7189"/>
        </w:tabs>
        <w:ind w:left="7189" w:hanging="360"/>
      </w:pPr>
    </w:lvl>
  </w:abstractNum>
  <w:abstractNum w:abstractNumId="11" w15:restartNumberingAfterBreak="0">
    <w:nsid w:val="3EB72DF3"/>
    <w:multiLevelType w:val="hybridMultilevel"/>
    <w:tmpl w:val="0C904F16"/>
    <w:lvl w:ilvl="0" w:tplc="CE06454A">
      <w:start w:val="6"/>
      <w:numFmt w:val="decimal"/>
      <w:lvlText w:val="(%1)"/>
      <w:lvlJc w:val="left"/>
      <w:pPr>
        <w:ind w:left="2345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C00ECE"/>
    <w:multiLevelType w:val="hybridMultilevel"/>
    <w:tmpl w:val="39920862"/>
    <w:lvl w:ilvl="0" w:tplc="DD326F86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247FB5"/>
    <w:multiLevelType w:val="hybridMultilevel"/>
    <w:tmpl w:val="434C4B22"/>
    <w:lvl w:ilvl="0" w:tplc="AF98FBD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32650E"/>
    <w:multiLevelType w:val="hybridMultilevel"/>
    <w:tmpl w:val="40464D8E"/>
    <w:lvl w:ilvl="0" w:tplc="9714581A">
      <w:start w:val="5"/>
      <w:numFmt w:val="decimal"/>
      <w:lvlText w:val="(%1)"/>
      <w:lvlJc w:val="left"/>
      <w:pPr>
        <w:ind w:left="2345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1D7E58"/>
    <w:multiLevelType w:val="hybridMultilevel"/>
    <w:tmpl w:val="B63CA582"/>
    <w:lvl w:ilvl="0" w:tplc="3EE08C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CE76B4"/>
    <w:multiLevelType w:val="hybridMultilevel"/>
    <w:tmpl w:val="7038AEC4"/>
    <w:lvl w:ilvl="0" w:tplc="9D789854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0AD35A2"/>
    <w:multiLevelType w:val="hybridMultilevel"/>
    <w:tmpl w:val="E7A43346"/>
    <w:lvl w:ilvl="0" w:tplc="3EE08C76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35C9A"/>
    <w:multiLevelType w:val="hybridMultilevel"/>
    <w:tmpl w:val="BD08515C"/>
    <w:lvl w:ilvl="0" w:tplc="4F2E1444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869"/>
        </w:tabs>
        <w:ind w:left="2869" w:hanging="360"/>
      </w:pPr>
    </w:lvl>
    <w:lvl w:ilvl="3" w:tplc="FFFFFFF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>
      <w:start w:val="1"/>
      <w:numFmt w:val="decimal"/>
      <w:lvlText w:val="%5."/>
      <w:lvlJc w:val="left"/>
      <w:pPr>
        <w:tabs>
          <w:tab w:val="num" w:pos="4309"/>
        </w:tabs>
        <w:ind w:left="4309" w:hanging="360"/>
      </w:pPr>
    </w:lvl>
    <w:lvl w:ilvl="5" w:tplc="FFFFFFFF">
      <w:start w:val="1"/>
      <w:numFmt w:val="decimal"/>
      <w:lvlText w:val="%6."/>
      <w:lvlJc w:val="left"/>
      <w:pPr>
        <w:tabs>
          <w:tab w:val="num" w:pos="5029"/>
        </w:tabs>
        <w:ind w:left="5029" w:hanging="360"/>
      </w:pPr>
    </w:lvl>
    <w:lvl w:ilvl="6" w:tplc="FFFFFFF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>
      <w:start w:val="1"/>
      <w:numFmt w:val="decimal"/>
      <w:lvlText w:val="%8."/>
      <w:lvlJc w:val="left"/>
      <w:pPr>
        <w:tabs>
          <w:tab w:val="num" w:pos="6469"/>
        </w:tabs>
        <w:ind w:left="6469" w:hanging="360"/>
      </w:pPr>
    </w:lvl>
    <w:lvl w:ilvl="8" w:tplc="FFFFFFFF">
      <w:start w:val="1"/>
      <w:numFmt w:val="decimal"/>
      <w:lvlText w:val="%9."/>
      <w:lvlJc w:val="left"/>
      <w:pPr>
        <w:tabs>
          <w:tab w:val="num" w:pos="7189"/>
        </w:tabs>
        <w:ind w:left="7189" w:hanging="360"/>
      </w:pPr>
    </w:lvl>
  </w:abstractNum>
  <w:abstractNum w:abstractNumId="19" w15:restartNumberingAfterBreak="0">
    <w:nsid w:val="56D31E1D"/>
    <w:multiLevelType w:val="multilevel"/>
    <w:tmpl w:val="57A247E8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89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20" w15:restartNumberingAfterBreak="0">
    <w:nsid w:val="798B1F3F"/>
    <w:multiLevelType w:val="hybridMultilevel"/>
    <w:tmpl w:val="33247816"/>
    <w:lvl w:ilvl="0" w:tplc="49A823C4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6AEE94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9934617">
    <w:abstractNumId w:val="3"/>
  </w:num>
  <w:num w:numId="2" w16cid:durableId="1946115439">
    <w:abstractNumId w:val="9"/>
  </w:num>
  <w:num w:numId="3" w16cid:durableId="1370644223">
    <w:abstractNumId w:val="17"/>
  </w:num>
  <w:num w:numId="4" w16cid:durableId="1687291088">
    <w:abstractNumId w:val="12"/>
  </w:num>
  <w:num w:numId="5" w16cid:durableId="2098672413">
    <w:abstractNumId w:val="20"/>
  </w:num>
  <w:num w:numId="6" w16cid:durableId="589430972">
    <w:abstractNumId w:val="16"/>
  </w:num>
  <w:num w:numId="7" w16cid:durableId="1585142833">
    <w:abstractNumId w:val="10"/>
  </w:num>
  <w:num w:numId="8" w16cid:durableId="765737353">
    <w:abstractNumId w:val="8"/>
  </w:num>
  <w:num w:numId="9" w16cid:durableId="1173492312">
    <w:abstractNumId w:val="18"/>
  </w:num>
  <w:num w:numId="10" w16cid:durableId="586815250">
    <w:abstractNumId w:val="2"/>
  </w:num>
  <w:num w:numId="11" w16cid:durableId="1368993605">
    <w:abstractNumId w:val="0"/>
  </w:num>
  <w:num w:numId="12" w16cid:durableId="500970329">
    <w:abstractNumId w:val="5"/>
  </w:num>
  <w:num w:numId="13" w16cid:durableId="855073955">
    <w:abstractNumId w:val="1"/>
  </w:num>
  <w:num w:numId="14" w16cid:durableId="1269695559">
    <w:abstractNumId w:val="13"/>
  </w:num>
  <w:num w:numId="15" w16cid:durableId="869564081">
    <w:abstractNumId w:val="4"/>
  </w:num>
  <w:num w:numId="16" w16cid:durableId="2067096964">
    <w:abstractNumId w:val="19"/>
  </w:num>
  <w:num w:numId="17" w16cid:durableId="1231967943">
    <w:abstractNumId w:val="15"/>
  </w:num>
  <w:num w:numId="18" w16cid:durableId="1269309788">
    <w:abstractNumId w:val="7"/>
  </w:num>
  <w:num w:numId="19" w16cid:durableId="1762020864">
    <w:abstractNumId w:val="6"/>
  </w:num>
  <w:num w:numId="20" w16cid:durableId="1234046143">
    <w:abstractNumId w:val="11"/>
  </w:num>
  <w:num w:numId="21" w16cid:durableId="971977565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5F4"/>
    <w:rsid w:val="0000656F"/>
    <w:rsid w:val="00013B0F"/>
    <w:rsid w:val="00016DA8"/>
    <w:rsid w:val="00026916"/>
    <w:rsid w:val="00051F13"/>
    <w:rsid w:val="0005462D"/>
    <w:rsid w:val="0006269C"/>
    <w:rsid w:val="00070BFB"/>
    <w:rsid w:val="0007422D"/>
    <w:rsid w:val="00081B6B"/>
    <w:rsid w:val="00082DC7"/>
    <w:rsid w:val="00087E69"/>
    <w:rsid w:val="000A1419"/>
    <w:rsid w:val="000C0568"/>
    <w:rsid w:val="000C39E0"/>
    <w:rsid w:val="000C6F98"/>
    <w:rsid w:val="000C7B84"/>
    <w:rsid w:val="000E0B9E"/>
    <w:rsid w:val="000E6044"/>
    <w:rsid w:val="000F263C"/>
    <w:rsid w:val="000F7487"/>
    <w:rsid w:val="00103D44"/>
    <w:rsid w:val="00116443"/>
    <w:rsid w:val="001344D4"/>
    <w:rsid w:val="0014666A"/>
    <w:rsid w:val="00146CE4"/>
    <w:rsid w:val="00152DF3"/>
    <w:rsid w:val="0015303F"/>
    <w:rsid w:val="00157FC9"/>
    <w:rsid w:val="00162DE1"/>
    <w:rsid w:val="00181E5E"/>
    <w:rsid w:val="00185A5F"/>
    <w:rsid w:val="00193994"/>
    <w:rsid w:val="00194B71"/>
    <w:rsid w:val="001974FC"/>
    <w:rsid w:val="001A1F53"/>
    <w:rsid w:val="001A384E"/>
    <w:rsid w:val="001B6A9C"/>
    <w:rsid w:val="001D2830"/>
    <w:rsid w:val="001D2D68"/>
    <w:rsid w:val="001D41DC"/>
    <w:rsid w:val="001D5FAD"/>
    <w:rsid w:val="001E16B7"/>
    <w:rsid w:val="001E3C77"/>
    <w:rsid w:val="001F05D1"/>
    <w:rsid w:val="001F65A7"/>
    <w:rsid w:val="00200223"/>
    <w:rsid w:val="00206BBE"/>
    <w:rsid w:val="00216F39"/>
    <w:rsid w:val="002313E9"/>
    <w:rsid w:val="00236ACA"/>
    <w:rsid w:val="00237E70"/>
    <w:rsid w:val="002403FA"/>
    <w:rsid w:val="00240515"/>
    <w:rsid w:val="002420A3"/>
    <w:rsid w:val="00255600"/>
    <w:rsid w:val="00264EF5"/>
    <w:rsid w:val="0027797A"/>
    <w:rsid w:val="002857B3"/>
    <w:rsid w:val="002945F4"/>
    <w:rsid w:val="002B6A21"/>
    <w:rsid w:val="002D319B"/>
    <w:rsid w:val="002E1E17"/>
    <w:rsid w:val="002E3873"/>
    <w:rsid w:val="002F08EC"/>
    <w:rsid w:val="002F46AA"/>
    <w:rsid w:val="0030662E"/>
    <w:rsid w:val="0032134E"/>
    <w:rsid w:val="003370BF"/>
    <w:rsid w:val="00337366"/>
    <w:rsid w:val="003418D6"/>
    <w:rsid w:val="00344650"/>
    <w:rsid w:val="003544ED"/>
    <w:rsid w:val="00354C96"/>
    <w:rsid w:val="003607F9"/>
    <w:rsid w:val="003645F2"/>
    <w:rsid w:val="00365E92"/>
    <w:rsid w:val="00376583"/>
    <w:rsid w:val="00377FDF"/>
    <w:rsid w:val="00381D9B"/>
    <w:rsid w:val="00385042"/>
    <w:rsid w:val="00385FE8"/>
    <w:rsid w:val="0039316D"/>
    <w:rsid w:val="003A0F71"/>
    <w:rsid w:val="003B228F"/>
    <w:rsid w:val="003C5DF1"/>
    <w:rsid w:val="003D023B"/>
    <w:rsid w:val="003E73D7"/>
    <w:rsid w:val="00443F05"/>
    <w:rsid w:val="00445171"/>
    <w:rsid w:val="00445D1C"/>
    <w:rsid w:val="00450342"/>
    <w:rsid w:val="00456A19"/>
    <w:rsid w:val="00471B77"/>
    <w:rsid w:val="00476A00"/>
    <w:rsid w:val="00480642"/>
    <w:rsid w:val="00481F56"/>
    <w:rsid w:val="004867F9"/>
    <w:rsid w:val="00492066"/>
    <w:rsid w:val="00494D64"/>
    <w:rsid w:val="00494D74"/>
    <w:rsid w:val="00495C0A"/>
    <w:rsid w:val="004A1A57"/>
    <w:rsid w:val="004A346D"/>
    <w:rsid w:val="004A55B5"/>
    <w:rsid w:val="004B6FEB"/>
    <w:rsid w:val="004B756F"/>
    <w:rsid w:val="004C2204"/>
    <w:rsid w:val="004C7E52"/>
    <w:rsid w:val="004D56BD"/>
    <w:rsid w:val="004E1C8A"/>
    <w:rsid w:val="004E252C"/>
    <w:rsid w:val="004E4E2A"/>
    <w:rsid w:val="004E57EA"/>
    <w:rsid w:val="005013D8"/>
    <w:rsid w:val="00506A0A"/>
    <w:rsid w:val="005204C1"/>
    <w:rsid w:val="0053072D"/>
    <w:rsid w:val="005314DC"/>
    <w:rsid w:val="005406F9"/>
    <w:rsid w:val="0055156B"/>
    <w:rsid w:val="00561825"/>
    <w:rsid w:val="00561A5F"/>
    <w:rsid w:val="00585ACA"/>
    <w:rsid w:val="00590B34"/>
    <w:rsid w:val="00591CDB"/>
    <w:rsid w:val="00592B4A"/>
    <w:rsid w:val="00597805"/>
    <w:rsid w:val="005B2739"/>
    <w:rsid w:val="005B76DE"/>
    <w:rsid w:val="005D7C47"/>
    <w:rsid w:val="005D7CA0"/>
    <w:rsid w:val="005F075F"/>
    <w:rsid w:val="00602435"/>
    <w:rsid w:val="0060257B"/>
    <w:rsid w:val="006043CA"/>
    <w:rsid w:val="00604EAA"/>
    <w:rsid w:val="00612507"/>
    <w:rsid w:val="00616881"/>
    <w:rsid w:val="0062570D"/>
    <w:rsid w:val="00626337"/>
    <w:rsid w:val="00634754"/>
    <w:rsid w:val="006374CF"/>
    <w:rsid w:val="0064058B"/>
    <w:rsid w:val="006708ED"/>
    <w:rsid w:val="0067265A"/>
    <w:rsid w:val="006867F3"/>
    <w:rsid w:val="006A171F"/>
    <w:rsid w:val="006B0B5A"/>
    <w:rsid w:val="006C54B4"/>
    <w:rsid w:val="006D2590"/>
    <w:rsid w:val="006F07EA"/>
    <w:rsid w:val="006F41B6"/>
    <w:rsid w:val="006F6CBD"/>
    <w:rsid w:val="00702BEE"/>
    <w:rsid w:val="00725D5D"/>
    <w:rsid w:val="00733959"/>
    <w:rsid w:val="00747EFD"/>
    <w:rsid w:val="00750FE9"/>
    <w:rsid w:val="007519C5"/>
    <w:rsid w:val="00756196"/>
    <w:rsid w:val="0076104A"/>
    <w:rsid w:val="007610F9"/>
    <w:rsid w:val="00766CFA"/>
    <w:rsid w:val="00777AD7"/>
    <w:rsid w:val="00793AA1"/>
    <w:rsid w:val="007A073D"/>
    <w:rsid w:val="007A38C7"/>
    <w:rsid w:val="007A467E"/>
    <w:rsid w:val="007B66DA"/>
    <w:rsid w:val="007C5532"/>
    <w:rsid w:val="007D6A6C"/>
    <w:rsid w:val="007E1BE5"/>
    <w:rsid w:val="007F46D5"/>
    <w:rsid w:val="007F61AB"/>
    <w:rsid w:val="007F713E"/>
    <w:rsid w:val="008037A3"/>
    <w:rsid w:val="008077FB"/>
    <w:rsid w:val="008178F2"/>
    <w:rsid w:val="0082018E"/>
    <w:rsid w:val="008261F5"/>
    <w:rsid w:val="00827595"/>
    <w:rsid w:val="00835963"/>
    <w:rsid w:val="00851E17"/>
    <w:rsid w:val="00854E32"/>
    <w:rsid w:val="008573D0"/>
    <w:rsid w:val="00857852"/>
    <w:rsid w:val="00867B25"/>
    <w:rsid w:val="00867E8E"/>
    <w:rsid w:val="00886C31"/>
    <w:rsid w:val="00887801"/>
    <w:rsid w:val="008B5019"/>
    <w:rsid w:val="008B70F1"/>
    <w:rsid w:val="008C654B"/>
    <w:rsid w:val="008D2D75"/>
    <w:rsid w:val="008D5C58"/>
    <w:rsid w:val="008F15FD"/>
    <w:rsid w:val="008F5504"/>
    <w:rsid w:val="008F5D47"/>
    <w:rsid w:val="008F759A"/>
    <w:rsid w:val="00900BEC"/>
    <w:rsid w:val="00922B2B"/>
    <w:rsid w:val="009273FC"/>
    <w:rsid w:val="009411F3"/>
    <w:rsid w:val="00941411"/>
    <w:rsid w:val="00944BB1"/>
    <w:rsid w:val="00952FA1"/>
    <w:rsid w:val="00954B0C"/>
    <w:rsid w:val="0096444C"/>
    <w:rsid w:val="009755D7"/>
    <w:rsid w:val="0098227A"/>
    <w:rsid w:val="0098375F"/>
    <w:rsid w:val="00985AD0"/>
    <w:rsid w:val="00985BEA"/>
    <w:rsid w:val="00990AFB"/>
    <w:rsid w:val="009931FB"/>
    <w:rsid w:val="00997027"/>
    <w:rsid w:val="00997DDC"/>
    <w:rsid w:val="009A1FC7"/>
    <w:rsid w:val="009A2443"/>
    <w:rsid w:val="009A3C19"/>
    <w:rsid w:val="009A3C58"/>
    <w:rsid w:val="009B3082"/>
    <w:rsid w:val="009D2D38"/>
    <w:rsid w:val="009D4455"/>
    <w:rsid w:val="009E7CBF"/>
    <w:rsid w:val="009F64E1"/>
    <w:rsid w:val="00A1378A"/>
    <w:rsid w:val="00A210F4"/>
    <w:rsid w:val="00A32AC3"/>
    <w:rsid w:val="00A32BED"/>
    <w:rsid w:val="00A4175A"/>
    <w:rsid w:val="00A424F8"/>
    <w:rsid w:val="00A54924"/>
    <w:rsid w:val="00A706A9"/>
    <w:rsid w:val="00A72611"/>
    <w:rsid w:val="00A75E68"/>
    <w:rsid w:val="00A849DB"/>
    <w:rsid w:val="00A900C3"/>
    <w:rsid w:val="00A90921"/>
    <w:rsid w:val="00A912E5"/>
    <w:rsid w:val="00AB44DF"/>
    <w:rsid w:val="00AB555F"/>
    <w:rsid w:val="00AC7221"/>
    <w:rsid w:val="00AE5D23"/>
    <w:rsid w:val="00AE6723"/>
    <w:rsid w:val="00AE6EDA"/>
    <w:rsid w:val="00AF5F14"/>
    <w:rsid w:val="00B016A6"/>
    <w:rsid w:val="00B04D99"/>
    <w:rsid w:val="00B13552"/>
    <w:rsid w:val="00B21963"/>
    <w:rsid w:val="00B33E8F"/>
    <w:rsid w:val="00B3615B"/>
    <w:rsid w:val="00B3711A"/>
    <w:rsid w:val="00B46000"/>
    <w:rsid w:val="00B60CE7"/>
    <w:rsid w:val="00B6504D"/>
    <w:rsid w:val="00B67B95"/>
    <w:rsid w:val="00B80DE6"/>
    <w:rsid w:val="00B83291"/>
    <w:rsid w:val="00B84146"/>
    <w:rsid w:val="00B9777F"/>
    <w:rsid w:val="00BA0AA4"/>
    <w:rsid w:val="00BA155D"/>
    <w:rsid w:val="00BB1990"/>
    <w:rsid w:val="00BB1D74"/>
    <w:rsid w:val="00BB5C3A"/>
    <w:rsid w:val="00BC2608"/>
    <w:rsid w:val="00BC2BB6"/>
    <w:rsid w:val="00BC3174"/>
    <w:rsid w:val="00BD3558"/>
    <w:rsid w:val="00BE26B9"/>
    <w:rsid w:val="00BE3322"/>
    <w:rsid w:val="00BE6458"/>
    <w:rsid w:val="00BE7E0A"/>
    <w:rsid w:val="00BF0EBE"/>
    <w:rsid w:val="00C07AB7"/>
    <w:rsid w:val="00C2654B"/>
    <w:rsid w:val="00C409DC"/>
    <w:rsid w:val="00C45494"/>
    <w:rsid w:val="00C7702C"/>
    <w:rsid w:val="00C7733A"/>
    <w:rsid w:val="00C80C75"/>
    <w:rsid w:val="00C85050"/>
    <w:rsid w:val="00C94364"/>
    <w:rsid w:val="00C964AE"/>
    <w:rsid w:val="00C97B8D"/>
    <w:rsid w:val="00CA3443"/>
    <w:rsid w:val="00CB2260"/>
    <w:rsid w:val="00CB51E1"/>
    <w:rsid w:val="00CC1BDA"/>
    <w:rsid w:val="00CD67EC"/>
    <w:rsid w:val="00CF184B"/>
    <w:rsid w:val="00CF2D9D"/>
    <w:rsid w:val="00D13F81"/>
    <w:rsid w:val="00D314E2"/>
    <w:rsid w:val="00D3274D"/>
    <w:rsid w:val="00D35FF3"/>
    <w:rsid w:val="00D44E05"/>
    <w:rsid w:val="00D5109D"/>
    <w:rsid w:val="00D51380"/>
    <w:rsid w:val="00D561FA"/>
    <w:rsid w:val="00D572F8"/>
    <w:rsid w:val="00D61A94"/>
    <w:rsid w:val="00D651A8"/>
    <w:rsid w:val="00DA35BB"/>
    <w:rsid w:val="00DB246C"/>
    <w:rsid w:val="00DB6B7A"/>
    <w:rsid w:val="00DC1E85"/>
    <w:rsid w:val="00DC5BAE"/>
    <w:rsid w:val="00DC744A"/>
    <w:rsid w:val="00DD248D"/>
    <w:rsid w:val="00DD2C8D"/>
    <w:rsid w:val="00DE1499"/>
    <w:rsid w:val="00DE7928"/>
    <w:rsid w:val="00DF5E19"/>
    <w:rsid w:val="00DF7C56"/>
    <w:rsid w:val="00E117EE"/>
    <w:rsid w:val="00E127ED"/>
    <w:rsid w:val="00E23E0C"/>
    <w:rsid w:val="00E318C2"/>
    <w:rsid w:val="00E36095"/>
    <w:rsid w:val="00E37057"/>
    <w:rsid w:val="00E373C7"/>
    <w:rsid w:val="00E5311A"/>
    <w:rsid w:val="00E875A6"/>
    <w:rsid w:val="00E877D2"/>
    <w:rsid w:val="00E915A0"/>
    <w:rsid w:val="00E9564C"/>
    <w:rsid w:val="00EA1F32"/>
    <w:rsid w:val="00EB140A"/>
    <w:rsid w:val="00EB1656"/>
    <w:rsid w:val="00EC2F75"/>
    <w:rsid w:val="00ED083A"/>
    <w:rsid w:val="00ED33E8"/>
    <w:rsid w:val="00ED341C"/>
    <w:rsid w:val="00EE369F"/>
    <w:rsid w:val="00EE4881"/>
    <w:rsid w:val="00EE52AF"/>
    <w:rsid w:val="00EF327A"/>
    <w:rsid w:val="00F044FA"/>
    <w:rsid w:val="00F04AC2"/>
    <w:rsid w:val="00F160FC"/>
    <w:rsid w:val="00F25C26"/>
    <w:rsid w:val="00F25F69"/>
    <w:rsid w:val="00F32257"/>
    <w:rsid w:val="00F33E1A"/>
    <w:rsid w:val="00F35441"/>
    <w:rsid w:val="00F358D9"/>
    <w:rsid w:val="00F40CD0"/>
    <w:rsid w:val="00F47674"/>
    <w:rsid w:val="00F528C2"/>
    <w:rsid w:val="00F5309B"/>
    <w:rsid w:val="00F56DCB"/>
    <w:rsid w:val="00F630A9"/>
    <w:rsid w:val="00F67DA6"/>
    <w:rsid w:val="00F7554A"/>
    <w:rsid w:val="00F84C94"/>
    <w:rsid w:val="00F9137E"/>
    <w:rsid w:val="00F91A06"/>
    <w:rsid w:val="00FB1B96"/>
    <w:rsid w:val="00FB59AB"/>
    <w:rsid w:val="00FB6FB9"/>
    <w:rsid w:val="00FC04AA"/>
    <w:rsid w:val="00FC0B2F"/>
    <w:rsid w:val="00FC4190"/>
    <w:rsid w:val="00FC6DF6"/>
    <w:rsid w:val="00FE3889"/>
    <w:rsid w:val="00FF0835"/>
    <w:rsid w:val="00FF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4C1D31"/>
  <w15:docId w15:val="{88E05F47-BF5C-4370-AEC5-E89D4D972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ind w:left="1134" w:hanging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00C3"/>
    <w:rPr>
      <w:rFonts w:ascii="Times New Roman" w:hAnsi="Times New Roman"/>
    </w:rPr>
  </w:style>
  <w:style w:type="paragraph" w:styleId="Nadpis2">
    <w:name w:val="heading 2"/>
    <w:basedOn w:val="Normln"/>
    <w:next w:val="Normln"/>
    <w:link w:val="Nadpis2Char"/>
    <w:qFormat/>
    <w:rsid w:val="002D319B"/>
    <w:pPr>
      <w:keepNext/>
      <w:widowControl w:val="0"/>
      <w:spacing w:line="240" w:lineRule="auto"/>
      <w:ind w:left="0" w:firstLine="0"/>
      <w:jc w:val="center"/>
      <w:outlineLvl w:val="1"/>
    </w:pPr>
    <w:rPr>
      <w:rFonts w:ascii="Arial" w:eastAsia="Times New Roman" w:hAnsi="Arial" w:cs="Times New Roman"/>
      <w:b/>
      <w:snapToGrid w:val="0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2945F4"/>
    <w:pPr>
      <w:tabs>
        <w:tab w:val="center" w:pos="4536"/>
        <w:tab w:val="right" w:pos="9072"/>
      </w:tabs>
      <w:spacing w:line="240" w:lineRule="auto"/>
      <w:jc w:val="left"/>
    </w:pPr>
    <w:rPr>
      <w:rFonts w:eastAsia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2945F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945F4"/>
  </w:style>
  <w:style w:type="paragraph" w:styleId="Zhlav">
    <w:name w:val="header"/>
    <w:basedOn w:val="Normln"/>
    <w:link w:val="ZhlavChar"/>
    <w:rsid w:val="002945F4"/>
    <w:pPr>
      <w:tabs>
        <w:tab w:val="center" w:pos="4536"/>
        <w:tab w:val="right" w:pos="9072"/>
      </w:tabs>
      <w:spacing w:line="240" w:lineRule="auto"/>
      <w:jc w:val="left"/>
    </w:pPr>
    <w:rPr>
      <w:rFonts w:eastAsia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2945F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9780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85AC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5ACA"/>
    <w:rPr>
      <w:rFonts w:ascii="Tahoma" w:hAnsi="Tahoma" w:cs="Tahoma"/>
      <w:sz w:val="16"/>
      <w:szCs w:val="16"/>
    </w:rPr>
  </w:style>
  <w:style w:type="paragraph" w:styleId="slovanseznam">
    <w:name w:val="List Number"/>
    <w:basedOn w:val="Normln"/>
    <w:rsid w:val="007E1BE5"/>
    <w:pPr>
      <w:widowControl w:val="0"/>
      <w:numPr>
        <w:numId w:val="1"/>
      </w:numPr>
      <w:spacing w:line="240" w:lineRule="auto"/>
    </w:pPr>
    <w:rPr>
      <w:rFonts w:eastAsia="Times New Roman" w:cs="Times New Roman"/>
      <w:snapToGrid w:val="0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7E1BE5"/>
    <w:pPr>
      <w:widowControl w:val="0"/>
      <w:spacing w:line="240" w:lineRule="auto"/>
    </w:pPr>
    <w:rPr>
      <w:rFonts w:eastAsia="Times New Roman" w:cs="Times New Roman"/>
      <w:snapToGrid w:val="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E1BE5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Normlnodsazen">
    <w:name w:val="Normal Indent"/>
    <w:basedOn w:val="Normln"/>
    <w:rsid w:val="007E1BE5"/>
    <w:pPr>
      <w:widowControl w:val="0"/>
      <w:spacing w:before="120" w:after="120" w:line="240" w:lineRule="auto"/>
      <w:ind w:firstLine="454"/>
    </w:pPr>
    <w:rPr>
      <w:rFonts w:eastAsia="Times New Roman" w:cs="Times New Roman"/>
      <w:snapToGrid w:val="0"/>
      <w:sz w:val="24"/>
      <w:szCs w:val="20"/>
      <w:lang w:eastAsia="cs-CZ"/>
    </w:rPr>
  </w:style>
  <w:style w:type="paragraph" w:customStyle="1" w:styleId="stylstatut">
    <w:name w:val="styl statut"/>
    <w:basedOn w:val="Normln"/>
    <w:link w:val="stylstatutChar"/>
    <w:qFormat/>
    <w:rsid w:val="00DE1499"/>
    <w:pPr>
      <w:spacing w:line="240" w:lineRule="auto"/>
    </w:pPr>
    <w:rPr>
      <w:rFonts w:ascii="Arial" w:eastAsia="Times New Roman" w:hAnsi="Arial" w:cs="Arial"/>
      <w:b/>
      <w:bCs/>
      <w:i/>
      <w:color w:val="FF0000"/>
      <w:lang w:eastAsia="cs-CZ"/>
    </w:rPr>
  </w:style>
  <w:style w:type="character" w:customStyle="1" w:styleId="stylstatutChar">
    <w:name w:val="styl statut Char"/>
    <w:basedOn w:val="Standardnpsmoodstavce"/>
    <w:link w:val="stylstatut"/>
    <w:rsid w:val="00DE1499"/>
    <w:rPr>
      <w:rFonts w:ascii="Arial" w:eastAsia="Times New Roman" w:hAnsi="Arial" w:cs="Arial"/>
      <w:b/>
      <w:bCs/>
      <w:i/>
      <w:color w:val="FF0000"/>
      <w:lang w:eastAsia="cs-CZ"/>
    </w:rPr>
  </w:style>
  <w:style w:type="paragraph" w:customStyle="1" w:styleId="Zaa">
    <w:name w:val="Za a)"/>
    <w:basedOn w:val="Normln"/>
    <w:rsid w:val="00DE1499"/>
    <w:pPr>
      <w:widowControl w:val="0"/>
      <w:tabs>
        <w:tab w:val="left" w:pos="1701"/>
      </w:tabs>
      <w:snapToGrid w:val="0"/>
      <w:spacing w:line="240" w:lineRule="auto"/>
    </w:pPr>
    <w:rPr>
      <w:rFonts w:eastAsia="Times New Roman" w:cs="Times New Roman"/>
      <w:sz w:val="24"/>
      <w:szCs w:val="20"/>
      <w:lang w:eastAsia="cs-CZ"/>
    </w:rPr>
  </w:style>
  <w:style w:type="paragraph" w:customStyle="1" w:styleId="Default">
    <w:name w:val="Default"/>
    <w:rsid w:val="0006269C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muj">
    <w:name w:val="muj"/>
    <w:basedOn w:val="Zkladntext"/>
    <w:rsid w:val="0006269C"/>
    <w:pPr>
      <w:widowControl/>
      <w:numPr>
        <w:ilvl w:val="12"/>
      </w:numPr>
      <w:tabs>
        <w:tab w:val="left" w:pos="567"/>
        <w:tab w:val="left" w:pos="1134"/>
      </w:tabs>
      <w:ind w:left="1134" w:hanging="567"/>
    </w:pPr>
  </w:style>
  <w:style w:type="paragraph" w:customStyle="1" w:styleId="slo2">
    <w:name w:val="Číslo 2"/>
    <w:basedOn w:val="Zkladntext"/>
    <w:rsid w:val="0006269C"/>
    <w:pPr>
      <w:widowControl/>
      <w:tabs>
        <w:tab w:val="left" w:pos="1063"/>
        <w:tab w:val="num" w:pos="1353"/>
        <w:tab w:val="left" w:pos="1630"/>
        <w:tab w:val="left" w:pos="9284"/>
      </w:tabs>
      <w:ind w:left="1333" w:hanging="340"/>
      <w:jc w:val="left"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6269C"/>
    <w:pPr>
      <w:spacing w:after="120" w:line="240" w:lineRule="auto"/>
      <w:ind w:left="283"/>
      <w:jc w:val="left"/>
    </w:pPr>
    <w:rPr>
      <w:rFonts w:eastAsia="Times New Roman" w:cs="Times New Roman"/>
      <w:bCs/>
      <w:sz w:val="20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6269C"/>
    <w:rPr>
      <w:rFonts w:ascii="Times New Roman" w:eastAsia="Times New Roman" w:hAnsi="Times New Roman" w:cs="Times New Roman"/>
      <w:bCs/>
      <w:sz w:val="20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2D319B"/>
    <w:rPr>
      <w:rFonts w:ascii="Arial" w:eastAsia="Times New Roman" w:hAnsi="Arial" w:cs="Times New Roman"/>
      <w:b/>
      <w:snapToGrid w:val="0"/>
      <w:sz w:val="28"/>
      <w:szCs w:val="20"/>
      <w:lang w:eastAsia="cs-CZ"/>
    </w:rPr>
  </w:style>
  <w:style w:type="paragraph" w:customStyle="1" w:styleId="sloVU">
    <w:name w:val="Číslo VU"/>
    <w:basedOn w:val="Nzev"/>
    <w:rsid w:val="002D319B"/>
    <w:pPr>
      <w:widowControl w:val="0"/>
      <w:numPr>
        <w:numId w:val="2"/>
      </w:numPr>
      <w:pBdr>
        <w:bottom w:val="none" w:sz="0" w:space="0" w:color="auto"/>
      </w:pBdr>
      <w:spacing w:after="0"/>
      <w:contextualSpacing w:val="0"/>
    </w:pPr>
    <w:rPr>
      <w:rFonts w:ascii="Times New Roman" w:eastAsia="Times New Roman" w:hAnsi="Times New Roman" w:cs="Times New Roman"/>
      <w:snapToGrid w:val="0"/>
      <w:color w:val="auto"/>
      <w:spacing w:val="0"/>
      <w:kern w:val="0"/>
      <w:sz w:val="24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2D319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D319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Revize">
    <w:name w:val="Revision"/>
    <w:hidden/>
    <w:uiPriority w:val="99"/>
    <w:semiHidden/>
    <w:rsid w:val="00887801"/>
    <w:pPr>
      <w:spacing w:line="240" w:lineRule="auto"/>
      <w:ind w:left="0" w:firstLine="0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5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4A910-E665-48F7-8B56-6F74D1983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1593</Words>
  <Characters>9403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10975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Carbolová Vladimíra</dc:creator>
  <cp:lastModifiedBy>Čermáková Lenka</cp:lastModifiedBy>
  <cp:revision>2</cp:revision>
  <cp:lastPrinted>2025-09-03T08:39:00Z</cp:lastPrinted>
  <dcterms:created xsi:type="dcterms:W3CDTF">2025-12-03T14:31:00Z</dcterms:created>
  <dcterms:modified xsi:type="dcterms:W3CDTF">2025-12-03T14:31:00Z</dcterms:modified>
</cp:coreProperties>
</file>