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6959D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429695B2" wp14:editId="429695B3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4296959E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4296959F" w14:textId="77777777" w:rsidR="006A3237" w:rsidRPr="006A3237" w:rsidRDefault="003E1EC3" w:rsidP="006A3237">
      <w:pPr>
        <w:pStyle w:val="AdresaOJ"/>
      </w:pPr>
      <w:r>
        <w:t xml:space="preserve">pro </w:t>
      </w:r>
      <w:r w:rsidR="00D51DF5" w:rsidRPr="00D51DF5">
        <w:t>Kraj Vysočina</w:t>
      </w:r>
    </w:p>
    <w:p w14:paraId="429695A0" w14:textId="77777777" w:rsidR="006A3237" w:rsidRDefault="00D51DF5" w:rsidP="006A3237">
      <w:pPr>
        <w:pStyle w:val="AdresaOJ"/>
      </w:pPr>
      <w:r w:rsidRPr="00D51DF5">
        <w:t xml:space="preserve">Rantířovská 22, 586 05 </w:t>
      </w:r>
      <w:r>
        <w:t xml:space="preserve"> </w:t>
      </w:r>
      <w:r w:rsidRPr="00D51DF5">
        <w:t>Jihlava</w:t>
      </w:r>
    </w:p>
    <w:p w14:paraId="429695A1" w14:textId="77777777" w:rsidR="009E5340" w:rsidRPr="003714EE" w:rsidRDefault="009E5340" w:rsidP="009E5340">
      <w:pPr>
        <w:pStyle w:val="slojednac"/>
      </w:pPr>
      <w:r w:rsidRPr="003714EE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3714EE">
            <w:rPr>
              <w:rStyle w:val="Zstupntext"/>
            </w:rPr>
            <w:t>SVS/2025/047602</w:t>
          </w:r>
        </w:sdtContent>
      </w:sdt>
    </w:p>
    <w:p w14:paraId="6F46EC2C" w14:textId="77777777" w:rsidR="00C355BE" w:rsidRDefault="00C355BE" w:rsidP="003714EE">
      <w:pPr>
        <w:pStyle w:val="Default"/>
        <w:spacing w:after="240"/>
        <w:jc w:val="center"/>
        <w:rPr>
          <w:bCs/>
          <w:sz w:val="22"/>
          <w:szCs w:val="22"/>
        </w:rPr>
      </w:pPr>
    </w:p>
    <w:p w14:paraId="5F770F9E" w14:textId="77777777" w:rsidR="00C355BE" w:rsidRDefault="00C355BE" w:rsidP="00C355BE">
      <w:pPr>
        <w:pStyle w:val="AdresaOJ"/>
        <w:jc w:val="center"/>
        <w:rPr>
          <w:sz w:val="26"/>
          <w:szCs w:val="26"/>
        </w:rPr>
      </w:pPr>
      <w:r w:rsidRPr="00CC2BD9">
        <w:rPr>
          <w:sz w:val="26"/>
          <w:szCs w:val="26"/>
        </w:rPr>
        <w:t>Nařízení Státní veterinární správy</w:t>
      </w:r>
    </w:p>
    <w:p w14:paraId="759EF9DC" w14:textId="77777777" w:rsidR="00C355BE" w:rsidRPr="00C355BE" w:rsidRDefault="00C355BE" w:rsidP="00C355BE">
      <w:pPr>
        <w:pStyle w:val="AdresaOJ"/>
      </w:pPr>
    </w:p>
    <w:p w14:paraId="284BCB95" w14:textId="6EE4687A" w:rsidR="00C355BE" w:rsidRPr="00C355BE" w:rsidRDefault="0061247C" w:rsidP="00C355BE">
      <w:pPr>
        <w:pStyle w:val="Default"/>
        <w:spacing w:after="240"/>
        <w:jc w:val="both"/>
        <w:rPr>
          <w:bCs/>
          <w:sz w:val="20"/>
          <w:szCs w:val="20"/>
        </w:rPr>
      </w:pPr>
      <w:sdt>
        <w:sdtPr>
          <w:rPr>
            <w:rFonts w:eastAsia="Calibri"/>
            <w:sz w:val="20"/>
            <w:szCs w:val="20"/>
          </w:rPr>
          <w:id w:val="1443648337"/>
          <w:placeholder>
            <w:docPart w:val="0D5EF672AC264498B296D9B1B090DCDB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C355BE" w:rsidRPr="00C355BE">
            <w:rPr>
              <w:rFonts w:eastAsia="Calibri"/>
              <w:sz w:val="20"/>
              <w:szCs w:val="20"/>
            </w:rPr>
            <w:t>Krajská veterinární správa Státní veterinární správy pro Kraj Vysočina</w:t>
          </w:r>
        </w:sdtContent>
      </w:sdt>
      <w:r w:rsidR="00C355BE" w:rsidRPr="00C355BE">
        <w:rPr>
          <w:rFonts w:eastAsia="Calibri"/>
          <w:sz w:val="20"/>
          <w:szCs w:val="20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</w:t>
      </w:r>
      <w:r w:rsidR="00C355BE" w:rsidRPr="00C355BE">
        <w:rPr>
          <w:sz w:val="20"/>
          <w:szCs w:val="20"/>
        </w:rPr>
        <w:t xml:space="preserve"> v souladu s ustanovením § 75a odst. 1 a 2 veterinárního zákona, rozhodla takto:</w:t>
      </w:r>
    </w:p>
    <w:p w14:paraId="5CCD6848" w14:textId="7ECDE625" w:rsidR="003714EE" w:rsidRPr="00476CE8" w:rsidRDefault="003714EE" w:rsidP="003714EE">
      <w:pPr>
        <w:pStyle w:val="Default"/>
        <w:spacing w:after="240"/>
        <w:jc w:val="center"/>
        <w:rPr>
          <w:sz w:val="22"/>
          <w:szCs w:val="22"/>
        </w:rPr>
      </w:pPr>
      <w:r w:rsidRPr="00476CE8">
        <w:rPr>
          <w:bCs/>
          <w:sz w:val="22"/>
          <w:szCs w:val="22"/>
        </w:rPr>
        <w:t>Čl. 1</w:t>
      </w:r>
    </w:p>
    <w:p w14:paraId="4F2671D7" w14:textId="77777777" w:rsidR="003714EE" w:rsidRPr="00323EC7" w:rsidRDefault="003714EE" w:rsidP="003714EE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Ukončení mimořádných veterinárních opatření</w:t>
      </w:r>
    </w:p>
    <w:p w14:paraId="10EA1D39" w14:textId="77777777" w:rsidR="003714EE" w:rsidRDefault="003714EE" w:rsidP="003714EE">
      <w:pPr>
        <w:pStyle w:val="Default"/>
        <w:jc w:val="center"/>
        <w:rPr>
          <w:sz w:val="22"/>
          <w:szCs w:val="22"/>
        </w:rPr>
      </w:pPr>
    </w:p>
    <w:p w14:paraId="006FDE91" w14:textId="77777777" w:rsidR="003714EE" w:rsidRPr="00323EC7" w:rsidRDefault="003714EE" w:rsidP="003714EE">
      <w:pPr>
        <w:tabs>
          <w:tab w:val="left" w:pos="709"/>
          <w:tab w:val="left" w:pos="5387"/>
        </w:tabs>
        <w:spacing w:before="0"/>
      </w:pPr>
      <w:r w:rsidRPr="00323EC7">
        <w:t xml:space="preserve">Mimořádná veterinární opatření </w:t>
      </w:r>
      <w:r>
        <w:t xml:space="preserve">nařízená </w:t>
      </w:r>
      <w:r w:rsidRPr="00323EC7">
        <w:t xml:space="preserve">dne </w:t>
      </w:r>
      <w:r>
        <w:t>3</w:t>
      </w:r>
      <w:r w:rsidRPr="00323EC7">
        <w:t>.</w:t>
      </w:r>
      <w:r>
        <w:t xml:space="preserve"> 7</w:t>
      </w:r>
      <w:r w:rsidRPr="00323EC7">
        <w:t>.</w:t>
      </w:r>
      <w:r>
        <w:t xml:space="preserve"> </w:t>
      </w:r>
      <w:r w:rsidRPr="00323EC7">
        <w:t>202</w:t>
      </w:r>
      <w:r>
        <w:t>4</w:t>
      </w:r>
      <w:r w:rsidRPr="00323EC7">
        <w:t xml:space="preserve"> </w:t>
      </w:r>
      <w:r>
        <w:t xml:space="preserve">nařízením Státní veterinární správy </w:t>
      </w:r>
      <w:r w:rsidRPr="00323EC7">
        <w:t xml:space="preserve">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433636684"/>
          <w:placeholder>
            <w:docPart w:val="BA65CC4757ED437A80A12780BC98B9C1"/>
          </w:placeholder>
        </w:sdtPr>
        <w:sdtEndPr/>
        <w:sdtContent>
          <w:sdt>
            <w:sdtPr>
              <w:alias w:val="Naše č. j."/>
              <w:tag w:val="espis_objektsps/evidencni_cislo"/>
              <w:id w:val="-2116664459"/>
              <w:placeholder>
                <w:docPart w:val="84A50EFBD0AB411AB144A18AA67851C8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alias w:val="Naše č. j."/>
                  <w:tag w:val="espis_objektsps/evidencni_cislo"/>
                  <w:id w:val="1120181075"/>
                  <w:placeholder>
                    <w:docPart w:val="E5B6D9F806EB460E8071B3DC085B310F"/>
                  </w:placeholder>
                </w:sdtPr>
                <w:sdtEndPr/>
                <w:sdtContent>
                  <w:sdt>
                    <w:sdtPr>
                      <w:rPr>
                        <w:sz w:val="22"/>
                        <w:szCs w:val="22"/>
                      </w:rPr>
                      <w:alias w:val="Naše č. j."/>
                      <w:tag w:val="espis_objektsps/evidencni_cislo"/>
                      <w:id w:val="1851604474"/>
                      <w:placeholder>
                        <w:docPart w:val="1674EA8FDC0E4FB8A79FE9BD24C87DDB"/>
                      </w:placeholder>
                      <w:showingPlcHdr/>
                    </w:sdtPr>
                    <w:sdtEndPr/>
                    <w:sdtContent>
                      <w:r w:rsidRPr="00771F79">
                        <w:rPr>
                          <w:rStyle w:val="Zstupntext"/>
                          <w:szCs w:val="20"/>
                        </w:rPr>
                        <w:t>SVS/2024/100593-J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sz w:val="22"/>
          <w:szCs w:val="22"/>
        </w:rPr>
        <w:t xml:space="preserve"> </w:t>
      </w:r>
      <w:r>
        <w:t>vydaná z důvodů</w:t>
      </w:r>
      <w:r w:rsidRPr="00323EC7">
        <w:t xml:space="preserve"> zamezení šíření nebezpečn</w:t>
      </w:r>
      <w:r>
        <w:t>é nákazy</w:t>
      </w:r>
      <w:r w:rsidRPr="00323EC7">
        <w:t xml:space="preserve"> </w:t>
      </w:r>
      <w:r>
        <w:t>račího moru</w:t>
      </w:r>
      <w:r w:rsidRPr="00323EC7">
        <w:t xml:space="preserve"> </w:t>
      </w:r>
      <w:r>
        <w:t>na území</w:t>
      </w:r>
      <w:r w:rsidRPr="00323EC7">
        <w:t xml:space="preserve"> </w:t>
      </w:r>
      <w:r w:rsidRPr="00E206C8">
        <w:t>Kraje Vysočina</w:t>
      </w:r>
      <w:r>
        <w:t xml:space="preserve">, </w:t>
      </w:r>
      <w:r w:rsidRPr="007A37D0">
        <w:rPr>
          <w:rFonts w:cs="Arial"/>
          <w:szCs w:val="20"/>
        </w:rPr>
        <w:t xml:space="preserve">na vodním toku </w:t>
      </w:r>
      <w:r>
        <w:rPr>
          <w:rFonts w:cs="Arial"/>
          <w:szCs w:val="20"/>
        </w:rPr>
        <w:t>Chlébský potok,</w:t>
      </w:r>
      <w:r w:rsidRPr="00323EC7">
        <w:t xml:space="preserve"> se </w:t>
      </w:r>
      <w:r w:rsidRPr="00A70047">
        <w:rPr>
          <w:b/>
        </w:rPr>
        <w:t>ukončují.</w:t>
      </w:r>
      <w:r w:rsidRPr="00323EC7">
        <w:t xml:space="preserve"> </w:t>
      </w:r>
    </w:p>
    <w:p w14:paraId="5EB9FF65" w14:textId="77777777" w:rsidR="003714EE" w:rsidRDefault="003714EE" w:rsidP="003714EE">
      <w:pPr>
        <w:pStyle w:val="Default"/>
        <w:jc w:val="center"/>
        <w:rPr>
          <w:b/>
          <w:bCs/>
          <w:sz w:val="22"/>
          <w:szCs w:val="22"/>
        </w:rPr>
      </w:pPr>
    </w:p>
    <w:p w14:paraId="2087B1AB" w14:textId="77777777" w:rsidR="003714EE" w:rsidRPr="00476CE8" w:rsidRDefault="003714EE" w:rsidP="003714EE">
      <w:pPr>
        <w:tabs>
          <w:tab w:val="left" w:pos="709"/>
          <w:tab w:val="left" w:pos="5387"/>
        </w:tabs>
        <w:spacing w:before="0"/>
        <w:jc w:val="center"/>
        <w:rPr>
          <w:rFonts w:eastAsia="Calibri" w:cs="Arial"/>
          <w:sz w:val="22"/>
          <w:szCs w:val="22"/>
        </w:rPr>
      </w:pPr>
      <w:r w:rsidRPr="00476CE8">
        <w:rPr>
          <w:rFonts w:eastAsia="Calibri" w:cs="Arial"/>
          <w:sz w:val="22"/>
          <w:szCs w:val="22"/>
        </w:rPr>
        <w:t>Čl. 2</w:t>
      </w:r>
    </w:p>
    <w:p w14:paraId="10B7A240" w14:textId="77777777" w:rsidR="003714EE" w:rsidRDefault="003714EE" w:rsidP="003714EE">
      <w:pPr>
        <w:tabs>
          <w:tab w:val="left" w:pos="709"/>
          <w:tab w:val="left" w:pos="5387"/>
        </w:tabs>
        <w:spacing w:before="120"/>
        <w:jc w:val="center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Zrušovací ustanovení </w:t>
      </w:r>
    </w:p>
    <w:p w14:paraId="6FD81C68" w14:textId="77777777" w:rsidR="003714EE" w:rsidRDefault="003714EE" w:rsidP="003714EE">
      <w:pPr>
        <w:tabs>
          <w:tab w:val="left" w:pos="709"/>
          <w:tab w:val="left" w:pos="5387"/>
        </w:tabs>
        <w:spacing w:before="0"/>
      </w:pPr>
    </w:p>
    <w:p w14:paraId="50C6B399" w14:textId="77777777" w:rsidR="003714EE" w:rsidRDefault="003714EE" w:rsidP="003714EE">
      <w:pPr>
        <w:tabs>
          <w:tab w:val="left" w:pos="709"/>
          <w:tab w:val="left" w:pos="5387"/>
        </w:tabs>
        <w:spacing w:before="0"/>
        <w:rPr>
          <w:rFonts w:eastAsia="Times New Roman" w:cs="Arial"/>
          <w:iCs/>
          <w:szCs w:val="20"/>
        </w:rPr>
      </w:pPr>
      <w:r>
        <w:t xml:space="preserve">Zrušuje se nařízení Státní veterinární správy č. j. </w:t>
      </w:r>
      <w:sdt>
        <w:sdtPr>
          <w:rPr>
            <w:sz w:val="22"/>
            <w:szCs w:val="22"/>
          </w:rPr>
          <w:alias w:val="Naše č. j."/>
          <w:tag w:val="espis_objektsps/evidencni_cislo"/>
          <w:id w:val="-1706563552"/>
          <w:placeholder>
            <w:docPart w:val="A58DEFE7D397490CB42F1B5B5293E111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Naše č. j."/>
              <w:tag w:val="espis_objektsps/evidencni_cislo"/>
              <w:id w:val="2144469203"/>
              <w:placeholder>
                <w:docPart w:val="9FC2ED79BEB54EB98824A366CB19BA7A"/>
              </w:placeholder>
            </w:sdtPr>
            <w:sdtEndPr/>
            <w:sdtContent>
              <w:sdt>
                <w:sdtPr>
                  <w:alias w:val="Naše č. j."/>
                  <w:tag w:val="espis_objektsps/evidencni_cislo"/>
                  <w:id w:val="350150995"/>
                  <w:placeholder>
                    <w:docPart w:val="3C6C006C1792418A8D40292932A5382B"/>
                  </w:placeholder>
                </w:sdtPr>
                <w:sdtEndPr/>
                <w:sdtContent>
                  <w:sdt>
                    <w:sdtPr>
                      <w:rPr>
                        <w:sz w:val="22"/>
                        <w:szCs w:val="22"/>
                      </w:rPr>
                      <w:alias w:val="Naše č. j."/>
                      <w:tag w:val="espis_objektsps/evidencni_cislo"/>
                      <w:id w:val="1508940732"/>
                      <w:placeholder>
                        <w:docPart w:val="DC0E689AB04C47FDAC0085A1D7E4AAEA"/>
                      </w:placeholder>
                    </w:sdtPr>
                    <w:sdtEndPr/>
                    <w:sdtContent>
                      <w:sdt>
                        <w:sdtPr>
                          <w:rPr>
                            <w:sz w:val="22"/>
                            <w:szCs w:val="22"/>
                          </w:rPr>
                          <w:alias w:val="Naše č. j."/>
                          <w:tag w:val="espis_objektsps/evidencni_cislo"/>
                          <w:id w:val="872043143"/>
                          <w:placeholder>
                            <w:docPart w:val="3C47CD74FBBE418D9A38A134C5DEA3E0"/>
                          </w:placeholder>
                          <w:showingPlcHdr/>
                        </w:sdtPr>
                        <w:sdtEndPr/>
                        <w:sdtContent>
                          <w:r w:rsidRPr="00771F79">
                            <w:rPr>
                              <w:rStyle w:val="Zstupntext"/>
                              <w:szCs w:val="20"/>
                            </w:rPr>
                            <w:t>SVS/2024/100593-J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t xml:space="preserve"> ze dne 3. 7. 2024.</w:t>
      </w:r>
      <w:r>
        <w:rPr>
          <w:rFonts w:eastAsia="Times New Roman" w:cs="Arial"/>
          <w:iCs/>
          <w:szCs w:val="20"/>
        </w:rPr>
        <w:t xml:space="preserve"> </w:t>
      </w:r>
    </w:p>
    <w:p w14:paraId="71E4CB1F" w14:textId="77777777" w:rsidR="003714EE" w:rsidRPr="000B44E0" w:rsidRDefault="003714EE" w:rsidP="003714EE">
      <w:pPr>
        <w:tabs>
          <w:tab w:val="left" w:pos="709"/>
          <w:tab w:val="left" w:pos="5387"/>
        </w:tabs>
        <w:spacing w:before="0"/>
        <w:rPr>
          <w:rFonts w:eastAsia="Calibri" w:cs="Arial"/>
          <w:sz w:val="22"/>
        </w:rPr>
      </w:pPr>
    </w:p>
    <w:p w14:paraId="71515C98" w14:textId="77777777" w:rsidR="003714EE" w:rsidRDefault="003714EE" w:rsidP="003714EE">
      <w:pPr>
        <w:pStyle w:val="Default"/>
        <w:jc w:val="center"/>
        <w:rPr>
          <w:b/>
          <w:bCs/>
          <w:sz w:val="20"/>
          <w:szCs w:val="20"/>
        </w:rPr>
      </w:pPr>
    </w:p>
    <w:p w14:paraId="595A28A1" w14:textId="77777777" w:rsidR="003714EE" w:rsidRPr="00476CE8" w:rsidRDefault="003714EE" w:rsidP="003714EE">
      <w:pPr>
        <w:pStyle w:val="Default"/>
        <w:jc w:val="center"/>
        <w:rPr>
          <w:bCs/>
          <w:sz w:val="22"/>
          <w:szCs w:val="22"/>
        </w:rPr>
      </w:pPr>
      <w:r w:rsidRPr="00476CE8">
        <w:rPr>
          <w:bCs/>
          <w:sz w:val="22"/>
          <w:szCs w:val="22"/>
        </w:rPr>
        <w:t>Čl. 3</w:t>
      </w:r>
    </w:p>
    <w:p w14:paraId="72D59A9A" w14:textId="77777777" w:rsidR="003714EE" w:rsidRPr="00676AF3" w:rsidRDefault="003714EE" w:rsidP="003714EE">
      <w:pPr>
        <w:pStyle w:val="Default"/>
        <w:jc w:val="center"/>
        <w:rPr>
          <w:sz w:val="20"/>
          <w:szCs w:val="20"/>
        </w:rPr>
      </w:pPr>
    </w:p>
    <w:p w14:paraId="0798F84A" w14:textId="77777777" w:rsidR="003714EE" w:rsidRPr="00323EC7" w:rsidRDefault="003714EE" w:rsidP="003714EE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Společná a závěrečná ustanovení</w:t>
      </w:r>
    </w:p>
    <w:p w14:paraId="1279E98E" w14:textId="77777777" w:rsidR="003714EE" w:rsidRDefault="003714EE" w:rsidP="003714EE">
      <w:pPr>
        <w:pStyle w:val="Default"/>
        <w:jc w:val="center"/>
        <w:rPr>
          <w:b/>
          <w:bCs/>
          <w:sz w:val="20"/>
          <w:szCs w:val="20"/>
        </w:rPr>
      </w:pPr>
    </w:p>
    <w:p w14:paraId="6A01A8AD" w14:textId="77777777" w:rsidR="003714EE" w:rsidRDefault="003714EE" w:rsidP="003714EE">
      <w:pPr>
        <w:pStyle w:val="Datum"/>
        <w:tabs>
          <w:tab w:val="center" w:pos="4534"/>
        </w:tabs>
        <w:spacing w:before="0"/>
        <w:jc w:val="both"/>
      </w:pPr>
      <w:r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5CB0E89C" w14:textId="77777777" w:rsidR="003714EE" w:rsidRDefault="003714EE" w:rsidP="003714EE">
      <w:pPr>
        <w:pStyle w:val="Datum"/>
        <w:tabs>
          <w:tab w:val="center" w:pos="4534"/>
        </w:tabs>
        <w:jc w:val="both"/>
      </w:pPr>
      <w:r>
        <w:t xml:space="preserve">(2) </w:t>
      </w:r>
      <w:r w:rsidRPr="000E4677"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09D89ADE" w14:textId="77777777" w:rsidR="003714EE" w:rsidRPr="00323EC7" w:rsidRDefault="003714EE" w:rsidP="003714EE">
      <w:pPr>
        <w:pStyle w:val="Datum"/>
        <w:tabs>
          <w:tab w:val="center" w:pos="4534"/>
        </w:tabs>
        <w:jc w:val="both"/>
      </w:pPr>
      <w:r>
        <w:t>(3) Státní veterinární správa zveřejní oznámení o vyhlášení nařízení ve Sbírce právních předpisů na své 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55B9E33B" w14:textId="7E03EA34" w:rsidR="003714EE" w:rsidRPr="00C807F4" w:rsidRDefault="003714EE" w:rsidP="003714EE">
      <w:pPr>
        <w:pStyle w:val="Datum"/>
        <w:tabs>
          <w:tab w:val="center" w:pos="4534"/>
        </w:tabs>
        <w:rPr>
          <w:rStyle w:val="Zstupntext"/>
          <w:szCs w:val="20"/>
        </w:rPr>
      </w:pPr>
      <w:r w:rsidRPr="00C807F4">
        <w:rPr>
          <w:rFonts w:cs="Arial"/>
          <w:szCs w:val="20"/>
        </w:rPr>
        <w:t>V </w:t>
      </w:r>
      <w:r w:rsidRPr="00C807F4">
        <w:rPr>
          <w:rFonts w:cs="Arial"/>
          <w:bCs/>
          <w:szCs w:val="20"/>
        </w:rPr>
        <w:t>Jihlavě</w:t>
      </w:r>
      <w:r w:rsidRPr="00C807F4">
        <w:rPr>
          <w:rFonts w:cs="Arial"/>
          <w:szCs w:val="20"/>
        </w:rPr>
        <w:t xml:space="preserve"> dne </w:t>
      </w:r>
      <w:sdt>
        <w:sdtPr>
          <w:rPr>
            <w:rStyle w:val="Zstupntext"/>
            <w:szCs w:val="20"/>
          </w:rPr>
          <w:alias w:val="Datum"/>
          <w:tag w:val="espis_objektsps/zalozeno_datum/datum"/>
          <w:id w:val="1027451596"/>
          <w:placeholder>
            <w:docPart w:val="78C802EB41C44C0F9129FA41FFFE36E2"/>
          </w:placeholder>
        </w:sdtPr>
        <w:sdtEndPr>
          <w:rPr>
            <w:rStyle w:val="Standardnpsmoodstavce"/>
          </w:rPr>
        </w:sdtEndPr>
        <w:sdtContent>
          <w:r>
            <w:rPr>
              <w:rStyle w:val="Zstupntext"/>
              <w:szCs w:val="20"/>
            </w:rPr>
            <w:t>26.03.2025</w:t>
          </w:r>
        </w:sdtContent>
      </w:sdt>
    </w:p>
    <w:p w14:paraId="574F2B32" w14:textId="77777777" w:rsidR="003714EE" w:rsidRPr="006A41DE" w:rsidRDefault="003714EE" w:rsidP="003714EE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MVDr. Božek Vejmelka</w:t>
      </w:r>
    </w:p>
    <w:p w14:paraId="1338F210" w14:textId="77777777" w:rsidR="003714EE" w:rsidRPr="006A41DE" w:rsidRDefault="003714EE" w:rsidP="003714EE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ředitel Krajské veterinární správy</w:t>
      </w:r>
    </w:p>
    <w:p w14:paraId="0AAAFB93" w14:textId="77777777" w:rsidR="003714EE" w:rsidRDefault="003714EE" w:rsidP="003714EE">
      <w:pPr>
        <w:widowControl/>
        <w:autoSpaceDE/>
        <w:autoSpaceDN/>
        <w:adjustRightInd/>
        <w:spacing w:before="0"/>
        <w:ind w:left="4956"/>
        <w:jc w:val="center"/>
        <w:rPr>
          <w:rFonts w:eastAsia="Times New Roman" w:cs="Arial"/>
          <w:szCs w:val="20"/>
        </w:rPr>
      </w:pPr>
      <w:r w:rsidRPr="006A41DE">
        <w:rPr>
          <w:rFonts w:eastAsia="Times New Roman" w:cs="Arial"/>
          <w:szCs w:val="20"/>
        </w:rPr>
        <w:t>Státní veterinární správy pro Kraj Vysočina</w:t>
      </w:r>
    </w:p>
    <w:p w14:paraId="429695AD" w14:textId="76473C77" w:rsidR="00674E77" w:rsidRPr="00C43A84" w:rsidRDefault="003714EE" w:rsidP="003714EE">
      <w:pPr>
        <w:pStyle w:val="Adresaadresta"/>
        <w:ind w:left="4956" w:firstLine="708"/>
        <w:rPr>
          <w:rStyle w:val="Hypertextovodkaz"/>
        </w:rPr>
      </w:pPr>
      <w:r>
        <w:rPr>
          <w:rFonts w:eastAsia="Times New Roman" w:cs="Arial"/>
        </w:rPr>
        <w:t xml:space="preserve">      podepsáno elektronicky</w:t>
      </w:r>
      <w:sdt>
        <w:sdtPr>
          <w:rPr>
            <w:rStyle w:val="Hypertextovodkaz"/>
          </w:rPr>
          <w:alias w:val="Jméno a příjmení"/>
          <w:tag w:val="espis_dsb/adresa/full_name"/>
          <w:id w:val="1898698504"/>
          <w:placeholder>
            <w:docPart w:val="99CBB479D28047EE90353C7852BA8D70"/>
          </w:placeholder>
          <w:showingPlcHdr/>
        </w:sdtPr>
        <w:sdtEndPr>
          <w:rPr>
            <w:rStyle w:val="Hypertextovodkaz"/>
          </w:rPr>
        </w:sdtEndPr>
        <w:sdtContent/>
      </w:sdt>
    </w:p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429695AE" w14:textId="77777777" w:rsidR="00674E77" w:rsidRPr="00C43A84" w:rsidRDefault="0061247C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429695AF" w14:textId="77777777" w:rsidR="00674E77" w:rsidRPr="00C43A84" w:rsidRDefault="0061247C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</w:sdtPr>
      <w:sdtEndPr>
        <w:rPr>
          <w:rStyle w:val="Hypertextovodkaz"/>
        </w:rPr>
      </w:sdtEndPr>
      <w:sdtContent>
        <w:p w14:paraId="429695B1" w14:textId="0EB31D77" w:rsidR="000C35E6" w:rsidRPr="00C43A84" w:rsidRDefault="0061247C" w:rsidP="00C43A84">
          <w:pPr>
            <w:pStyle w:val="Adresaadresta"/>
            <w:rPr>
              <w:rStyle w:val="Hypertextovodkaz"/>
            </w:rPr>
          </w:pPr>
        </w:p>
        <w:bookmarkStart w:id="0" w:name="_GoBack" w:displacedByCustomXml="next"/>
        <w:bookmarkEnd w:id="0" w:displacedByCustomXml="next"/>
      </w:sdtContent>
    </w:sdt>
    <w:sectPr w:rsidR="000C35E6" w:rsidRPr="00C43A84" w:rsidSect="00801D10"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695B6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429695B7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695B4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429695B5" w14:textId="77777777" w:rsidR="001070A7" w:rsidRDefault="001070A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3"/>
  </w:num>
  <w:num w:numId="7">
    <w:abstractNumId w:val="10"/>
  </w:num>
  <w:num w:numId="8">
    <w:abstractNumId w:val="11"/>
  </w:num>
  <w:num w:numId="9">
    <w:abstractNumId w:val="15"/>
  </w:num>
  <w:num w:numId="10">
    <w:abstractNumId w:val="9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3BF5"/>
    <w:rsid w:val="00216B00"/>
    <w:rsid w:val="002225E3"/>
    <w:rsid w:val="0022303F"/>
    <w:rsid w:val="002478B4"/>
    <w:rsid w:val="00254A2E"/>
    <w:rsid w:val="00275257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14EE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1247C"/>
    <w:rsid w:val="00614ED0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96049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B7CEB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55BE"/>
    <w:rsid w:val="00C36681"/>
    <w:rsid w:val="00C43A84"/>
    <w:rsid w:val="00C7307D"/>
    <w:rsid w:val="00C74B90"/>
    <w:rsid w:val="00C917C2"/>
    <w:rsid w:val="00CA2FC0"/>
    <w:rsid w:val="00CA6932"/>
    <w:rsid w:val="00CB08CF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296959D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customStyle="1" w:styleId="Default">
    <w:name w:val="Default"/>
    <w:rsid w:val="003714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A65CC4757ED437A80A12780BC98B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7CC09-0354-4E72-A744-6729878EBF1A}"/>
      </w:docPartPr>
      <w:docPartBody>
        <w:p w:rsidR="00BC60B0" w:rsidRDefault="00207727" w:rsidP="00207727">
          <w:pPr>
            <w:pStyle w:val="BA65CC4757ED437A80A12780BC98B9C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4A50EFBD0AB411AB144A18AA67851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39B07-20BA-4D2B-AC93-CA1223A3B992}"/>
      </w:docPartPr>
      <w:docPartBody>
        <w:p w:rsidR="00BC60B0" w:rsidRDefault="00207727" w:rsidP="00207727">
          <w:pPr>
            <w:pStyle w:val="84A50EFBD0AB411AB144A18AA67851C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5B6D9F806EB460E8071B3DC085B3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841DF-2CD8-438C-B4F8-FA57838D2C2E}"/>
      </w:docPartPr>
      <w:docPartBody>
        <w:p w:rsidR="00BC60B0" w:rsidRDefault="00207727" w:rsidP="00207727">
          <w:pPr>
            <w:pStyle w:val="E5B6D9F806EB460E8071B3DC085B310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674EA8FDC0E4FB8A79FE9BD24C87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ABFF1D-0D12-4DCB-A185-01ED17F53465}"/>
      </w:docPartPr>
      <w:docPartBody>
        <w:p w:rsidR="00BC60B0" w:rsidRDefault="00207727" w:rsidP="00207727">
          <w:pPr>
            <w:pStyle w:val="1674EA8FDC0E4FB8A79FE9BD24C87DD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58DEFE7D397490CB42F1B5B5293E1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50797-5563-4801-AE0E-E305AAF95CCC}"/>
      </w:docPartPr>
      <w:docPartBody>
        <w:p w:rsidR="00BC60B0" w:rsidRDefault="00207727" w:rsidP="00207727">
          <w:pPr>
            <w:pStyle w:val="A58DEFE7D397490CB42F1B5B5293E11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FC2ED79BEB54EB98824A366CB19BA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F9A5E8-340D-4537-9C2B-E9A9CC31FC30}"/>
      </w:docPartPr>
      <w:docPartBody>
        <w:p w:rsidR="00BC60B0" w:rsidRDefault="00207727" w:rsidP="00207727">
          <w:pPr>
            <w:pStyle w:val="9FC2ED79BEB54EB98824A366CB19BA7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C6C006C1792418A8D40292932A53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346AF-5C68-46D5-A174-A7E447397DF8}"/>
      </w:docPartPr>
      <w:docPartBody>
        <w:p w:rsidR="00BC60B0" w:rsidRDefault="00207727" w:rsidP="00207727">
          <w:pPr>
            <w:pStyle w:val="3C6C006C1792418A8D40292932A5382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C0E689AB04C47FDAC0085A1D7E4AA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2A5E5-6CB0-4659-99EF-F4B56136E01C}"/>
      </w:docPartPr>
      <w:docPartBody>
        <w:p w:rsidR="00BC60B0" w:rsidRDefault="00207727" w:rsidP="00207727">
          <w:pPr>
            <w:pStyle w:val="DC0E689AB04C47FDAC0085A1D7E4AAE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C47CD74FBBE418D9A38A134C5DEA3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BE984-5271-415B-9B33-9049B9A73569}"/>
      </w:docPartPr>
      <w:docPartBody>
        <w:p w:rsidR="00BC60B0" w:rsidRDefault="00207727" w:rsidP="00207727">
          <w:pPr>
            <w:pStyle w:val="3C47CD74FBBE418D9A38A134C5DEA3E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8C802EB41C44C0F9129FA41FFFE36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312E7A-C749-4DF1-B0A5-123F7AFA11E0}"/>
      </w:docPartPr>
      <w:docPartBody>
        <w:p w:rsidR="00BC60B0" w:rsidRDefault="00207727" w:rsidP="00207727">
          <w:pPr>
            <w:pStyle w:val="78C802EB41C44C0F9129FA41FFFE36E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D5EF672AC264498B296D9B1B090D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1C58C-8BB7-4B0C-8170-AA6C17F48937}"/>
      </w:docPartPr>
      <w:docPartBody>
        <w:p w:rsidR="00BC60B0" w:rsidRDefault="00207727" w:rsidP="00207727">
          <w:pPr>
            <w:pStyle w:val="0D5EF672AC264498B296D9B1B090DCDB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207727"/>
    <w:rsid w:val="00372D57"/>
    <w:rsid w:val="004862DE"/>
    <w:rsid w:val="00751EFC"/>
    <w:rsid w:val="008C1591"/>
    <w:rsid w:val="00960681"/>
    <w:rsid w:val="00BC60B0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207727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  <w:style w:type="paragraph" w:customStyle="1" w:styleId="BA65CC4757ED437A80A12780BC98B9C1">
    <w:name w:val="BA65CC4757ED437A80A12780BC98B9C1"/>
    <w:rsid w:val="00207727"/>
  </w:style>
  <w:style w:type="paragraph" w:customStyle="1" w:styleId="84A50EFBD0AB411AB144A18AA67851C8">
    <w:name w:val="84A50EFBD0AB411AB144A18AA67851C8"/>
    <w:rsid w:val="00207727"/>
  </w:style>
  <w:style w:type="paragraph" w:customStyle="1" w:styleId="E5B6D9F806EB460E8071B3DC085B310F">
    <w:name w:val="E5B6D9F806EB460E8071B3DC085B310F"/>
    <w:rsid w:val="00207727"/>
  </w:style>
  <w:style w:type="paragraph" w:customStyle="1" w:styleId="1674EA8FDC0E4FB8A79FE9BD24C87DDB">
    <w:name w:val="1674EA8FDC0E4FB8A79FE9BD24C87DDB"/>
    <w:rsid w:val="00207727"/>
  </w:style>
  <w:style w:type="paragraph" w:customStyle="1" w:styleId="A58DEFE7D397490CB42F1B5B5293E111">
    <w:name w:val="A58DEFE7D397490CB42F1B5B5293E111"/>
    <w:rsid w:val="00207727"/>
  </w:style>
  <w:style w:type="paragraph" w:customStyle="1" w:styleId="9FC2ED79BEB54EB98824A366CB19BA7A">
    <w:name w:val="9FC2ED79BEB54EB98824A366CB19BA7A"/>
    <w:rsid w:val="00207727"/>
  </w:style>
  <w:style w:type="paragraph" w:customStyle="1" w:styleId="3C6C006C1792418A8D40292932A5382B">
    <w:name w:val="3C6C006C1792418A8D40292932A5382B"/>
    <w:rsid w:val="00207727"/>
  </w:style>
  <w:style w:type="paragraph" w:customStyle="1" w:styleId="DC0E689AB04C47FDAC0085A1D7E4AAEA">
    <w:name w:val="DC0E689AB04C47FDAC0085A1D7E4AAEA"/>
    <w:rsid w:val="00207727"/>
  </w:style>
  <w:style w:type="paragraph" w:customStyle="1" w:styleId="3C47CD74FBBE418D9A38A134C5DEA3E0">
    <w:name w:val="3C47CD74FBBE418D9A38A134C5DEA3E0"/>
    <w:rsid w:val="00207727"/>
  </w:style>
  <w:style w:type="paragraph" w:customStyle="1" w:styleId="78C802EB41C44C0F9129FA41FFFE36E2">
    <w:name w:val="78C802EB41C44C0F9129FA41FFFE36E2"/>
    <w:rsid w:val="00207727"/>
  </w:style>
  <w:style w:type="paragraph" w:customStyle="1" w:styleId="0D5EF672AC264498B296D9B1B090DCDB">
    <w:name w:val="0D5EF672AC264498B296D9B1B090DCDB"/>
    <w:rsid w:val="00207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Monika Kolaříková</cp:lastModifiedBy>
  <cp:revision>11</cp:revision>
  <cp:lastPrinted>2008-10-15T15:59:00Z</cp:lastPrinted>
  <dcterms:created xsi:type="dcterms:W3CDTF">2015-02-09T17:38:00Z</dcterms:created>
  <dcterms:modified xsi:type="dcterms:W3CDTF">2025-03-26T09:58:00Z</dcterms:modified>
</cp:coreProperties>
</file>