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7F27" w14:textId="77777777" w:rsidR="00DB7123" w:rsidRDefault="00DB7123" w:rsidP="00DB7123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MĚSTO HODKOVICE NAD MOHELKOU</w:t>
      </w:r>
    </w:p>
    <w:p w14:paraId="1605E08D" w14:textId="77777777" w:rsidR="00DB7123" w:rsidRDefault="00DB7123" w:rsidP="00DB7123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7A842B7B" w14:textId="77777777" w:rsidR="00DB7123" w:rsidRDefault="00DB7123" w:rsidP="00DB7123">
      <w:pPr>
        <w:jc w:val="center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>ZASTUPITELSTVO MĚSTA Hodkovice nad Mohelkou</w:t>
      </w:r>
    </w:p>
    <w:p w14:paraId="3B84F89B" w14:textId="77777777" w:rsidR="00DB7123" w:rsidRDefault="00DB7123" w:rsidP="00DB7123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774233F0" w14:textId="77777777" w:rsidR="00DB7123" w:rsidRDefault="00DB7123" w:rsidP="00DB712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Obecně závazná </w:t>
      </w:r>
      <w:r>
        <w:rPr>
          <w:rFonts w:ascii="Arial" w:hAnsi="Arial" w:cs="Arial"/>
          <w:b/>
          <w:szCs w:val="24"/>
        </w:rPr>
        <w:t>vyhláška č. 2/2016,</w:t>
      </w:r>
    </w:p>
    <w:p w14:paraId="41CF7207" w14:textId="77777777" w:rsidR="00DB7123" w:rsidRDefault="00DB7123" w:rsidP="00DB7123">
      <w:pPr>
        <w:pStyle w:val="Zkladntextodsazen"/>
        <w:ind w:left="0"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kterou se vydává požární řád </w:t>
      </w:r>
    </w:p>
    <w:p w14:paraId="4E56497D" w14:textId="77777777" w:rsidR="00DB7123" w:rsidRDefault="00DB7123" w:rsidP="00DB7123">
      <w:pPr>
        <w:pStyle w:val="Zkladntextodsazen"/>
        <w:ind w:firstLine="0"/>
        <w:jc w:val="center"/>
        <w:rPr>
          <w:rFonts w:ascii="Arial" w:hAnsi="Arial" w:cs="Arial"/>
          <w:szCs w:val="24"/>
        </w:rPr>
      </w:pPr>
    </w:p>
    <w:p w14:paraId="5F4E1D2B" w14:textId="77777777" w:rsidR="00DB7123" w:rsidRDefault="00DB7123" w:rsidP="00DB7123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Hodkovice nad Mohelkou se na svém zasedání konaném </w:t>
      </w:r>
      <w:r w:rsidRPr="00DB7123">
        <w:rPr>
          <w:rFonts w:ascii="Arial" w:hAnsi="Arial" w:cs="Arial"/>
          <w:color w:val="auto"/>
        </w:rPr>
        <w:t xml:space="preserve">dne 29.6.2016 </w:t>
      </w:r>
      <w:r>
        <w:rPr>
          <w:rFonts w:ascii="Arial" w:hAnsi="Arial" w:cs="Arial"/>
          <w:color w:val="auto"/>
        </w:rPr>
        <w:t>usnesením č. 47/16</w:t>
      </w:r>
      <w:r w:rsidRPr="00DB712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</w:rPr>
        <w:t>usneslo vydat na základě § 29 odst. 1 písm. o) bod 1 zákona č. 133/1985 Sb., o požární ochraně, ve znění pozdějších předpisů (dále jen „zákon o požární ochraně“), a v souladu s § 10 písm. d) a § 84 odst. 2 písm. h) zákona č. 128/2000 Sb., o obcích (obecní zřízení), ve znění pozdějších předpisů, tuto obecně závaznou vyhlášku (dále jen „vyhláška“):</w:t>
      </w:r>
    </w:p>
    <w:p w14:paraId="52C1F5E1" w14:textId="77777777" w:rsidR="00DB7123" w:rsidRDefault="00DB7123" w:rsidP="00DB7123">
      <w:pPr>
        <w:rPr>
          <w:rFonts w:ascii="Arial" w:hAnsi="Arial" w:cs="Arial"/>
        </w:rPr>
      </w:pPr>
    </w:p>
    <w:p w14:paraId="76028ADB" w14:textId="77777777" w:rsidR="00DB7123" w:rsidRDefault="00DB7123" w:rsidP="00DB7123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>Čl. 1</w:t>
      </w:r>
      <w:r>
        <w:rPr>
          <w:rFonts w:ascii="Arial" w:hAnsi="Arial" w:cs="Arial"/>
          <w:bCs w:val="0"/>
          <w:iCs/>
          <w:sz w:val="24"/>
          <w:szCs w:val="24"/>
        </w:rPr>
        <w:br/>
        <w:t>Úvodní ustanovení</w:t>
      </w:r>
    </w:p>
    <w:p w14:paraId="5A95F6C2" w14:textId="77777777" w:rsidR="00DB7123" w:rsidRDefault="00DB7123" w:rsidP="00DB712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46284C6A" w14:textId="77777777" w:rsidR="00DB7123" w:rsidRDefault="00DB7123" w:rsidP="00DB7123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Tato vyhláška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</w:rPr>
        <w:t xml:space="preserve">upravuje organizaci a zásady zabezpečení požární ochrany ve městě. </w:t>
      </w:r>
    </w:p>
    <w:p w14:paraId="1308537B" w14:textId="77777777" w:rsidR="00DB7123" w:rsidRDefault="00DB7123" w:rsidP="00DB7123">
      <w:pPr>
        <w:rPr>
          <w:rFonts w:ascii="Arial" w:hAnsi="Arial" w:cs="Arial"/>
        </w:rPr>
      </w:pPr>
    </w:p>
    <w:p w14:paraId="41774869" w14:textId="77777777" w:rsidR="00DB7123" w:rsidRDefault="00DB7123" w:rsidP="00DB7123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>Čl. 2</w:t>
      </w:r>
      <w:r>
        <w:rPr>
          <w:rFonts w:ascii="Arial" w:hAnsi="Arial" w:cs="Arial"/>
          <w:bCs w:val="0"/>
          <w:iCs/>
          <w:sz w:val="24"/>
          <w:szCs w:val="24"/>
        </w:rPr>
        <w:br/>
        <w:t>Vymezení činnosti osob pověřených zabezpečováním požární ochrany ve městě</w:t>
      </w:r>
    </w:p>
    <w:p w14:paraId="1821BCDD" w14:textId="77777777" w:rsidR="00DB7123" w:rsidRDefault="00DB7123" w:rsidP="00DB712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61572028" w14:textId="77777777" w:rsidR="00DB7123" w:rsidRDefault="00DB7123" w:rsidP="00DB712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Ochrana životů, zdraví a majetku občanů před požáry, živelními pohromami a jinými mimořádnými událostmi na území města </w:t>
      </w:r>
      <w:r>
        <w:rPr>
          <w:rFonts w:ascii="Arial" w:hAnsi="Arial" w:cs="Arial"/>
          <w:color w:val="auto"/>
        </w:rPr>
        <w:t>Hodkovice nad Mohelkou</w:t>
      </w:r>
      <w:r>
        <w:rPr>
          <w:rFonts w:ascii="Arial" w:hAnsi="Arial" w:cs="Arial"/>
        </w:rPr>
        <w:t xml:space="preserve"> (dále jen „město“) je zajištěna jednotkami sboru dobrovolných hasičů města (dále jen „JSDH města“) podle Čl. 5 této vyhlášky a dále jednotkami požární ochrany uvedenými v Příloze č. 1 této vyhlášky.“ </w:t>
      </w:r>
    </w:p>
    <w:p w14:paraId="66798F5F" w14:textId="77777777" w:rsidR="00DB7123" w:rsidRDefault="00DB7123" w:rsidP="00DB712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607E1E7B" w14:textId="77777777" w:rsidR="00DB7123" w:rsidRDefault="00DB7123" w:rsidP="00DB712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K </w:t>
      </w:r>
      <w:r>
        <w:rPr>
          <w:rFonts w:ascii="Arial" w:hAnsi="Arial" w:cs="Arial"/>
          <w:color w:val="auto"/>
        </w:rPr>
        <w:t>zabezpečení úkolů na úseku požární ochrany město v samostatné působnosti pověřilo referenta odboru životního prostředí a památek Městského úřadu Hodkovice nad Mohelkou, který vykonává monitoring úrovně požární ochrany ve městě, o níž předkládá zprávu starostovi minimálně 1 x za 6 měsíců.</w:t>
      </w:r>
    </w:p>
    <w:p w14:paraId="61642EE5" w14:textId="77777777" w:rsidR="00DB7123" w:rsidRDefault="00DB7123" w:rsidP="00DB712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5B67FBB4" w14:textId="77777777" w:rsidR="00DB7123" w:rsidRDefault="00DB7123" w:rsidP="00DB712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K zabezpečení úkolů na úseku požární ochrany byly na základě usnesení zastupitelstva města dále pověřeny tyto orgány města:</w:t>
      </w:r>
    </w:p>
    <w:p w14:paraId="3F30138A" w14:textId="77777777" w:rsidR="00DB7123" w:rsidRDefault="00DB7123" w:rsidP="00DB712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zastupitelstvo města -</w:t>
      </w:r>
      <w:r>
        <w:rPr>
          <w:rFonts w:ascii="Arial" w:hAnsi="Arial" w:cs="Arial"/>
          <w:color w:val="FF0000"/>
          <w:sz w:val="24"/>
          <w:szCs w:val="24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projednáním stavu požární ochrany ve městě minimálně 1 x za 6 měsíců; vždy po závažné mimořádné události mající vztah k  požární ochraně ve městě,</w:t>
      </w:r>
    </w:p>
    <w:p w14:paraId="326A653B" w14:textId="77777777" w:rsidR="00DB7123" w:rsidRDefault="00DB7123" w:rsidP="00DB712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starosta -</w:t>
      </w:r>
      <w:r>
        <w:rPr>
          <w:rFonts w:ascii="Arial" w:hAnsi="Arial" w:cs="Arial"/>
          <w:color w:val="FF0000"/>
          <w:sz w:val="24"/>
          <w:szCs w:val="24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prováděním pravidelných kontrol dodržování předpisů požární ochrany města, a to minimálně 1 x za 12 měsíců.</w:t>
      </w:r>
    </w:p>
    <w:p w14:paraId="36BA68F1" w14:textId="77777777" w:rsidR="00DB7123" w:rsidRDefault="00DB7123" w:rsidP="00DB7123">
      <w:pPr>
        <w:rPr>
          <w:rFonts w:ascii="Arial" w:hAnsi="Arial" w:cs="Arial"/>
        </w:rPr>
      </w:pPr>
    </w:p>
    <w:p w14:paraId="2858BD98" w14:textId="77777777" w:rsidR="00DB7123" w:rsidRDefault="00DB7123" w:rsidP="00DB7123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>Čl. 3</w:t>
      </w:r>
      <w:r>
        <w:rPr>
          <w:rFonts w:ascii="Arial" w:hAnsi="Arial" w:cs="Arial"/>
          <w:bCs w:val="0"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6F6E341A" w14:textId="77777777" w:rsidR="00DB7123" w:rsidRDefault="00DB7123" w:rsidP="00DB7123">
      <w:pPr>
        <w:rPr>
          <w:rFonts w:ascii="Arial" w:hAnsi="Arial" w:cs="Arial"/>
          <w:b/>
          <w:color w:val="000000"/>
        </w:rPr>
      </w:pPr>
    </w:p>
    <w:p w14:paraId="71D1B903" w14:textId="77777777" w:rsidR="00DB7123" w:rsidRDefault="00DB7123" w:rsidP="00DB7123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Město nestanoví se zřetelem na místní situaci žádné činnosti ani objekty se zvýšeným nebezpečím vzniku požáru ani podmínky požární bezpečnosti vztahující se k takovým činnostem či objektům.</w:t>
      </w:r>
    </w:p>
    <w:p w14:paraId="15B393C4" w14:textId="77777777" w:rsidR="00DB7123" w:rsidRDefault="00DB7123" w:rsidP="00DB7123">
      <w:pPr>
        <w:ind w:left="1068"/>
        <w:jc w:val="both"/>
        <w:rPr>
          <w:rFonts w:ascii="Arial" w:hAnsi="Arial" w:cs="Arial"/>
          <w:b/>
        </w:rPr>
      </w:pPr>
    </w:p>
    <w:p w14:paraId="25387A6E" w14:textId="77777777" w:rsidR="00DB7123" w:rsidRDefault="00DB7123" w:rsidP="00DB7123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lastRenderedPageBreak/>
        <w:t>Čl. 4</w:t>
      </w:r>
      <w:r>
        <w:rPr>
          <w:rFonts w:ascii="Arial" w:hAnsi="Arial" w:cs="Arial"/>
          <w:bCs w:val="0"/>
          <w:iCs/>
          <w:sz w:val="24"/>
          <w:szCs w:val="24"/>
        </w:rPr>
        <w:br/>
        <w:t>Způsob nepřetržitého zabezpečení požární ochrany ve městě</w:t>
      </w:r>
    </w:p>
    <w:p w14:paraId="02BD9898" w14:textId="77777777" w:rsidR="00DB7123" w:rsidRDefault="00DB7123" w:rsidP="00DB712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3E93AF66" w14:textId="77777777" w:rsidR="00DB7123" w:rsidRDefault="00DB7123" w:rsidP="00DB7123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Přijetí ohlášení požáru, živelní pohromy či jiné mimořádné události na území města je zabezpečeno systémem ohlašoven požárů uvedených v Čl. 7.</w:t>
      </w:r>
    </w:p>
    <w:p w14:paraId="42BCAE07" w14:textId="77777777" w:rsidR="00DB7123" w:rsidRDefault="00DB7123" w:rsidP="00DB7123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14:paraId="5B6D2872" w14:textId="77777777" w:rsidR="00DB7123" w:rsidRDefault="00DB7123" w:rsidP="00DB7123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Ochrana životů, zdraví a majetku občanů před požáry, živelními pohromami a jinými mimořádnými událostmi na území města je zabezpečena jednotkami požární ochrany uvedenými v Čl. 5 a v Příloze č. 1 vyhlášky.</w:t>
      </w:r>
    </w:p>
    <w:p w14:paraId="05B57875" w14:textId="77777777" w:rsidR="00DB7123" w:rsidRDefault="00DB7123" w:rsidP="00DB712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1DDAC838" w14:textId="77777777" w:rsidR="00DB7123" w:rsidRDefault="00DB7123" w:rsidP="00DB7123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>Čl. 5</w:t>
      </w:r>
      <w:r>
        <w:rPr>
          <w:rFonts w:ascii="Arial" w:hAnsi="Arial" w:cs="Arial"/>
          <w:bCs w:val="0"/>
          <w:iCs/>
          <w:sz w:val="24"/>
          <w:szCs w:val="24"/>
        </w:rPr>
        <w:br/>
        <w:t>Kategorie jednotek sboru dobrovolných hasičů města, jejich početní stav a vybavení</w:t>
      </w:r>
    </w:p>
    <w:p w14:paraId="6D3FCA28" w14:textId="77777777" w:rsidR="00DB7123" w:rsidRDefault="00DB7123" w:rsidP="00DB712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433B5B1D" w14:textId="77777777" w:rsidR="00DB7123" w:rsidRDefault="00DB7123" w:rsidP="00DB712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Město zřídilo JSDH města, jejichž kategorie, početní stav a vybavení jsou uvedeny v Příloze č. 2 vyhlášky. </w:t>
      </w:r>
    </w:p>
    <w:p w14:paraId="572347AB" w14:textId="77777777" w:rsidR="00DB7123" w:rsidRDefault="00DB7123" w:rsidP="00DB712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7F8146AE" w14:textId="77777777" w:rsidR="00DB7123" w:rsidRDefault="00DB7123" w:rsidP="00DB712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Členové JSDH města se při vyhlášení požárního poplachu dostaví ve stanoveném čase do požární </w:t>
      </w:r>
      <w:r>
        <w:rPr>
          <w:rFonts w:ascii="Arial" w:hAnsi="Arial" w:cs="Arial"/>
          <w:color w:val="auto"/>
        </w:rPr>
        <w:t>zbrojnice na adrese Sokolská 105, Hodkovice nad Mohelkou anebo na jiné místo, st</w:t>
      </w:r>
      <w:r>
        <w:rPr>
          <w:rFonts w:ascii="Arial" w:hAnsi="Arial" w:cs="Arial"/>
        </w:rPr>
        <w:t>anovené velitelem jednotky.</w:t>
      </w:r>
    </w:p>
    <w:p w14:paraId="1D818011" w14:textId="77777777" w:rsidR="00DB7123" w:rsidRDefault="00DB7123" w:rsidP="00DB7123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4"/>
          <w:szCs w:val="24"/>
        </w:rPr>
      </w:pPr>
    </w:p>
    <w:p w14:paraId="0C1AD396" w14:textId="77777777" w:rsidR="00DB7123" w:rsidRDefault="00DB7123" w:rsidP="00DB7123">
      <w:pPr>
        <w:pStyle w:val="Nadpis4"/>
        <w:spacing w:before="0" w:after="0"/>
        <w:jc w:val="center"/>
        <w:rPr>
          <w:rFonts w:ascii="Arial" w:hAnsi="Arial" w:cs="Arial"/>
          <w:bCs w:val="0"/>
          <w:iCs/>
          <w:strike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>Čl. 6</w:t>
      </w:r>
      <w:r>
        <w:rPr>
          <w:rFonts w:ascii="Arial" w:hAnsi="Arial" w:cs="Arial"/>
          <w:bCs w:val="0"/>
          <w:iCs/>
          <w:sz w:val="24"/>
          <w:szCs w:val="24"/>
        </w:rPr>
        <w:br/>
        <w:t xml:space="preserve">Přehled o zdrojích vody pro hašení požárů a podmínky jejich trvalé použitelnosti </w:t>
      </w:r>
    </w:p>
    <w:p w14:paraId="7C33D8F0" w14:textId="77777777" w:rsidR="00DB7123" w:rsidRDefault="00DB7123" w:rsidP="00DB7123">
      <w:pPr>
        <w:pStyle w:val="Normlnweb"/>
        <w:keepNext/>
        <w:spacing w:before="0" w:beforeAutospacing="0" w:after="0" w:afterAutospacing="0"/>
        <w:rPr>
          <w:rFonts w:ascii="Arial" w:hAnsi="Arial" w:cs="Arial"/>
        </w:rPr>
      </w:pPr>
    </w:p>
    <w:p w14:paraId="6C1658E9" w14:textId="77777777" w:rsidR="00DB7123" w:rsidRDefault="00DB7123" w:rsidP="00DB7123">
      <w:pPr>
        <w:pStyle w:val="Normlnweb"/>
        <w:keepNext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/>
          <w:color w:val="17365D"/>
          <w:vertAlign w:val="superscript"/>
        </w:rPr>
        <w:t>)</w:t>
      </w:r>
      <w:r>
        <w:rPr>
          <w:rFonts w:ascii="Arial" w:hAnsi="Arial" w:cs="Arial"/>
        </w:rPr>
        <w:t xml:space="preserve">. </w:t>
      </w:r>
    </w:p>
    <w:p w14:paraId="305DC7E0" w14:textId="77777777" w:rsidR="00DB7123" w:rsidRDefault="00DB7123" w:rsidP="00DB712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</w:rPr>
      </w:pPr>
    </w:p>
    <w:p w14:paraId="18C99F24" w14:textId="77777777" w:rsidR="00DB7123" w:rsidRDefault="00DB7123" w:rsidP="00DB7123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Zdroje vody pro hašení požárů stanoví kraj svým nařízením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/>
          <w:color w:val="17365D"/>
          <w:vertAlign w:val="superscript"/>
        </w:rPr>
        <w:t>)</w:t>
      </w:r>
      <w:r>
        <w:rPr>
          <w:rFonts w:ascii="Arial" w:hAnsi="Arial" w:cs="Arial"/>
        </w:rPr>
        <w:t>.</w:t>
      </w:r>
    </w:p>
    <w:p w14:paraId="09EAD57D" w14:textId="77777777" w:rsidR="00DB7123" w:rsidRDefault="00DB7123" w:rsidP="00DB712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</w:rPr>
      </w:pPr>
    </w:p>
    <w:p w14:paraId="110CD2BD" w14:textId="77777777" w:rsidR="00DB7123" w:rsidRDefault="00DB7123" w:rsidP="00DB7123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Nad rámec nařízení kraje město stanovilo zdroje vody pro hašení požárů. Přehled zdrojů vody je uveden v Příloze č. 3 vyhlášky. Zdroje vody pro hašení požárů, jakož i čerpací stanoviště pro požární techniku jsou vyznačeny v plánku v Příloze č. 3 vyhlášky. </w:t>
      </w:r>
    </w:p>
    <w:p w14:paraId="33FD4439" w14:textId="77777777" w:rsidR="00DB7123" w:rsidRDefault="00DB7123" w:rsidP="00DB712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162F14F4" w14:textId="77777777" w:rsidR="00DB7123" w:rsidRDefault="00DB7123" w:rsidP="00DB7123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Vlastníci nebo uživatelé zdrojů vody, které stanovilo město (Čl. 6 odst. 3), jsou povinni oznámit městu:</w:t>
      </w:r>
    </w:p>
    <w:p w14:paraId="27438ABE" w14:textId="77777777" w:rsidR="00DB7123" w:rsidRDefault="00DB7123" w:rsidP="00DB7123">
      <w:pPr>
        <w:pStyle w:val="Normlnweb"/>
        <w:numPr>
          <w:ilvl w:val="0"/>
          <w:numId w:val="7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652E540B" w14:textId="77777777" w:rsidR="00DB7123" w:rsidRDefault="00DB7123" w:rsidP="00DB7123">
      <w:pPr>
        <w:pStyle w:val="Normlnweb"/>
        <w:numPr>
          <w:ilvl w:val="0"/>
          <w:numId w:val="7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neprodleně vznik mimořádné události na vodním zdroji, která by znemožnila jeho využití k čerpání vody pro hašení požárů.</w:t>
      </w:r>
    </w:p>
    <w:p w14:paraId="3D5B0C9A" w14:textId="77777777" w:rsidR="00DB7123" w:rsidRDefault="00DB7123" w:rsidP="00DB7123">
      <w:pPr>
        <w:pStyle w:val="Normlnweb"/>
        <w:spacing w:before="0" w:beforeAutospacing="0" w:after="0" w:afterAutospacing="0"/>
        <w:ind w:firstLine="360"/>
        <w:rPr>
          <w:rFonts w:ascii="Arial" w:hAnsi="Arial" w:cs="Arial"/>
        </w:rPr>
      </w:pPr>
    </w:p>
    <w:p w14:paraId="68FF4B48" w14:textId="77777777" w:rsidR="00DB7123" w:rsidRDefault="00DB7123" w:rsidP="00DB7123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lastRenderedPageBreak/>
        <w:t>Čl. 7</w:t>
      </w:r>
      <w:r>
        <w:rPr>
          <w:rFonts w:ascii="Arial" w:hAnsi="Arial" w:cs="Arial"/>
          <w:bCs w:val="0"/>
          <w:iCs/>
          <w:sz w:val="24"/>
          <w:szCs w:val="24"/>
        </w:rPr>
        <w:br/>
        <w:t>Seznam ohlašoven požárů a dalších míst, odkud lze hlásit požár, a způsob jejich označení</w:t>
      </w:r>
    </w:p>
    <w:p w14:paraId="24F7F31B" w14:textId="77777777" w:rsidR="00DB7123" w:rsidRDefault="00DB7123" w:rsidP="00DB712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57362681" w14:textId="77777777" w:rsidR="00DB7123" w:rsidRDefault="00DB7123" w:rsidP="00DB7123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Město zřídilo následující ohlašovnu požárů, která je trvale označena tabulkou „Ohlašovna požárů</w:t>
      </w:r>
      <w:r>
        <w:rPr>
          <w:rFonts w:ascii="Arial" w:hAnsi="Arial" w:cs="Arial"/>
          <w:color w:val="auto"/>
        </w:rPr>
        <w:t>”, a to hasičskou zbrojnici na adrese Sokolská 105, Hodkovice nad Mohelkou.</w:t>
      </w:r>
    </w:p>
    <w:p w14:paraId="536FF895" w14:textId="77777777" w:rsidR="00DB7123" w:rsidRDefault="00DB7123" w:rsidP="00DB7123">
      <w:pPr>
        <w:ind w:left="6372"/>
        <w:jc w:val="both"/>
        <w:rPr>
          <w:rFonts w:ascii="Arial" w:hAnsi="Arial" w:cs="Arial"/>
          <w:color w:val="FF0000"/>
        </w:rPr>
      </w:pPr>
    </w:p>
    <w:p w14:paraId="09A03E2E" w14:textId="77777777" w:rsidR="00DB7123" w:rsidRDefault="00DB7123" w:rsidP="00DB7123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Dalšími místy zřízenými městem, odkud lze hlásit požár a která jsou trvale označena tabulkou „Zde hlaste požár” nebo symbolem telefonního čísla „150” či „112“, je </w:t>
      </w:r>
      <w:r>
        <w:rPr>
          <w:rFonts w:ascii="Arial" w:hAnsi="Arial" w:cs="Arial"/>
          <w:color w:val="auto"/>
        </w:rPr>
        <w:t>Městský úřad Hodkovice nad Mohelkou, nám. T.G. Masaryka 1, tel. 485 145 353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auto"/>
        </w:rPr>
        <w:t>a společnost MONROE Czechia, s.r.o., Rychnovská 383, Hodkovice nad Mohelkou.</w:t>
      </w:r>
    </w:p>
    <w:p w14:paraId="637E1A37" w14:textId="77777777" w:rsidR="00DB7123" w:rsidRDefault="00DB7123" w:rsidP="00DB7123">
      <w:pPr>
        <w:rPr>
          <w:rFonts w:ascii="Arial" w:hAnsi="Arial" w:cs="Arial"/>
          <w:color w:val="FF0000"/>
        </w:rPr>
      </w:pPr>
    </w:p>
    <w:p w14:paraId="77C08FF6" w14:textId="77777777" w:rsidR="00DB7123" w:rsidRDefault="00DB7123" w:rsidP="00DB7123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>Čl. 8</w:t>
      </w:r>
      <w:r>
        <w:rPr>
          <w:rFonts w:ascii="Arial" w:hAnsi="Arial" w:cs="Arial"/>
          <w:bCs w:val="0"/>
          <w:iCs/>
          <w:sz w:val="24"/>
          <w:szCs w:val="24"/>
        </w:rPr>
        <w:br/>
        <w:t>Způsob vyhlášení požárního poplachu ve městě</w:t>
      </w:r>
    </w:p>
    <w:p w14:paraId="315FC45B" w14:textId="77777777" w:rsidR="00DB7123" w:rsidRDefault="00DB7123" w:rsidP="00DB712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41FCB7CB" w14:textId="77777777" w:rsidR="00DB7123" w:rsidRDefault="00DB7123" w:rsidP="00DB712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Vyhlášení požárního poplachu ve městě se provádí: </w:t>
      </w:r>
    </w:p>
    <w:p w14:paraId="1723AD55" w14:textId="77777777" w:rsidR="00DB7123" w:rsidRDefault="00DB7123" w:rsidP="00DB7123">
      <w:pPr>
        <w:pStyle w:val="Normlnweb"/>
        <w:numPr>
          <w:ilvl w:val="0"/>
          <w:numId w:val="9"/>
        </w:numPr>
        <w:spacing w:before="0" w:beforeAutospacing="0" w:after="0" w:afterAutospacing="0"/>
        <w:ind w:left="1418" w:hanging="851"/>
        <w:rPr>
          <w:rFonts w:ascii="Arial" w:hAnsi="Arial" w:cs="Arial"/>
        </w:rPr>
      </w:pPr>
      <w:r>
        <w:rPr>
          <w:rFonts w:ascii="Arial" w:hAnsi="Arial" w:cs="Arial"/>
        </w:rPr>
        <w:t>signálem „POŽÁRNÍ POPLACH”, který je vyhlašován přerušovaným tónem sirény po dobu jedné minuty (25 sec. tón – 10 sec. pauza – 25 sec. tón) nebo</w:t>
      </w:r>
    </w:p>
    <w:p w14:paraId="4EBD4D66" w14:textId="77777777" w:rsidR="00DB7123" w:rsidRDefault="00DB7123" w:rsidP="00DB7123">
      <w:pPr>
        <w:pStyle w:val="Normlnweb"/>
        <w:numPr>
          <w:ilvl w:val="0"/>
          <w:numId w:val="9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v případě poruchy technických zařízení pro vyhlášení požárního poplachu se požární poplach ve </w:t>
      </w:r>
      <w:r>
        <w:rPr>
          <w:rFonts w:ascii="Arial" w:hAnsi="Arial" w:cs="Arial"/>
          <w:color w:val="auto"/>
        </w:rPr>
        <w:t>městě vyhlašuje městským rozhlasem a dopravním prostředkem vybaveným audiotechnikou.</w:t>
      </w:r>
    </w:p>
    <w:p w14:paraId="4F4F32BF" w14:textId="77777777" w:rsidR="00DB7123" w:rsidRDefault="00DB7123" w:rsidP="00DB712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</w:rPr>
      </w:pPr>
    </w:p>
    <w:p w14:paraId="2C5AAA6C" w14:textId="77777777" w:rsidR="00DB7123" w:rsidRDefault="00DB7123" w:rsidP="00DB7123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>Čl. 9</w:t>
      </w:r>
    </w:p>
    <w:p w14:paraId="2D48AD54" w14:textId="77777777" w:rsidR="00DB7123" w:rsidRDefault="00DB7123" w:rsidP="00DB7123">
      <w:pPr>
        <w:pStyle w:val="nzevzkon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Seznam sil a prostředků jednotek požární ochrany</w:t>
      </w:r>
    </w:p>
    <w:p w14:paraId="582E3CEA" w14:textId="77777777" w:rsidR="00DB7123" w:rsidRDefault="00DB7123" w:rsidP="00DB712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00E3CF34" w14:textId="77777777" w:rsidR="00DB7123" w:rsidRDefault="00DB7123" w:rsidP="00DB712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Seznam sil a prostředků jednotek požární ochrany podle výpisu z požárního poplachového plánu </w:t>
      </w:r>
      <w:r>
        <w:rPr>
          <w:rFonts w:ascii="Arial" w:hAnsi="Arial" w:cs="Arial"/>
          <w:color w:val="auto"/>
        </w:rPr>
        <w:t>Libereckého</w:t>
      </w:r>
      <w:r>
        <w:rPr>
          <w:rFonts w:ascii="Arial" w:hAnsi="Arial" w:cs="Arial"/>
        </w:rPr>
        <w:t xml:space="preserve"> kraje</w:t>
      </w:r>
      <w:r>
        <w:rPr>
          <w:rStyle w:val="Znakapoznpodarou"/>
          <w:rFonts w:ascii="Arial" w:hAnsi="Arial" w:cs="Arial"/>
        </w:rPr>
        <w:footnoteReference w:id="3"/>
      </w:r>
      <w:r>
        <w:rPr>
          <w:rFonts w:ascii="Arial" w:hAnsi="Arial"/>
          <w:color w:val="17365D"/>
          <w:vertAlign w:val="superscript"/>
        </w:rPr>
        <w:t>)</w:t>
      </w:r>
      <w:r>
        <w:rPr>
          <w:rFonts w:ascii="Arial" w:hAnsi="Arial" w:cs="Arial"/>
        </w:rPr>
        <w:t xml:space="preserve"> je uveden v Příloze </w:t>
      </w:r>
      <w:r>
        <w:rPr>
          <w:rFonts w:ascii="Arial" w:hAnsi="Arial" w:cs="Arial"/>
          <w:color w:val="auto"/>
        </w:rPr>
        <w:t>č. 1 vyhlášky.</w:t>
      </w:r>
    </w:p>
    <w:p w14:paraId="3E90AA79" w14:textId="77777777" w:rsidR="00DB7123" w:rsidRDefault="00DB7123" w:rsidP="00DB7123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4EE8C0B8" w14:textId="77777777" w:rsidR="00DB7123" w:rsidRDefault="00DB7123" w:rsidP="00DB7123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>Čl. 10</w:t>
      </w:r>
    </w:p>
    <w:p w14:paraId="52363333" w14:textId="77777777" w:rsidR="00DB7123" w:rsidRDefault="00DB7123" w:rsidP="00DB7123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Zrušovací ustanovení</w:t>
      </w:r>
    </w:p>
    <w:p w14:paraId="04571C00" w14:textId="77777777" w:rsidR="00DB7123" w:rsidRDefault="00DB7123" w:rsidP="00DB7123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1CD9D1C4" w14:textId="77777777" w:rsidR="00DB7123" w:rsidRDefault="00DB7123" w:rsidP="00DB7123">
      <w:pPr>
        <w:pStyle w:val="Seznamoslovan"/>
        <w:spacing w:after="0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Touto vyhláškou se zrušuje Obecně závazná vyhláška č. 2/2010 požární řád ze dne 17. března 2010.</w:t>
      </w:r>
    </w:p>
    <w:p w14:paraId="6B5114A8" w14:textId="77777777" w:rsidR="00DB7123" w:rsidRDefault="00DB7123" w:rsidP="00DB7123">
      <w:pPr>
        <w:pStyle w:val="Seznamoslovan"/>
        <w:spacing w:after="0"/>
        <w:ind w:left="0" w:firstLine="0"/>
        <w:rPr>
          <w:rFonts w:ascii="Arial" w:hAnsi="Arial" w:cs="Arial"/>
          <w:szCs w:val="24"/>
        </w:rPr>
      </w:pPr>
    </w:p>
    <w:p w14:paraId="209263AC" w14:textId="77777777" w:rsidR="00DB7123" w:rsidRDefault="00DB7123" w:rsidP="00DB7123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>Čl. 11</w:t>
      </w:r>
    </w:p>
    <w:p w14:paraId="2B069407" w14:textId="77777777" w:rsidR="00DB7123" w:rsidRDefault="00DB7123" w:rsidP="00DB712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14:paraId="3669A284" w14:textId="77777777" w:rsidR="00DB7123" w:rsidRDefault="00DB7123" w:rsidP="00DB7123">
      <w:pPr>
        <w:jc w:val="center"/>
        <w:rPr>
          <w:rFonts w:ascii="Arial" w:hAnsi="Arial" w:cs="Arial"/>
          <w:b/>
          <w:bCs/>
        </w:rPr>
      </w:pPr>
    </w:p>
    <w:p w14:paraId="0D8C70DB" w14:textId="77777777" w:rsidR="00DB7123" w:rsidRDefault="00DB7123" w:rsidP="00DB7123">
      <w:pPr>
        <w:pStyle w:val="Seznamoslovan"/>
        <w:spacing w:after="0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Tato vyhláška nabývá účinnosti patnáctým dnem po dni jejího vyhlášení.</w:t>
      </w:r>
    </w:p>
    <w:p w14:paraId="5FD23F4C" w14:textId="77777777" w:rsidR="00DB7123" w:rsidRDefault="00DB7123" w:rsidP="00DB7123">
      <w:pPr>
        <w:pStyle w:val="Zkladntext"/>
        <w:spacing w:after="0"/>
        <w:rPr>
          <w:rFonts w:ascii="Arial" w:hAnsi="Arial" w:cs="Arial"/>
          <w:szCs w:val="24"/>
        </w:rPr>
      </w:pPr>
    </w:p>
    <w:p w14:paraId="1FD33A3A" w14:textId="77777777" w:rsidR="00DB7123" w:rsidRDefault="00DB7123" w:rsidP="00DB7123">
      <w:pPr>
        <w:pStyle w:val="Zkladntext"/>
        <w:spacing w:after="0"/>
        <w:rPr>
          <w:rFonts w:ascii="Arial" w:hAnsi="Arial" w:cs="Arial"/>
          <w:szCs w:val="24"/>
        </w:rPr>
      </w:pPr>
    </w:p>
    <w:p w14:paraId="056D80F7" w14:textId="77777777" w:rsidR="00DB7123" w:rsidRDefault="00DB7123" w:rsidP="00DB7123">
      <w:pPr>
        <w:pStyle w:val="Nadpis5"/>
        <w:spacing w:before="0" w:after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4F9388E" w14:textId="77777777" w:rsidR="00DB7123" w:rsidRDefault="00DB7123" w:rsidP="00DB7123">
      <w:pPr>
        <w:rPr>
          <w:rFonts w:ascii="Arial" w:hAnsi="Arial" w:cs="Arial"/>
        </w:rPr>
      </w:pPr>
      <w:r>
        <w:rPr>
          <w:rFonts w:ascii="Arial" w:hAnsi="Arial" w:cs="Arial"/>
        </w:rPr>
        <w:t>…….............................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</w:t>
      </w:r>
    </w:p>
    <w:p w14:paraId="77FB7B98" w14:textId="77777777" w:rsidR="00DB7123" w:rsidRDefault="00DB7123" w:rsidP="00DB7123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Mgr. Helena Řezáčová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Markéta Khauerová</w:t>
      </w:r>
    </w:p>
    <w:p w14:paraId="05C17886" w14:textId="77777777" w:rsidR="00DB7123" w:rsidRDefault="00DB7123" w:rsidP="00DB71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místostarostka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starostka</w:t>
      </w:r>
    </w:p>
    <w:p w14:paraId="6A395B5C" w14:textId="77777777" w:rsidR="00DB7123" w:rsidRDefault="00DB7123" w:rsidP="00DB7123">
      <w:pPr>
        <w:tabs>
          <w:tab w:val="left" w:pos="1080"/>
          <w:tab w:val="left" w:pos="7020"/>
        </w:tabs>
        <w:rPr>
          <w:rFonts w:ascii="Arial" w:hAnsi="Arial" w:cs="Arial"/>
        </w:rPr>
      </w:pPr>
    </w:p>
    <w:p w14:paraId="3572B87B" w14:textId="77777777" w:rsidR="00DB7123" w:rsidRDefault="00DB7123" w:rsidP="00DB7123">
      <w:pPr>
        <w:tabs>
          <w:tab w:val="left" w:pos="1080"/>
          <w:tab w:val="left" w:pos="7020"/>
        </w:tabs>
        <w:rPr>
          <w:rFonts w:ascii="Arial" w:hAnsi="Arial" w:cs="Arial"/>
        </w:rPr>
      </w:pPr>
    </w:p>
    <w:p w14:paraId="0D1C1B48" w14:textId="7987B1D7" w:rsidR="00DB7123" w:rsidRDefault="00DB7123" w:rsidP="00DB7123">
      <w:pPr>
        <w:tabs>
          <w:tab w:val="left" w:pos="1080"/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>Vyvěšeno na úřední desce městského úřadu dne:</w:t>
      </w:r>
      <w:r w:rsidR="005C5941">
        <w:rPr>
          <w:rFonts w:ascii="Arial" w:hAnsi="Arial" w:cs="Arial"/>
        </w:rPr>
        <w:t xml:space="preserve"> 4.7.2016</w:t>
      </w:r>
    </w:p>
    <w:p w14:paraId="0A4F4F68" w14:textId="52416BC7" w:rsidR="00DB7123" w:rsidRDefault="00DB7123" w:rsidP="00DB7123">
      <w:pPr>
        <w:tabs>
          <w:tab w:val="left" w:pos="1080"/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>Sejmuto z úřední desky městského úřadu dne:</w:t>
      </w:r>
      <w:r w:rsidR="005C5941">
        <w:rPr>
          <w:rFonts w:ascii="Arial" w:hAnsi="Arial" w:cs="Arial"/>
        </w:rPr>
        <w:t xml:space="preserve">      25.7.2016</w:t>
      </w:r>
      <w:r>
        <w:rPr>
          <w:rFonts w:ascii="Arial" w:hAnsi="Arial" w:cs="Arial"/>
        </w:rPr>
        <w:tab/>
      </w:r>
    </w:p>
    <w:p w14:paraId="1FA60FBE" w14:textId="77777777" w:rsidR="00DB7123" w:rsidRDefault="00DB7123" w:rsidP="00DB7123">
      <w:pPr>
        <w:rPr>
          <w:rFonts w:ascii="Arial" w:eastAsia="Calibri" w:hAnsi="Arial" w:cs="Arial"/>
        </w:rPr>
      </w:pPr>
    </w:p>
    <w:p w14:paraId="40B6A006" w14:textId="77777777" w:rsidR="00DB7123" w:rsidRDefault="00DB7123" w:rsidP="00DB7123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Zveřejnění vyhlášky bylo shodně provedeno způsobem umožňujícím dálkový přístup.</w:t>
      </w:r>
    </w:p>
    <w:p w14:paraId="3925E244" w14:textId="77777777" w:rsidR="00DB7123" w:rsidRDefault="00DB7123" w:rsidP="00DB7123">
      <w:pPr>
        <w:rPr>
          <w:rFonts w:ascii="Arial" w:hAnsi="Arial" w:cs="Arial"/>
        </w:rPr>
      </w:pPr>
    </w:p>
    <w:p w14:paraId="7D662D9B" w14:textId="77777777" w:rsidR="00DB7123" w:rsidRDefault="00DB7123" w:rsidP="00DB7123">
      <w:pPr>
        <w:rPr>
          <w:rFonts w:ascii="Arial" w:hAnsi="Arial" w:cs="Arial"/>
        </w:rPr>
      </w:pPr>
    </w:p>
    <w:p w14:paraId="53F08A85" w14:textId="77777777" w:rsidR="00DB7123" w:rsidRDefault="00DB7123" w:rsidP="00DB7123">
      <w:pPr>
        <w:rPr>
          <w:rFonts w:ascii="Arial" w:hAnsi="Arial" w:cs="Arial"/>
        </w:rPr>
      </w:pPr>
    </w:p>
    <w:p w14:paraId="4DFEE9DB" w14:textId="77777777" w:rsidR="00DB7123" w:rsidRDefault="00DB7123" w:rsidP="00DB7123">
      <w:pPr>
        <w:rPr>
          <w:rFonts w:ascii="Arial" w:hAnsi="Arial" w:cs="Arial"/>
        </w:rPr>
      </w:pPr>
    </w:p>
    <w:p w14:paraId="475E52B8" w14:textId="77777777" w:rsidR="00DB7123" w:rsidRDefault="00DB7123" w:rsidP="00DB7123">
      <w:pPr>
        <w:rPr>
          <w:rFonts w:ascii="Arial" w:hAnsi="Arial" w:cs="Arial"/>
        </w:rPr>
      </w:pPr>
    </w:p>
    <w:p w14:paraId="089846B9" w14:textId="77777777" w:rsidR="00DB7123" w:rsidRDefault="00DB7123" w:rsidP="00DB712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br w:type="page"/>
        <w:t>Příloha č. 1 k obecně závazné vyhlášce č</w:t>
      </w:r>
      <w:r>
        <w:rPr>
          <w:rFonts w:ascii="Arial" w:hAnsi="Arial" w:cs="Arial"/>
          <w:b/>
          <w:bCs/>
          <w:iCs/>
          <w:color w:val="auto"/>
        </w:rPr>
        <w:t xml:space="preserve">. 2/2016, kterou </w:t>
      </w:r>
      <w:r>
        <w:rPr>
          <w:rFonts w:ascii="Arial" w:hAnsi="Arial" w:cs="Arial"/>
          <w:b/>
          <w:bCs/>
          <w:iCs/>
        </w:rPr>
        <w:t>se vydává požární řád</w:t>
      </w:r>
    </w:p>
    <w:p w14:paraId="54DDCD92" w14:textId="77777777" w:rsidR="00DB7123" w:rsidRDefault="00DB7123" w:rsidP="00DB7123">
      <w:pPr>
        <w:pStyle w:val="Nadpis7"/>
        <w:spacing w:before="0" w:after="0"/>
        <w:ind w:left="1416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u w:val="single"/>
        </w:rPr>
        <w:t>Seznam sil a prostředků jednotek požární ochrany</w:t>
      </w:r>
    </w:p>
    <w:p w14:paraId="5C2433E0" w14:textId="77777777" w:rsidR="00DB7123" w:rsidRDefault="00DB7123" w:rsidP="00DB7123">
      <w:pPr>
        <w:pStyle w:val="Nadpis7"/>
        <w:spacing w:before="0"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 požárního poplachového plánu Libereckého kraje</w:t>
      </w:r>
    </w:p>
    <w:p w14:paraId="73E71068" w14:textId="77777777" w:rsidR="00DB7123" w:rsidRDefault="00DB7123" w:rsidP="00DB7123">
      <w:pPr>
        <w:rPr>
          <w:rFonts w:ascii="Arial" w:hAnsi="Arial" w:cs="Arial"/>
        </w:rPr>
      </w:pPr>
    </w:p>
    <w:p w14:paraId="026D658A" w14:textId="77777777" w:rsidR="00DB7123" w:rsidRDefault="00DB7123" w:rsidP="00DB7123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Seznam sil a prostředků jednotek požární ochrany pro první stupeň poplachu obdrží ohlašovny požárů města a právnické osoby a podnikající fyzické osoby, které zřizují jednotku požární ochrany.</w:t>
      </w:r>
    </w:p>
    <w:p w14:paraId="39DD0712" w14:textId="77777777" w:rsidR="00DB7123" w:rsidRDefault="00DB7123" w:rsidP="00DB712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</w:rPr>
      </w:pPr>
    </w:p>
    <w:p w14:paraId="6F651042" w14:textId="77777777" w:rsidR="00DB7123" w:rsidRDefault="00DB7123" w:rsidP="00DB7123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V případě vzniku požáru nebo jiné mimořádné události jsou pro poskytnutí pomoci na území města určeny podle I. stupně požárního poplachu následující jednotky požární ochrany pro:</w:t>
      </w:r>
    </w:p>
    <w:p w14:paraId="132DB934" w14:textId="77777777" w:rsidR="00DB7123" w:rsidRDefault="00DB7123" w:rsidP="00DB7123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14:paraId="5C26B1DE" w14:textId="77777777" w:rsidR="00DB7123" w:rsidRDefault="00DB7123" w:rsidP="00DB7123">
      <w:pPr>
        <w:pStyle w:val="Normln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Hodkovice nad Mohelkou:</w:t>
      </w:r>
    </w:p>
    <w:tbl>
      <w:tblPr>
        <w:tblStyle w:val="Mkatabulky"/>
        <w:tblpPr w:leftFromText="141" w:rightFromText="141" w:vertAnchor="text" w:horzAnchor="margin" w:tblpY="64"/>
        <w:tblW w:w="9346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DB7123" w14:paraId="5B93E861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7168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jednotky PO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81DD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Kategorie jednotky PO</w:t>
            </w:r>
          </w:p>
        </w:tc>
      </w:tr>
      <w:tr w:rsidR="00DB7123" w14:paraId="178DE957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BD0F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JSDHO Hodkovice nad Mohelkou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D0E6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III/1</w:t>
            </w:r>
          </w:p>
        </w:tc>
      </w:tr>
      <w:tr w:rsidR="00DB7123" w14:paraId="03E1C012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63A8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HZS Libereckého kraje stanice Liberec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EE95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DB7123" w14:paraId="4BE0AB7B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2246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HZS Libereckého kraje stanice Liberec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7F98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DB7123" w14:paraId="7D530562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6F8B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JSDHO Český Dub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E384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III/1</w:t>
            </w:r>
          </w:p>
        </w:tc>
      </w:tr>
    </w:tbl>
    <w:p w14:paraId="750276E9" w14:textId="77777777" w:rsidR="00DB7123" w:rsidRDefault="00DB7123" w:rsidP="00DB712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7A98C1A7" w14:textId="77777777" w:rsidR="00DB7123" w:rsidRDefault="00DB7123" w:rsidP="00DB7123">
      <w:pPr>
        <w:pStyle w:val="Hlava"/>
        <w:numPr>
          <w:ilvl w:val="0"/>
          <w:numId w:val="11"/>
        </w:numPr>
        <w:spacing w:before="0"/>
        <w:jc w:val="left"/>
        <w:rPr>
          <w:rFonts w:ascii="Arial" w:hAnsi="Arial" w:cs="Arial"/>
        </w:rPr>
      </w:pPr>
      <w:r>
        <w:rPr>
          <w:rFonts w:ascii="Arial" w:hAnsi="Arial" w:cs="Arial"/>
        </w:rPr>
        <w:t>Jílové:</w:t>
      </w:r>
    </w:p>
    <w:tbl>
      <w:tblPr>
        <w:tblStyle w:val="Mkatabulky"/>
        <w:tblpPr w:leftFromText="141" w:rightFromText="141" w:vertAnchor="text" w:horzAnchor="margin" w:tblpY="64"/>
        <w:tblW w:w="9346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DB7123" w14:paraId="0098E623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0AFE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jednotky PO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9EB2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Kategorie jednotky PO</w:t>
            </w:r>
          </w:p>
        </w:tc>
      </w:tr>
      <w:tr w:rsidR="00DB7123" w14:paraId="33EB0C62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8D88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JSDHO Hodkovice nad Mohelkou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5275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III/1</w:t>
            </w:r>
          </w:p>
        </w:tc>
      </w:tr>
      <w:tr w:rsidR="00DB7123" w14:paraId="20FE946A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D6CF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HZS Libereckého kraje stanice Liberec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B2FE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DB7123" w14:paraId="5BF508FA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6DB0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JSDHO Hodkovice nad Mohelkou – Jílové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E834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V</w:t>
            </w:r>
          </w:p>
        </w:tc>
      </w:tr>
      <w:tr w:rsidR="00DB7123" w14:paraId="386B0FB2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42D9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JSDHO Turnov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6B7B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II/1</w:t>
            </w:r>
          </w:p>
        </w:tc>
      </w:tr>
    </w:tbl>
    <w:p w14:paraId="7E45FA79" w14:textId="77777777" w:rsidR="00DB7123" w:rsidRDefault="00DB7123" w:rsidP="00DB7123">
      <w:pPr>
        <w:pStyle w:val="Hlava"/>
        <w:spacing w:before="0"/>
        <w:jc w:val="left"/>
        <w:rPr>
          <w:rFonts w:ascii="Arial" w:hAnsi="Arial" w:cs="Arial"/>
        </w:rPr>
      </w:pPr>
    </w:p>
    <w:p w14:paraId="5DA6F9DA" w14:textId="77777777" w:rsidR="00DB7123" w:rsidRDefault="00DB7123" w:rsidP="00DB7123">
      <w:pPr>
        <w:pStyle w:val="Hlava"/>
        <w:numPr>
          <w:ilvl w:val="0"/>
          <w:numId w:val="11"/>
        </w:numPr>
        <w:spacing w:befor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Záskalí:</w:t>
      </w:r>
    </w:p>
    <w:tbl>
      <w:tblPr>
        <w:tblStyle w:val="Mkatabulky"/>
        <w:tblpPr w:leftFromText="141" w:rightFromText="141" w:vertAnchor="text" w:horzAnchor="margin" w:tblpY="64"/>
        <w:tblW w:w="9346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DB7123" w14:paraId="2BE941B4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10CF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jednotky PO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D5A0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Kategorie jednotky PO</w:t>
            </w:r>
          </w:p>
        </w:tc>
      </w:tr>
      <w:tr w:rsidR="00DB7123" w14:paraId="4F5E7EE5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636B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JSDHO Hodkovice nad Mohelkou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CF39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III/1</w:t>
            </w:r>
          </w:p>
        </w:tc>
      </w:tr>
      <w:tr w:rsidR="00DB7123" w14:paraId="04BC7EA1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F214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HZS Libereckého kraje stanice Liberec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CFC5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DB7123" w14:paraId="6542A219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9398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JSDHO Hodkovice nad Mohelkou – Záskalí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1565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V</w:t>
            </w:r>
          </w:p>
        </w:tc>
      </w:tr>
      <w:tr w:rsidR="00DB7123" w14:paraId="5BD3ABA0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9430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JSDHO Liberec - Pilínkov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DFFB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III/1</w:t>
            </w:r>
          </w:p>
        </w:tc>
      </w:tr>
    </w:tbl>
    <w:p w14:paraId="626BF450" w14:textId="77777777" w:rsidR="00DB7123" w:rsidRDefault="00DB7123" w:rsidP="00DB7123">
      <w:pPr>
        <w:pStyle w:val="Hlava"/>
        <w:spacing w:before="0"/>
        <w:rPr>
          <w:rFonts w:ascii="Arial" w:hAnsi="Arial" w:cs="Arial"/>
          <w:b/>
          <w:bCs/>
        </w:rPr>
      </w:pPr>
    </w:p>
    <w:p w14:paraId="62887D13" w14:textId="77777777" w:rsidR="00DB7123" w:rsidRDefault="00DB7123" w:rsidP="00DB7123">
      <w:pPr>
        <w:pStyle w:val="Hlava"/>
        <w:numPr>
          <w:ilvl w:val="0"/>
          <w:numId w:val="11"/>
        </w:numPr>
        <w:spacing w:befor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Radoňovice:</w:t>
      </w:r>
    </w:p>
    <w:tbl>
      <w:tblPr>
        <w:tblStyle w:val="Mkatabulky"/>
        <w:tblpPr w:leftFromText="141" w:rightFromText="141" w:vertAnchor="text" w:horzAnchor="margin" w:tblpY="64"/>
        <w:tblW w:w="9346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DB7123" w14:paraId="62E62FFE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1DD7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jednotky PO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9613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Kategorie jednotky PO</w:t>
            </w:r>
          </w:p>
        </w:tc>
      </w:tr>
      <w:tr w:rsidR="00DB7123" w14:paraId="0E5F7D49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FBFD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JSDHO Hodkovice nad Mohelkou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F526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III/1</w:t>
            </w:r>
          </w:p>
        </w:tc>
      </w:tr>
      <w:tr w:rsidR="00DB7123" w14:paraId="47CEA942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2221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HZS Libereckého kraje stanice Liberec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FFD8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DB7123" w14:paraId="53AC6DCA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1C22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JSDHO Hodkovice nad Mohelkou – Jílové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1F2A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V</w:t>
            </w:r>
          </w:p>
        </w:tc>
      </w:tr>
      <w:tr w:rsidR="00DB7123" w14:paraId="1D219B80" w14:textId="77777777" w:rsidTr="00DB7123">
        <w:trPr>
          <w:trHeight w:val="3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CEEE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JSDHO Rychnov u Jablonce nad Nisou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2D32" w14:textId="77777777" w:rsidR="00DB7123" w:rsidRDefault="00DB7123">
            <w:pPr>
              <w:pStyle w:val="Hlava"/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III/1</w:t>
            </w:r>
          </w:p>
        </w:tc>
      </w:tr>
    </w:tbl>
    <w:p w14:paraId="2D574A27" w14:textId="77777777" w:rsidR="00DB7123" w:rsidRDefault="00DB7123" w:rsidP="00DB7123">
      <w:pPr>
        <w:pStyle w:val="Normlnweb"/>
        <w:spacing w:before="0" w:beforeAutospacing="0" w:after="0" w:afterAutospacing="0"/>
        <w:ind w:firstLine="0"/>
        <w:rPr>
          <w:b/>
          <w:bCs/>
          <w:color w:val="auto"/>
        </w:rPr>
      </w:pPr>
    </w:p>
    <w:p w14:paraId="08C48D0B" w14:textId="77777777" w:rsidR="00DB7123" w:rsidRDefault="00DB7123" w:rsidP="00DB712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Příloha č. 2 </w:t>
      </w:r>
      <w:r>
        <w:rPr>
          <w:rFonts w:ascii="Arial" w:hAnsi="Arial" w:cs="Arial"/>
          <w:b/>
          <w:bCs/>
          <w:iCs/>
          <w:color w:val="auto"/>
        </w:rPr>
        <w:t xml:space="preserve">k obecně závazné vyhlášce č. 2/2016, kterou se vydává požární řád </w:t>
      </w:r>
    </w:p>
    <w:p w14:paraId="77638E6C" w14:textId="77777777" w:rsidR="00DB7123" w:rsidRDefault="00DB7123" w:rsidP="00DB7123">
      <w:pPr>
        <w:pStyle w:val="Hlava"/>
        <w:spacing w:before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415BC49D" w14:textId="77777777" w:rsidR="00DB7123" w:rsidRDefault="00DB7123" w:rsidP="00DB7123">
      <w:pPr>
        <w:pStyle w:val="Hlava"/>
        <w:spacing w:before="0"/>
        <w:jc w:val="left"/>
        <w:rPr>
          <w:rFonts w:ascii="Arial" w:hAnsi="Arial" w:cs="Arial"/>
          <w:b/>
          <w:bCs/>
        </w:rPr>
      </w:pPr>
    </w:p>
    <w:p w14:paraId="78928CC7" w14:textId="77777777" w:rsidR="00DB7123" w:rsidRDefault="00DB7123" w:rsidP="00DB7123">
      <w:pPr>
        <w:pStyle w:val="Hlava"/>
        <w:spacing w:before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Požární technika a věcné prostředky požární ochrany</w:t>
      </w:r>
    </w:p>
    <w:p w14:paraId="292FB504" w14:textId="77777777" w:rsidR="00DB7123" w:rsidRDefault="00DB7123" w:rsidP="00DB7123">
      <w:pPr>
        <w:pStyle w:val="Hlava"/>
        <w:spacing w:before="0"/>
        <w:rPr>
          <w:rFonts w:ascii="Arial" w:hAnsi="Arial" w:cs="Arial"/>
          <w:b/>
          <w:bCs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70"/>
        <w:gridCol w:w="2339"/>
        <w:gridCol w:w="3907"/>
        <w:gridCol w:w="957"/>
      </w:tblGrid>
      <w:tr w:rsidR="00DB7123" w14:paraId="00AFF372" w14:textId="77777777" w:rsidTr="00DB7123">
        <w:trPr>
          <w:tblCellSpacing w:w="0" w:type="dxa"/>
        </w:trPr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024B5" w14:textId="77777777" w:rsidR="00DB7123" w:rsidRDefault="00DB71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D0DD2" w14:textId="77777777" w:rsidR="00DB7123" w:rsidRDefault="00DB712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97F181" w14:textId="77777777" w:rsidR="00DB7123" w:rsidRDefault="00DB7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Kategorie jednotek požární ochrany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8AEE4" w14:textId="77777777" w:rsidR="00DB7123" w:rsidRDefault="00DB712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FA302E" w14:textId="77777777" w:rsidR="00DB7123" w:rsidRDefault="00DB7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Požární technika a věcné prostředky požární ochrany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715E6" w14:textId="77777777" w:rsidR="00DB7123" w:rsidRDefault="00DB71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Početní stav</w:t>
            </w:r>
          </w:p>
        </w:tc>
      </w:tr>
      <w:tr w:rsidR="00DB7123" w14:paraId="56C3ECB4" w14:textId="77777777" w:rsidTr="00DB7123">
        <w:trPr>
          <w:tblCellSpacing w:w="0" w:type="dxa"/>
        </w:trPr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B1C8D" w14:textId="77777777" w:rsidR="00DB7123" w:rsidRDefault="00DB7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JSDH Hodkovice nad Mohelkou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339A6" w14:textId="77777777" w:rsidR="00DB7123" w:rsidRDefault="00DB7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III/1/D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74E08" w14:textId="77777777" w:rsidR="00DB7123" w:rsidRDefault="00DB7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 24, DV 12, DV, RZA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92946" w14:textId="77777777" w:rsidR="00DB7123" w:rsidRDefault="00DB7123">
            <w:pPr>
              <w:jc w:val="center"/>
              <w:rPr>
                <w:rFonts w:ascii="Arial" w:hAnsi="Arial" w:cs="Arial"/>
              </w:rPr>
            </w:pPr>
          </w:p>
          <w:p w14:paraId="56214E41" w14:textId="77777777" w:rsidR="00DB7123" w:rsidRDefault="00DB7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osob</w:t>
            </w:r>
          </w:p>
        </w:tc>
      </w:tr>
      <w:tr w:rsidR="00DB7123" w14:paraId="17F95C55" w14:textId="77777777" w:rsidTr="00DB7123">
        <w:trPr>
          <w:tblCellSpacing w:w="0" w:type="dxa"/>
        </w:trPr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C8E1B" w14:textId="77777777" w:rsidR="00DB7123" w:rsidRDefault="00DB7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JSDH Jílové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47E0C" w14:textId="77777777" w:rsidR="00DB7123" w:rsidRDefault="00DB7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45CD7" w14:textId="77777777" w:rsidR="00DB7123" w:rsidRDefault="00DB7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Avia, PS 12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A6CB6" w14:textId="77777777" w:rsidR="00DB7123" w:rsidRDefault="00DB7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osob</w:t>
            </w:r>
          </w:p>
        </w:tc>
      </w:tr>
      <w:tr w:rsidR="00DB7123" w14:paraId="4E43515A" w14:textId="77777777" w:rsidTr="00DB7123">
        <w:trPr>
          <w:tblCellSpacing w:w="0" w:type="dxa"/>
        </w:trPr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7F707" w14:textId="77777777" w:rsidR="00DB7123" w:rsidRDefault="00DB7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JSDH Záskalí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CB2B1" w14:textId="77777777" w:rsidR="00DB7123" w:rsidRDefault="00DB7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00065" w14:textId="77777777" w:rsidR="00DB7123" w:rsidRDefault="00DB7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Avia 31, PS 12, PS 8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C2991" w14:textId="77777777" w:rsidR="00DB7123" w:rsidRDefault="00DB7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osob</w:t>
            </w:r>
          </w:p>
        </w:tc>
      </w:tr>
    </w:tbl>
    <w:p w14:paraId="0794D3F3" w14:textId="77777777" w:rsidR="00DB7123" w:rsidRDefault="00DB7123" w:rsidP="00DB7123">
      <w:pPr>
        <w:rPr>
          <w:rFonts w:ascii="Arial" w:hAnsi="Arial" w:cs="Arial"/>
        </w:rPr>
      </w:pPr>
    </w:p>
    <w:p w14:paraId="7393B41E" w14:textId="77777777" w:rsidR="00DB7123" w:rsidRDefault="00DB7123" w:rsidP="00DB7123">
      <w:pPr>
        <w:rPr>
          <w:rFonts w:ascii="Arial" w:hAnsi="Arial" w:cs="Arial"/>
        </w:rPr>
      </w:pPr>
    </w:p>
    <w:p w14:paraId="0471CE80" w14:textId="77777777" w:rsidR="00DB7123" w:rsidRDefault="00DB7123" w:rsidP="00DB712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</w:rPr>
      </w:pPr>
    </w:p>
    <w:p w14:paraId="1D0BB1AF" w14:textId="77777777" w:rsidR="00DB7123" w:rsidRDefault="00DB7123" w:rsidP="00DB712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  <w:color w:val="auto"/>
        </w:rPr>
        <w:t xml:space="preserve">Příloha č. 3 </w:t>
      </w:r>
      <w:r>
        <w:rPr>
          <w:rFonts w:ascii="Arial" w:hAnsi="Arial" w:cs="Arial"/>
          <w:b/>
          <w:bCs/>
          <w:iCs/>
          <w:color w:val="auto"/>
        </w:rPr>
        <w:t xml:space="preserve">k obecně závazné vyhlášce č. 2/2016, kterou se vydává požární řád </w:t>
      </w:r>
    </w:p>
    <w:p w14:paraId="64AC4E5B" w14:textId="77777777" w:rsidR="00DB7123" w:rsidRDefault="00DB7123" w:rsidP="00DB7123">
      <w:pPr>
        <w:rPr>
          <w:rFonts w:ascii="Arial" w:hAnsi="Arial" w:cs="Arial"/>
          <w:sz w:val="22"/>
          <w:szCs w:val="22"/>
        </w:rPr>
      </w:pPr>
    </w:p>
    <w:p w14:paraId="4146D359" w14:textId="77777777" w:rsidR="00DB7123" w:rsidRDefault="00DB7123" w:rsidP="00DB7123">
      <w:pPr>
        <w:numPr>
          <w:ilvl w:val="0"/>
          <w:numId w:val="12"/>
        </w:num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Přehled zdrojů vody</w:t>
      </w:r>
    </w:p>
    <w:p w14:paraId="5526D273" w14:textId="77777777" w:rsidR="00DB7123" w:rsidRDefault="00DB7123" w:rsidP="00DB7123">
      <w:pPr>
        <w:rPr>
          <w:rFonts w:ascii="Arial" w:hAnsi="Arial" w:cs="Arial"/>
          <w:sz w:val="22"/>
          <w:szCs w:val="22"/>
        </w:rPr>
      </w:pPr>
    </w:p>
    <w:p w14:paraId="4D646CCE" w14:textId="77777777" w:rsidR="00DB7123" w:rsidRDefault="00DB7123" w:rsidP="00DB7123">
      <w:pPr>
        <w:rPr>
          <w:rFonts w:ascii="Arial" w:hAnsi="Arial" w:cs="Arial"/>
          <w:sz w:val="22"/>
          <w:szCs w:val="22"/>
        </w:rPr>
      </w:pPr>
    </w:p>
    <w:tbl>
      <w:tblPr>
        <w:tblW w:w="8647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20"/>
        <w:gridCol w:w="1416"/>
        <w:gridCol w:w="1702"/>
        <w:gridCol w:w="2125"/>
        <w:gridCol w:w="1984"/>
      </w:tblGrid>
      <w:tr w:rsidR="00DB7123" w14:paraId="7BAAD9DB" w14:textId="77777777" w:rsidTr="00DB7123">
        <w:trPr>
          <w:tblCellSpacing w:w="0" w:type="dxa"/>
        </w:trPr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EEB50" w14:textId="77777777" w:rsidR="00DB7123" w:rsidRDefault="00DB71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612AF" w14:textId="77777777" w:rsidR="00DB7123" w:rsidRDefault="00DB71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7AD60" w14:textId="77777777" w:rsidR="00DB7123" w:rsidRDefault="00DB71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301A2" w14:textId="77777777" w:rsidR="00DB7123" w:rsidRDefault="00DB71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281D0" w14:textId="77777777" w:rsidR="00DB7123" w:rsidRDefault="00DB71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DB7123" w14:paraId="7BBC42B1" w14:textId="77777777" w:rsidTr="00DB7123">
        <w:trPr>
          <w:tblCellSpacing w:w="0" w:type="dxa"/>
        </w:trPr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4A9D5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43335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řeka Mohelka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D687F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EADBA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zpevněná komunikace vedle řeky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B6707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DB7123" w14:paraId="12886044" w14:textId="77777777" w:rsidTr="00DB7123">
        <w:trPr>
          <w:tblCellSpacing w:w="0" w:type="dxa"/>
        </w:trPr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787A0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ABA66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Koupaliště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DBA85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92B8D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zpevněná komunikace vedle nádrže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892A6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 1. dubna </w:t>
            </w:r>
          </w:p>
          <w:p w14:paraId="296E964A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31. října</w:t>
            </w:r>
          </w:p>
        </w:tc>
      </w:tr>
      <w:tr w:rsidR="00DB7123" w14:paraId="7C944A80" w14:textId="77777777" w:rsidTr="00DB7123">
        <w:trPr>
          <w:tblCellSpacing w:w="0" w:type="dxa"/>
        </w:trPr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1B9D7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33C3B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A7615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0C485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zpevněná komunikace vedle nádrže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FE154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DB7123" w14:paraId="5C953995" w14:textId="77777777" w:rsidTr="00DB7123">
        <w:trPr>
          <w:tblCellSpacing w:w="0" w:type="dxa"/>
        </w:trPr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AFB6C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C3FDE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AF520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A9F6B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zpevněná komunikace hydrantu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2C10E" w14:textId="77777777" w:rsidR="00DB7123" w:rsidRDefault="00DB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celoroční </w:t>
            </w:r>
          </w:p>
        </w:tc>
      </w:tr>
    </w:tbl>
    <w:p w14:paraId="63CF00F0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63E20A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6DE34DDB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442EBB8D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4FDDE6C4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0EEABF2E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5EB4F03F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5E7184FD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4407D186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7AFDE5EE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796ADD02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13AD982E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05B3D955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5FA54354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6214E938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57440546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678B38E7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6312D407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645CEFC6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5C6779F6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08BEB5F3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1756EE1E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7CF9A945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10DFBB00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72159715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415207A6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02FC5170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24CCD8E8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61A9FDFE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5181F594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01B715B9" w14:textId="77777777" w:rsidR="00DB7123" w:rsidRDefault="00DB7123" w:rsidP="00DB7123">
      <w:pPr>
        <w:tabs>
          <w:tab w:val="left" w:pos="5070"/>
        </w:tabs>
        <w:rPr>
          <w:rFonts w:ascii="Arial" w:hAnsi="Arial" w:cs="Arial"/>
        </w:rPr>
      </w:pPr>
    </w:p>
    <w:p w14:paraId="67C8FD59" w14:textId="77777777" w:rsidR="00DB7123" w:rsidRDefault="00DB7123" w:rsidP="00DB7123">
      <w:pPr>
        <w:tabs>
          <w:tab w:val="left" w:pos="5070"/>
        </w:tabs>
        <w:rPr>
          <w:rFonts w:ascii="Arial" w:hAnsi="Arial" w:cs="Arial"/>
          <w:b/>
        </w:rPr>
      </w:pPr>
    </w:p>
    <w:p w14:paraId="24AC2072" w14:textId="77777777" w:rsidR="00DB7123" w:rsidRDefault="00DB7123" w:rsidP="00DB7123">
      <w:pPr>
        <w:numPr>
          <w:ilvl w:val="0"/>
          <w:numId w:val="12"/>
        </w:num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Plánek města s vyznačením zdrojů vody pro hašení požárů a čerpacích stanovišť</w:t>
      </w:r>
    </w:p>
    <w:p w14:paraId="7A65691D" w14:textId="77777777" w:rsidR="00DB7123" w:rsidRDefault="00DB7123" w:rsidP="00DB712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1F7E641D" w14:textId="77777777" w:rsidR="00DB7123" w:rsidRDefault="00DB7123" w:rsidP="00DB712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4ED379A3" w14:textId="77777777" w:rsidR="00DB7123" w:rsidRDefault="00DB7123" w:rsidP="00DB712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21EE3889" w14:textId="77777777" w:rsidR="00DB7123" w:rsidRDefault="00DB7123" w:rsidP="00DB712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</w:rPr>
      </w:pPr>
    </w:p>
    <w:p w14:paraId="4AFB9CD6" w14:textId="77777777" w:rsidR="00DB7123" w:rsidRDefault="00DB7123" w:rsidP="00DB712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C18D5D" wp14:editId="4F58FE5A">
            <wp:simplePos x="0" y="0"/>
            <wp:positionH relativeFrom="column">
              <wp:posOffset>224155</wp:posOffset>
            </wp:positionH>
            <wp:positionV relativeFrom="paragraph">
              <wp:posOffset>223520</wp:posOffset>
            </wp:positionV>
            <wp:extent cx="5386705" cy="5369560"/>
            <wp:effectExtent l="0" t="0" r="4445" b="2540"/>
            <wp:wrapTight wrapText="bothSides">
              <wp:wrapPolygon edited="0">
                <wp:start x="0" y="0"/>
                <wp:lineTo x="0" y="21534"/>
                <wp:lineTo x="21541" y="21534"/>
                <wp:lineTo x="2154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536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C9902" w14:textId="77777777" w:rsidR="00DB7123" w:rsidRDefault="00DB7123" w:rsidP="00DB7123">
      <w:pPr>
        <w:pStyle w:val="Normlnweb"/>
        <w:tabs>
          <w:tab w:val="left" w:pos="6165"/>
        </w:tabs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  <w:sz w:val="20"/>
          <w:szCs w:val="20"/>
        </w:rPr>
        <w:t>(zdroj: www.mapy.cz)</w:t>
      </w:r>
    </w:p>
    <w:p w14:paraId="2B469E58" w14:textId="77777777" w:rsidR="00DB7123" w:rsidRDefault="00DB7123" w:rsidP="00DB7123">
      <w:pPr>
        <w:pStyle w:val="Zkladntextodsazen2"/>
        <w:ind w:left="0" w:firstLine="0"/>
        <w:rPr>
          <w:rFonts w:ascii="Arial" w:hAnsi="Arial" w:cs="Arial"/>
          <w:szCs w:val="24"/>
        </w:rPr>
      </w:pPr>
    </w:p>
    <w:p w14:paraId="4F356DC9" w14:textId="77777777" w:rsidR="0020630E" w:rsidRDefault="0020630E"/>
    <w:sectPr w:rsidR="0020630E" w:rsidSect="00137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FD76" w14:textId="77777777" w:rsidR="00DB7123" w:rsidRDefault="00DB7123" w:rsidP="00DB7123">
      <w:r>
        <w:separator/>
      </w:r>
    </w:p>
  </w:endnote>
  <w:endnote w:type="continuationSeparator" w:id="0">
    <w:p w14:paraId="0D8F43EB" w14:textId="77777777" w:rsidR="00DB7123" w:rsidRDefault="00DB7123" w:rsidP="00DB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AD2C" w14:textId="77777777" w:rsidR="00DB7123" w:rsidRDefault="00DB7123" w:rsidP="00DB7123">
      <w:r>
        <w:separator/>
      </w:r>
    </w:p>
  </w:footnote>
  <w:footnote w:type="continuationSeparator" w:id="0">
    <w:p w14:paraId="5AD96D2B" w14:textId="77777777" w:rsidR="00DB7123" w:rsidRDefault="00DB7123" w:rsidP="00DB7123">
      <w:r>
        <w:continuationSeparator/>
      </w:r>
    </w:p>
  </w:footnote>
  <w:footnote w:id="1">
    <w:p w14:paraId="1A346D1D" w14:textId="77777777" w:rsidR="00DB7123" w:rsidRDefault="00DB7123" w:rsidP="00DB7123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  <w:color w:val="17365D"/>
        </w:rPr>
        <w:footnoteRef/>
      </w:r>
      <w:r>
        <w:rPr>
          <w:rFonts w:ascii="Arial" w:hAnsi="Arial"/>
          <w:color w:val="17365D"/>
          <w:vertAlign w:val="superscript"/>
        </w:rPr>
        <w:t>)</w:t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ochraně.</w:t>
      </w:r>
    </w:p>
  </w:footnote>
  <w:footnote w:id="2">
    <w:p w14:paraId="684AB964" w14:textId="77777777" w:rsidR="00DB7123" w:rsidRDefault="00DB7123" w:rsidP="00DB7123">
      <w:pPr>
        <w:pStyle w:val="Textpoznpodarou"/>
        <w:jc w:val="both"/>
        <w:rPr>
          <w:rFonts w:ascii="Arial" w:hAnsi="Arial"/>
        </w:rPr>
      </w:pPr>
      <w:r>
        <w:rPr>
          <w:rStyle w:val="Znakapoznpodarou"/>
          <w:rFonts w:ascii="Arial" w:hAnsi="Arial"/>
        </w:rPr>
        <w:footnoteRef/>
      </w:r>
      <w:r>
        <w:rPr>
          <w:rFonts w:ascii="Arial" w:hAnsi="Arial"/>
          <w:color w:val="17365D"/>
          <w:vertAlign w:val="superscript"/>
        </w:rPr>
        <w:t>)</w:t>
      </w:r>
      <w:r>
        <w:rPr>
          <w:rFonts w:ascii="Arial" w:hAnsi="Arial"/>
        </w:rPr>
        <w:t xml:space="preserve">  Nařízení Libereckého kraje č. 3/2002 kterým se stanoví podmínky k zabezpečení zdrojů vody k hašení požárů, ve znění pozdějších předpisů.</w:t>
      </w:r>
    </w:p>
  </w:footnote>
  <w:footnote w:id="3">
    <w:p w14:paraId="15B71297" w14:textId="77777777" w:rsidR="00DB7123" w:rsidRDefault="00DB7123" w:rsidP="00DB7123">
      <w:pPr>
        <w:pStyle w:val="Textpoznpodarou"/>
        <w:jc w:val="both"/>
        <w:rPr>
          <w:rFonts w:ascii="Arial" w:hAnsi="Arial"/>
        </w:rPr>
      </w:pPr>
      <w:r>
        <w:rPr>
          <w:rStyle w:val="Znakapoznpodarou"/>
          <w:rFonts w:ascii="Arial" w:hAnsi="Arial"/>
        </w:rPr>
        <w:footnoteRef/>
      </w:r>
      <w:r>
        <w:rPr>
          <w:rFonts w:ascii="Arial" w:hAnsi="Arial"/>
          <w:color w:val="17365D"/>
          <w:vertAlign w:val="superscript"/>
        </w:rPr>
        <w:t>)</w:t>
      </w:r>
      <w:r>
        <w:rPr>
          <w:rFonts w:ascii="Arial" w:hAnsi="Arial"/>
        </w:rPr>
        <w:t xml:space="preserve"> Nařízení Libereckého kraje č. 1/2003, kterým se vydává požární poplachový plán Libereckého kraje.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7238"/>
    <w:multiLevelType w:val="hybridMultilevel"/>
    <w:tmpl w:val="018A8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06E2"/>
    <w:multiLevelType w:val="hybridMultilevel"/>
    <w:tmpl w:val="2272CACC"/>
    <w:lvl w:ilvl="0" w:tplc="7BBE942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139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952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35609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1155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53494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121720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2592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9601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41568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37994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9635317">
    <w:abstractNumId w:val="1"/>
  </w:num>
  <w:num w:numId="12" w16cid:durableId="1298758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C9A"/>
    <w:rsid w:val="0020630E"/>
    <w:rsid w:val="005C5941"/>
    <w:rsid w:val="008D1C9A"/>
    <w:rsid w:val="00DB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0F84"/>
  <w15:docId w15:val="{8B5C84CB-DCEA-49FF-B873-BD8AA235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7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71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71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7123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7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DB7123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7123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7123"/>
    <w:rPr>
      <w:rFonts w:ascii="Calibri" w:eastAsia="Times New Roman" w:hAnsi="Calibri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B712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712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712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B712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B712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7123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712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B7123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B7123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B71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NormlnIMP">
    <w:name w:val="Normální_IMP"/>
    <w:basedOn w:val="Normln"/>
    <w:uiPriority w:val="99"/>
    <w:semiHidden/>
    <w:rsid w:val="00DB7123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evzkona">
    <w:name w:val="název zákona"/>
    <w:basedOn w:val="Nzev"/>
    <w:uiPriority w:val="99"/>
    <w:semiHidden/>
    <w:rsid w:val="00DB7123"/>
  </w:style>
  <w:style w:type="paragraph" w:customStyle="1" w:styleId="Seznamoslovan">
    <w:name w:val="Seznam očíslovaný"/>
    <w:basedOn w:val="Zkladntext"/>
    <w:uiPriority w:val="99"/>
    <w:semiHidden/>
    <w:rsid w:val="00DB7123"/>
    <w:pPr>
      <w:widowControl w:val="0"/>
      <w:spacing w:after="113"/>
      <w:ind w:left="425" w:hanging="424"/>
      <w:jc w:val="both"/>
    </w:pPr>
  </w:style>
  <w:style w:type="paragraph" w:customStyle="1" w:styleId="Hlava">
    <w:name w:val="Hlava"/>
    <w:basedOn w:val="Normln"/>
    <w:uiPriority w:val="99"/>
    <w:semiHidden/>
    <w:rsid w:val="00DB7123"/>
    <w:pPr>
      <w:autoSpaceDE w:val="0"/>
      <w:autoSpaceDN w:val="0"/>
      <w:spacing w:before="240"/>
      <w:jc w:val="center"/>
    </w:pPr>
  </w:style>
  <w:style w:type="character" w:styleId="Znakapoznpodarou">
    <w:name w:val="footnote reference"/>
    <w:semiHidden/>
    <w:unhideWhenUsed/>
    <w:rsid w:val="00DB7123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DB71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71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71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12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Ivana Brychcíová</dc:creator>
  <cp:keywords/>
  <dc:description/>
  <cp:lastModifiedBy>Tomáš Koptík</cp:lastModifiedBy>
  <cp:revision>3</cp:revision>
  <cp:lastPrinted>2016-07-01T07:45:00Z</cp:lastPrinted>
  <dcterms:created xsi:type="dcterms:W3CDTF">2016-07-01T07:42:00Z</dcterms:created>
  <dcterms:modified xsi:type="dcterms:W3CDTF">2024-12-18T06:21:00Z</dcterms:modified>
</cp:coreProperties>
</file>