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C20B4" w:rsidRDefault="001C20B4">
      <w:pPr>
        <w:pStyle w:val="Nadpis2"/>
        <w:jc w:val="center"/>
        <w:rPr>
          <w:b/>
          <w:sz w:val="32"/>
          <w:szCs w:val="32"/>
          <w:u w:val="none"/>
        </w:rPr>
      </w:pPr>
    </w:p>
    <w:p w14:paraId="00000002" w14:textId="77777777" w:rsidR="001C20B4" w:rsidRDefault="004B4AD4">
      <w:pPr>
        <w:tabs>
          <w:tab w:val="left" w:pos="3544"/>
        </w:tabs>
        <w:jc w:val="center"/>
        <w:rPr>
          <w:rFonts w:ascii="Arial" w:eastAsia="Arial" w:hAnsi="Arial" w:cs="Arial"/>
          <w:b/>
        </w:rPr>
      </w:pPr>
      <w:r>
        <w:rPr>
          <w:rFonts w:ascii="Arial" w:eastAsia="Arial" w:hAnsi="Arial" w:cs="Arial"/>
          <w:b/>
        </w:rPr>
        <w:t>OBEC BUDIMĚŘICE</w:t>
      </w:r>
    </w:p>
    <w:p w14:paraId="00000003" w14:textId="77777777" w:rsidR="001C20B4" w:rsidRDefault="004B4AD4">
      <w:pPr>
        <w:spacing w:line="276" w:lineRule="auto"/>
        <w:jc w:val="center"/>
        <w:rPr>
          <w:rFonts w:ascii="Arial" w:eastAsia="Arial" w:hAnsi="Arial" w:cs="Arial"/>
          <w:b/>
        </w:rPr>
      </w:pPr>
      <w:r>
        <w:rPr>
          <w:rFonts w:ascii="Arial" w:eastAsia="Arial" w:hAnsi="Arial" w:cs="Arial"/>
          <w:b/>
        </w:rPr>
        <w:t>Zastupitelstvo obce Budiměřice</w:t>
      </w:r>
    </w:p>
    <w:p w14:paraId="00000004" w14:textId="77777777" w:rsidR="001C20B4" w:rsidRDefault="004B4AD4">
      <w:pPr>
        <w:spacing w:line="276" w:lineRule="auto"/>
        <w:jc w:val="center"/>
        <w:rPr>
          <w:rFonts w:ascii="Arial" w:eastAsia="Arial" w:hAnsi="Arial" w:cs="Arial"/>
          <w:b/>
        </w:rPr>
      </w:pPr>
      <w:r>
        <w:rPr>
          <w:rFonts w:ascii="Arial" w:eastAsia="Arial" w:hAnsi="Arial" w:cs="Arial"/>
          <w:b/>
        </w:rPr>
        <w:t>Obecně závazná vyhláška obce Budiměřice,</w:t>
      </w:r>
    </w:p>
    <w:p w14:paraId="00000005" w14:textId="77777777" w:rsidR="001C20B4" w:rsidRDefault="001C20B4">
      <w:pPr>
        <w:pBdr>
          <w:top w:val="nil"/>
          <w:left w:val="nil"/>
          <w:bottom w:val="nil"/>
          <w:right w:val="nil"/>
          <w:between w:val="nil"/>
        </w:pBdr>
        <w:jc w:val="center"/>
        <w:rPr>
          <w:rFonts w:ascii="Arial" w:eastAsia="Arial" w:hAnsi="Arial" w:cs="Arial"/>
          <w:b/>
          <w:color w:val="000000"/>
          <w:sz w:val="22"/>
          <w:szCs w:val="22"/>
        </w:rPr>
      </w:pPr>
    </w:p>
    <w:p w14:paraId="00000006" w14:textId="77777777" w:rsidR="001C20B4" w:rsidRDefault="004B4AD4">
      <w:pPr>
        <w:spacing w:after="120"/>
        <w:jc w:val="center"/>
        <w:rPr>
          <w:rFonts w:ascii="Arial" w:eastAsia="Arial" w:hAnsi="Arial" w:cs="Arial"/>
          <w:b/>
        </w:rPr>
      </w:pPr>
      <w:r>
        <w:rPr>
          <w:rFonts w:ascii="Arial" w:eastAsia="Arial" w:hAnsi="Arial" w:cs="Arial"/>
          <w:b/>
        </w:rPr>
        <w:t>o nočním klidu</w:t>
      </w:r>
    </w:p>
    <w:p w14:paraId="00000007" w14:textId="77777777" w:rsidR="001C20B4" w:rsidRDefault="001C20B4">
      <w:pPr>
        <w:rPr>
          <w:rFonts w:ascii="Arial" w:eastAsia="Arial" w:hAnsi="Arial" w:cs="Arial"/>
          <w:b/>
          <w:sz w:val="22"/>
          <w:szCs w:val="22"/>
          <w:u w:val="single"/>
        </w:rPr>
      </w:pPr>
    </w:p>
    <w:p w14:paraId="00000008" w14:textId="01BA9749" w:rsidR="001C20B4" w:rsidRDefault="004B4AD4">
      <w:pPr>
        <w:spacing w:after="120"/>
        <w:jc w:val="both"/>
        <w:rPr>
          <w:rFonts w:ascii="Arial" w:eastAsia="Arial" w:hAnsi="Arial" w:cs="Arial"/>
          <w:sz w:val="22"/>
          <w:szCs w:val="22"/>
        </w:rPr>
      </w:pPr>
      <w:r>
        <w:rPr>
          <w:rFonts w:ascii="Arial" w:eastAsia="Arial" w:hAnsi="Arial" w:cs="Arial"/>
          <w:sz w:val="22"/>
          <w:szCs w:val="22"/>
        </w:rPr>
        <w:t xml:space="preserve">Zastupitelstvo obce Budiměřice se na svém zasedání dne </w:t>
      </w:r>
      <w:r w:rsidR="00F57611">
        <w:rPr>
          <w:rFonts w:ascii="Arial" w:eastAsia="Arial" w:hAnsi="Arial" w:cs="Arial"/>
          <w:sz w:val="22"/>
          <w:szCs w:val="22"/>
        </w:rPr>
        <w:t>27</w:t>
      </w:r>
      <w:r>
        <w:rPr>
          <w:rFonts w:ascii="Arial" w:eastAsia="Arial" w:hAnsi="Arial" w:cs="Arial"/>
          <w:sz w:val="22"/>
          <w:szCs w:val="22"/>
        </w:rPr>
        <w:t xml:space="preserve">. </w:t>
      </w:r>
      <w:r w:rsidR="00B7591D">
        <w:rPr>
          <w:rFonts w:ascii="Arial" w:eastAsia="Arial" w:hAnsi="Arial" w:cs="Arial"/>
          <w:sz w:val="22"/>
          <w:szCs w:val="22"/>
        </w:rPr>
        <w:t>0</w:t>
      </w:r>
      <w:r w:rsidR="00F57611">
        <w:rPr>
          <w:rFonts w:ascii="Arial" w:eastAsia="Arial" w:hAnsi="Arial" w:cs="Arial"/>
          <w:sz w:val="22"/>
          <w:szCs w:val="22"/>
        </w:rPr>
        <w:t>5</w:t>
      </w:r>
      <w:r>
        <w:rPr>
          <w:rFonts w:ascii="Arial" w:eastAsia="Arial" w:hAnsi="Arial" w:cs="Arial"/>
          <w:sz w:val="22"/>
          <w:szCs w:val="22"/>
        </w:rPr>
        <w:t>. 202</w:t>
      </w:r>
      <w:r w:rsidR="00B7591D">
        <w:rPr>
          <w:rFonts w:ascii="Arial" w:eastAsia="Arial" w:hAnsi="Arial" w:cs="Arial"/>
          <w:sz w:val="22"/>
          <w:szCs w:val="22"/>
        </w:rPr>
        <w:t>5</w:t>
      </w:r>
      <w:r>
        <w:rPr>
          <w:rFonts w:ascii="Arial" w:eastAsia="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000000A" w14:textId="77777777" w:rsidR="001C20B4" w:rsidRDefault="004B4AD4">
      <w:pPr>
        <w:jc w:val="center"/>
        <w:rPr>
          <w:rFonts w:ascii="Arial" w:eastAsia="Arial" w:hAnsi="Arial" w:cs="Arial"/>
          <w:b/>
          <w:sz w:val="22"/>
          <w:szCs w:val="22"/>
        </w:rPr>
      </w:pPr>
      <w:r>
        <w:rPr>
          <w:rFonts w:ascii="Arial" w:eastAsia="Arial" w:hAnsi="Arial" w:cs="Arial"/>
          <w:b/>
          <w:sz w:val="22"/>
          <w:szCs w:val="22"/>
        </w:rPr>
        <w:t>Čl. 1</w:t>
      </w:r>
    </w:p>
    <w:p w14:paraId="0000000B"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 xml:space="preserve">Předmět </w:t>
      </w:r>
    </w:p>
    <w:p w14:paraId="0000000C" w14:textId="77777777" w:rsidR="001C20B4" w:rsidRDefault="004B4AD4">
      <w:pPr>
        <w:spacing w:after="120"/>
        <w:jc w:val="both"/>
        <w:rPr>
          <w:rFonts w:ascii="Arial" w:eastAsia="Arial" w:hAnsi="Arial" w:cs="Arial"/>
          <w:i/>
          <w:sz w:val="20"/>
          <w:szCs w:val="20"/>
        </w:rPr>
      </w:pPr>
      <w:r>
        <w:rPr>
          <w:rFonts w:ascii="Arial" w:eastAsia="Arial" w:hAnsi="Arial" w:cs="Arial"/>
          <w:sz w:val="22"/>
          <w:szCs w:val="22"/>
        </w:rPr>
        <w:t>Předmětem této obecně závazné vyhlášky je stanovení výjimečných případů, při nichž je doba nočního klidu vymezena dobou kratší.</w:t>
      </w:r>
    </w:p>
    <w:p w14:paraId="0000000D" w14:textId="77777777" w:rsidR="001C20B4" w:rsidRDefault="001C20B4">
      <w:pPr>
        <w:spacing w:after="120"/>
        <w:jc w:val="both"/>
        <w:rPr>
          <w:rFonts w:ascii="Arial" w:eastAsia="Arial" w:hAnsi="Arial" w:cs="Arial"/>
          <w:sz w:val="22"/>
          <w:szCs w:val="22"/>
        </w:rPr>
      </w:pPr>
    </w:p>
    <w:p w14:paraId="0000000E" w14:textId="77777777" w:rsidR="001C20B4" w:rsidRDefault="004B4AD4">
      <w:pPr>
        <w:jc w:val="center"/>
        <w:rPr>
          <w:rFonts w:ascii="Arial" w:eastAsia="Arial" w:hAnsi="Arial" w:cs="Arial"/>
          <w:b/>
          <w:sz w:val="22"/>
          <w:szCs w:val="22"/>
        </w:rPr>
      </w:pPr>
      <w:r>
        <w:rPr>
          <w:rFonts w:ascii="Arial" w:eastAsia="Arial" w:hAnsi="Arial" w:cs="Arial"/>
          <w:b/>
          <w:sz w:val="22"/>
          <w:szCs w:val="22"/>
        </w:rPr>
        <w:t>Čl. 2</w:t>
      </w:r>
    </w:p>
    <w:p w14:paraId="0000000F"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Doba nočního klidu</w:t>
      </w:r>
    </w:p>
    <w:p w14:paraId="00000010" w14:textId="77777777" w:rsidR="001C20B4" w:rsidRDefault="004B4AD4">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1C20B4" w:rsidRDefault="001C20B4">
      <w:pPr>
        <w:spacing w:after="120"/>
        <w:rPr>
          <w:rFonts w:ascii="Arial" w:eastAsia="Arial" w:hAnsi="Arial" w:cs="Arial"/>
          <w:sz w:val="22"/>
          <w:szCs w:val="22"/>
        </w:rPr>
      </w:pPr>
    </w:p>
    <w:p w14:paraId="00000012" w14:textId="77777777" w:rsidR="001C20B4" w:rsidRDefault="004B4AD4">
      <w:pPr>
        <w:jc w:val="center"/>
        <w:rPr>
          <w:rFonts w:ascii="Arial" w:eastAsia="Arial" w:hAnsi="Arial" w:cs="Arial"/>
          <w:b/>
          <w:sz w:val="22"/>
          <w:szCs w:val="22"/>
        </w:rPr>
      </w:pPr>
      <w:r>
        <w:rPr>
          <w:rFonts w:ascii="Arial" w:eastAsia="Arial" w:hAnsi="Arial" w:cs="Arial"/>
          <w:b/>
          <w:sz w:val="22"/>
          <w:szCs w:val="22"/>
        </w:rPr>
        <w:t>Čl. 3</w:t>
      </w:r>
    </w:p>
    <w:p w14:paraId="00000013"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1C20B4" w:rsidRDefault="004B4AD4">
      <w:pPr>
        <w:tabs>
          <w:tab w:val="left" w:pos="284"/>
        </w:tabs>
        <w:spacing w:after="120"/>
        <w:rPr>
          <w:rFonts w:ascii="Arial" w:eastAsia="Arial" w:hAnsi="Arial" w:cs="Arial"/>
          <w:sz w:val="22"/>
          <w:szCs w:val="22"/>
        </w:rPr>
      </w:pPr>
      <w:bookmarkStart w:id="0" w:name="_heading=h.gjdgxs" w:colFirst="0" w:colLast="0"/>
      <w:bookmarkEnd w:id="0"/>
      <w:r>
        <w:rPr>
          <w:rFonts w:ascii="Arial" w:eastAsia="Arial" w:hAnsi="Arial" w:cs="Arial"/>
          <w:sz w:val="22"/>
          <w:szCs w:val="22"/>
        </w:rPr>
        <w:t>1) Doba nočního klidu se vymezuje od 03:00 do 06:00 hodin:</w:t>
      </w:r>
    </w:p>
    <w:p w14:paraId="4F18FE3A"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bookmarkStart w:id="1" w:name="_heading=h.bs6v04vjtuu9" w:colFirst="0" w:colLast="0"/>
      <w:bookmarkEnd w:id="1"/>
      <w:r w:rsidRPr="00B7591D">
        <w:rPr>
          <w:rFonts w:ascii="Arial" w:hAnsi="Arial" w:cs="Arial"/>
          <w:color w:val="000000"/>
          <w:sz w:val="22"/>
          <w:szCs w:val="22"/>
        </w:rPr>
        <w:t>v místní části Budiměřice v noci z 16. 05. 2025 na 17. 05. 2025 - hudební produkce,</w:t>
      </w:r>
    </w:p>
    <w:p w14:paraId="0CDDE90A"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13. 06. 2025 na 14. 06. 2025 - hudební produkce,</w:t>
      </w:r>
    </w:p>
    <w:p w14:paraId="3841E2AD"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14. 06. 2025 na 15. 06. 2025 - memoriál,</w:t>
      </w:r>
    </w:p>
    <w:p w14:paraId="52A1C99C"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27. 06. 2025 na 28. 06. 2025 - hudební produkce,</w:t>
      </w:r>
    </w:p>
    <w:p w14:paraId="23C03972"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 xml:space="preserve">v místní části Budiměřice v noci z 28. 06. 2025 na 29. 06. 2025 - </w:t>
      </w:r>
      <w:proofErr w:type="spellStart"/>
      <w:r w:rsidRPr="00B7591D">
        <w:rPr>
          <w:rFonts w:ascii="Arial" w:hAnsi="Arial" w:cs="Arial"/>
          <w:color w:val="000000"/>
          <w:sz w:val="22"/>
          <w:szCs w:val="22"/>
        </w:rPr>
        <w:t>Budimky</w:t>
      </w:r>
      <w:proofErr w:type="spellEnd"/>
      <w:r w:rsidRPr="00B7591D">
        <w:rPr>
          <w:rFonts w:ascii="Arial" w:hAnsi="Arial" w:cs="Arial"/>
          <w:color w:val="000000"/>
          <w:sz w:val="22"/>
          <w:szCs w:val="22"/>
        </w:rPr>
        <w:t xml:space="preserve"> cup,</w:t>
      </w:r>
    </w:p>
    <w:p w14:paraId="206880BD"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11. 07. 2025 na 12. 07. 2025 - hudební produkce,</w:t>
      </w:r>
    </w:p>
    <w:p w14:paraId="641FA095" w14:textId="605A41B2"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0</w:t>
      </w:r>
      <w:r w:rsidR="00F57611">
        <w:rPr>
          <w:rFonts w:ascii="Arial" w:hAnsi="Arial" w:cs="Arial"/>
          <w:color w:val="000000"/>
          <w:sz w:val="22"/>
          <w:szCs w:val="22"/>
        </w:rPr>
        <w:t>5</w:t>
      </w:r>
      <w:r w:rsidRPr="00B7591D">
        <w:rPr>
          <w:rFonts w:ascii="Arial" w:hAnsi="Arial" w:cs="Arial"/>
          <w:color w:val="000000"/>
          <w:sz w:val="22"/>
          <w:szCs w:val="22"/>
        </w:rPr>
        <w:t>. 07. 2025 na 0</w:t>
      </w:r>
      <w:r w:rsidR="00F57611">
        <w:rPr>
          <w:rFonts w:ascii="Arial" w:hAnsi="Arial" w:cs="Arial"/>
          <w:color w:val="000000"/>
          <w:sz w:val="22"/>
          <w:szCs w:val="22"/>
        </w:rPr>
        <w:t>6</w:t>
      </w:r>
      <w:r w:rsidRPr="00B7591D">
        <w:rPr>
          <w:rFonts w:ascii="Arial" w:hAnsi="Arial" w:cs="Arial"/>
          <w:color w:val="000000"/>
          <w:sz w:val="22"/>
          <w:szCs w:val="22"/>
        </w:rPr>
        <w:t>. 07. 2025 - zábava,</w:t>
      </w:r>
    </w:p>
    <w:p w14:paraId="2C6070BC"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18. 07. 2025 na 19. 07. 2025 - kino,</w:t>
      </w:r>
    </w:p>
    <w:p w14:paraId="0AD1B8C3"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25. 07. 2025 na 26. 07. 2025 - hudební produkce,</w:t>
      </w:r>
    </w:p>
    <w:p w14:paraId="2AA9C9DD"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08. 08. 2025 na 09. 08. 2025 - hudební produkce,</w:t>
      </w:r>
    </w:p>
    <w:p w14:paraId="4EB1DF87"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22. 08. 2025 na 23. 08. 2025 - kino,</w:t>
      </w:r>
    </w:p>
    <w:p w14:paraId="18D91962" w14:textId="77777777" w:rsid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29. 08. 2025 na 30. 08. 2025 - hudební produkce,</w:t>
      </w:r>
    </w:p>
    <w:p w14:paraId="209268ED" w14:textId="24DAD1B0" w:rsidR="00F57611" w:rsidRDefault="00F57611" w:rsidP="00F57611">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 xml:space="preserve">v místní části Budiměřice v noci z </w:t>
      </w:r>
      <w:r>
        <w:rPr>
          <w:rFonts w:ascii="Arial" w:hAnsi="Arial" w:cs="Arial"/>
          <w:color w:val="000000"/>
          <w:sz w:val="22"/>
          <w:szCs w:val="22"/>
        </w:rPr>
        <w:t>30</w:t>
      </w:r>
      <w:r w:rsidRPr="00B7591D">
        <w:rPr>
          <w:rFonts w:ascii="Arial" w:hAnsi="Arial" w:cs="Arial"/>
          <w:color w:val="000000"/>
          <w:sz w:val="22"/>
          <w:szCs w:val="22"/>
        </w:rPr>
        <w:t>. 08. 2025 na 3</w:t>
      </w:r>
      <w:r>
        <w:rPr>
          <w:rFonts w:ascii="Arial" w:hAnsi="Arial" w:cs="Arial"/>
          <w:color w:val="000000"/>
          <w:sz w:val="22"/>
          <w:szCs w:val="22"/>
        </w:rPr>
        <w:t>1</w:t>
      </w:r>
      <w:r w:rsidRPr="00B7591D">
        <w:rPr>
          <w:rFonts w:ascii="Arial" w:hAnsi="Arial" w:cs="Arial"/>
          <w:color w:val="000000"/>
          <w:sz w:val="22"/>
          <w:szCs w:val="22"/>
        </w:rPr>
        <w:t>. 08. 2025 - hudební produkce,</w:t>
      </w:r>
    </w:p>
    <w:p w14:paraId="5BAF882F"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12. 09. 2025 na 13. 09. 2025 - hudební produkce,</w:t>
      </w:r>
    </w:p>
    <w:p w14:paraId="78086D21" w14:textId="77777777" w:rsidR="00B7591D" w:rsidRPr="00B7591D" w:rsidRDefault="00B7591D"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r w:rsidRPr="00B7591D">
        <w:rPr>
          <w:rFonts w:ascii="Arial" w:hAnsi="Arial" w:cs="Arial"/>
          <w:color w:val="000000"/>
          <w:sz w:val="22"/>
          <w:szCs w:val="22"/>
        </w:rPr>
        <w:t>v místní části Budiměřice v noci z 27. 09. 2025 na 28. 09. 2025 - zábava.</w:t>
      </w:r>
    </w:p>
    <w:p w14:paraId="0000001A" w14:textId="77777777" w:rsidR="001C20B4" w:rsidRDefault="001C20B4">
      <w:pPr>
        <w:tabs>
          <w:tab w:val="left" w:pos="284"/>
        </w:tabs>
        <w:spacing w:after="120"/>
        <w:rPr>
          <w:rFonts w:ascii="Arial" w:eastAsia="Arial" w:hAnsi="Arial" w:cs="Arial"/>
          <w:sz w:val="22"/>
          <w:szCs w:val="22"/>
        </w:rPr>
      </w:pPr>
    </w:p>
    <w:p w14:paraId="0000001B" w14:textId="77777777" w:rsidR="001C20B4" w:rsidRDefault="004B4AD4">
      <w:pPr>
        <w:tabs>
          <w:tab w:val="left" w:pos="284"/>
        </w:tabs>
        <w:spacing w:after="120"/>
        <w:jc w:val="both"/>
        <w:rPr>
          <w:rFonts w:ascii="Arial" w:eastAsia="Arial" w:hAnsi="Arial" w:cs="Arial"/>
          <w:sz w:val="22"/>
          <w:szCs w:val="22"/>
        </w:rPr>
      </w:pPr>
      <w:r>
        <w:rPr>
          <w:rFonts w:ascii="Arial" w:eastAsia="Arial" w:hAnsi="Arial" w:cs="Arial"/>
          <w:sz w:val="22"/>
          <w:szCs w:val="22"/>
        </w:rPr>
        <w:t xml:space="preserve">2) Informace o konkrétním termínu konání akcí uvedených v odst. 1 tohoto článku obecně závazné vyhlášky bude zveřejněna obecním úřadem na úřední desce minimálně 5 dnů </w:t>
      </w:r>
      <w:r>
        <w:rPr>
          <w:rFonts w:ascii="Arial" w:eastAsia="Arial" w:hAnsi="Arial" w:cs="Arial"/>
          <w:sz w:val="22"/>
          <w:szCs w:val="22"/>
        </w:rPr>
        <w:br/>
        <w:t xml:space="preserve">před datem konání. </w:t>
      </w:r>
    </w:p>
    <w:p w14:paraId="7E2364BE" w14:textId="77777777" w:rsidR="00984516" w:rsidRPr="00900ACE" w:rsidRDefault="00984516" w:rsidP="00984516">
      <w:pPr>
        <w:tabs>
          <w:tab w:val="left" w:pos="1134"/>
        </w:tabs>
        <w:spacing w:line="276" w:lineRule="auto"/>
        <w:rPr>
          <w:rFonts w:ascii="Arial" w:hAnsi="Arial" w:cs="Arial"/>
        </w:rPr>
      </w:pPr>
    </w:p>
    <w:p w14:paraId="2B9F50FC" w14:textId="77777777" w:rsidR="00D61096" w:rsidRDefault="00D61096" w:rsidP="00984516">
      <w:pPr>
        <w:jc w:val="center"/>
        <w:rPr>
          <w:rFonts w:ascii="Arial" w:eastAsia="Arial" w:hAnsi="Arial" w:cs="Arial"/>
          <w:b/>
          <w:sz w:val="22"/>
          <w:szCs w:val="22"/>
        </w:rPr>
      </w:pPr>
    </w:p>
    <w:p w14:paraId="6FB6C957" w14:textId="420FB9D9" w:rsidR="00984516" w:rsidRDefault="00984516" w:rsidP="00984516">
      <w:pPr>
        <w:jc w:val="center"/>
        <w:rPr>
          <w:rFonts w:ascii="Arial" w:eastAsia="Arial" w:hAnsi="Arial" w:cs="Arial"/>
          <w:b/>
          <w:sz w:val="22"/>
          <w:szCs w:val="22"/>
        </w:rPr>
      </w:pPr>
      <w:r>
        <w:rPr>
          <w:rFonts w:ascii="Arial" w:eastAsia="Arial" w:hAnsi="Arial" w:cs="Arial"/>
          <w:b/>
          <w:sz w:val="22"/>
          <w:szCs w:val="22"/>
        </w:rPr>
        <w:t>Čl. 4</w:t>
      </w:r>
    </w:p>
    <w:p w14:paraId="52570F68" w14:textId="00DC1B08" w:rsidR="00984516" w:rsidRDefault="00984516" w:rsidP="00984516">
      <w:pPr>
        <w:spacing w:line="360" w:lineRule="auto"/>
        <w:jc w:val="center"/>
        <w:rPr>
          <w:rFonts w:ascii="Arial" w:eastAsia="Arial" w:hAnsi="Arial" w:cs="Arial"/>
          <w:b/>
          <w:sz w:val="22"/>
          <w:szCs w:val="22"/>
        </w:rPr>
      </w:pPr>
      <w:r>
        <w:rPr>
          <w:rFonts w:ascii="Arial" w:eastAsia="Arial" w:hAnsi="Arial" w:cs="Arial"/>
          <w:b/>
          <w:sz w:val="22"/>
          <w:szCs w:val="22"/>
        </w:rPr>
        <w:t>Zrušovací ustanovení</w:t>
      </w:r>
      <w:r>
        <w:rPr>
          <w:rFonts w:ascii="Arial" w:eastAsia="Arial" w:hAnsi="Arial" w:cs="Arial"/>
          <w:b/>
          <w:sz w:val="22"/>
          <w:szCs w:val="22"/>
        </w:rPr>
        <w:t xml:space="preserve"> </w:t>
      </w:r>
    </w:p>
    <w:p w14:paraId="70F6EBE9" w14:textId="0D2E8543" w:rsidR="00984516" w:rsidRDefault="00984516" w:rsidP="00984516">
      <w:pPr>
        <w:spacing w:after="120"/>
        <w:jc w:val="both"/>
        <w:rPr>
          <w:rFonts w:ascii="Arial" w:eastAsia="Arial" w:hAnsi="Arial" w:cs="Arial"/>
          <w:sz w:val="22"/>
          <w:szCs w:val="22"/>
        </w:rPr>
      </w:pPr>
      <w:r>
        <w:rPr>
          <w:rFonts w:ascii="Arial" w:eastAsia="Arial" w:hAnsi="Arial" w:cs="Arial"/>
          <w:sz w:val="22"/>
          <w:szCs w:val="22"/>
        </w:rPr>
        <w:t>Zrušuje se obecně závazná vyhláška obce Budiměřice o nočním klidu:</w:t>
      </w:r>
    </w:p>
    <w:p w14:paraId="06A16F04" w14:textId="5F95C8D7"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1/2023 účinná </w:t>
      </w:r>
      <w:r>
        <w:rPr>
          <w:rFonts w:ascii="Arial" w:hAnsi="Arial" w:cs="Arial"/>
          <w:color w:val="000000"/>
          <w:sz w:val="22"/>
          <w:szCs w:val="22"/>
        </w:rPr>
        <w:t>ze dne 16. 05. 2023</w:t>
      </w:r>
    </w:p>
    <w:p w14:paraId="7A2C9656" w14:textId="1C62F2AD"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3/2023 účinná </w:t>
      </w:r>
      <w:r>
        <w:rPr>
          <w:rFonts w:ascii="Arial" w:hAnsi="Arial" w:cs="Arial"/>
          <w:color w:val="000000"/>
          <w:sz w:val="22"/>
          <w:szCs w:val="22"/>
        </w:rPr>
        <w:t>ze dne 08. 08. 2023</w:t>
      </w:r>
    </w:p>
    <w:p w14:paraId="1B904FB0" w14:textId="20DECBC1"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1/2024 účinná </w:t>
      </w:r>
      <w:r>
        <w:rPr>
          <w:rFonts w:ascii="Arial" w:hAnsi="Arial" w:cs="Arial"/>
          <w:color w:val="000000"/>
          <w:sz w:val="22"/>
          <w:szCs w:val="22"/>
        </w:rPr>
        <w:t>ze dne</w:t>
      </w:r>
      <w:r w:rsidR="007E417C">
        <w:rPr>
          <w:rFonts w:ascii="Arial" w:hAnsi="Arial" w:cs="Arial"/>
          <w:color w:val="000000"/>
          <w:sz w:val="22"/>
          <w:szCs w:val="22"/>
        </w:rPr>
        <w:t xml:space="preserve"> 19. 12. 2023</w:t>
      </w:r>
    </w:p>
    <w:p w14:paraId="0A4DE2BD" w14:textId="46DD1B67"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2/2024 účinná </w:t>
      </w:r>
      <w:r>
        <w:rPr>
          <w:rFonts w:ascii="Arial" w:hAnsi="Arial" w:cs="Arial"/>
          <w:color w:val="000000"/>
          <w:sz w:val="22"/>
          <w:szCs w:val="22"/>
        </w:rPr>
        <w:t>ze dne</w:t>
      </w:r>
      <w:r w:rsidR="007E417C">
        <w:rPr>
          <w:rFonts w:ascii="Arial" w:hAnsi="Arial" w:cs="Arial"/>
          <w:color w:val="000000"/>
          <w:sz w:val="22"/>
          <w:szCs w:val="22"/>
        </w:rPr>
        <w:t xml:space="preserve"> 16. 01. 2024</w:t>
      </w:r>
    </w:p>
    <w:p w14:paraId="6900314B" w14:textId="0A5EB6E3"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3/2024 účinná </w:t>
      </w:r>
      <w:r>
        <w:rPr>
          <w:rFonts w:ascii="Arial" w:hAnsi="Arial" w:cs="Arial"/>
          <w:color w:val="000000"/>
          <w:sz w:val="22"/>
          <w:szCs w:val="22"/>
        </w:rPr>
        <w:t>ze dne</w:t>
      </w:r>
      <w:r w:rsidR="007E417C">
        <w:rPr>
          <w:rFonts w:ascii="Arial" w:hAnsi="Arial" w:cs="Arial"/>
          <w:color w:val="000000"/>
          <w:sz w:val="22"/>
          <w:szCs w:val="22"/>
        </w:rPr>
        <w:t xml:space="preserve"> 14. 05. 2024</w:t>
      </w:r>
    </w:p>
    <w:p w14:paraId="0B402D62" w14:textId="6B1C6C1A" w:rsid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4/2024 účinná </w:t>
      </w:r>
      <w:r>
        <w:rPr>
          <w:rFonts w:ascii="Arial" w:hAnsi="Arial" w:cs="Arial"/>
          <w:color w:val="000000"/>
          <w:sz w:val="22"/>
          <w:szCs w:val="22"/>
        </w:rPr>
        <w:t xml:space="preserve">ze dne </w:t>
      </w:r>
      <w:r w:rsidR="009610CE">
        <w:rPr>
          <w:rFonts w:ascii="Arial" w:hAnsi="Arial" w:cs="Arial"/>
          <w:color w:val="000000"/>
          <w:sz w:val="22"/>
          <w:szCs w:val="22"/>
        </w:rPr>
        <w:t>10. 09. 2024</w:t>
      </w:r>
    </w:p>
    <w:p w14:paraId="2CC15851" w14:textId="3C6C0B3F"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5/2024 účinná </w:t>
      </w:r>
      <w:r>
        <w:rPr>
          <w:rFonts w:ascii="Arial" w:hAnsi="Arial" w:cs="Arial"/>
          <w:color w:val="000000"/>
          <w:sz w:val="22"/>
          <w:szCs w:val="22"/>
        </w:rPr>
        <w:t>ze dne</w:t>
      </w:r>
      <w:r w:rsidR="009610CE">
        <w:rPr>
          <w:rFonts w:ascii="Arial" w:hAnsi="Arial" w:cs="Arial"/>
          <w:color w:val="000000"/>
          <w:sz w:val="22"/>
          <w:szCs w:val="22"/>
        </w:rPr>
        <w:t xml:space="preserve"> 26. 11. 2024</w:t>
      </w:r>
    </w:p>
    <w:p w14:paraId="1065F2B8" w14:textId="282ED8E7" w:rsidR="00984516" w:rsidRPr="00984516" w:rsidRDefault="00984516" w:rsidP="00984516">
      <w:pPr>
        <w:pStyle w:val="Normlnweb"/>
        <w:numPr>
          <w:ilvl w:val="0"/>
          <w:numId w:val="7"/>
        </w:numPr>
        <w:spacing w:before="0" w:beforeAutospacing="0" w:after="0" w:afterAutospacing="0"/>
        <w:textAlignment w:val="baseline"/>
        <w:rPr>
          <w:rFonts w:ascii="Arial" w:hAnsi="Arial" w:cs="Arial"/>
          <w:color w:val="000000"/>
          <w:sz w:val="22"/>
          <w:szCs w:val="22"/>
        </w:rPr>
      </w:pPr>
      <w:r w:rsidRPr="00984516">
        <w:rPr>
          <w:rFonts w:ascii="Arial" w:hAnsi="Arial" w:cs="Arial"/>
          <w:color w:val="000000"/>
          <w:sz w:val="22"/>
          <w:szCs w:val="22"/>
        </w:rPr>
        <w:t xml:space="preserve">1/2025 účinná </w:t>
      </w:r>
      <w:r>
        <w:rPr>
          <w:rFonts w:ascii="Arial" w:hAnsi="Arial" w:cs="Arial"/>
          <w:color w:val="000000"/>
          <w:sz w:val="22"/>
          <w:szCs w:val="22"/>
        </w:rPr>
        <w:t>ze dne</w:t>
      </w:r>
      <w:r w:rsidR="009610CE">
        <w:rPr>
          <w:rFonts w:ascii="Arial" w:hAnsi="Arial" w:cs="Arial"/>
          <w:color w:val="000000"/>
          <w:sz w:val="22"/>
          <w:szCs w:val="22"/>
        </w:rPr>
        <w:t xml:space="preserve"> 01. 04. 2025</w:t>
      </w:r>
    </w:p>
    <w:p w14:paraId="0000001C" w14:textId="77777777" w:rsidR="001C20B4" w:rsidRDefault="001C20B4">
      <w:pPr>
        <w:jc w:val="center"/>
        <w:rPr>
          <w:rFonts w:ascii="Arial" w:eastAsia="Arial" w:hAnsi="Arial" w:cs="Arial"/>
          <w:b/>
          <w:sz w:val="22"/>
          <w:szCs w:val="22"/>
        </w:rPr>
      </w:pPr>
    </w:p>
    <w:p w14:paraId="19F28CB8" w14:textId="77777777" w:rsidR="00D61096" w:rsidRDefault="00D61096">
      <w:pPr>
        <w:jc w:val="center"/>
        <w:rPr>
          <w:rFonts w:ascii="Arial" w:eastAsia="Arial" w:hAnsi="Arial" w:cs="Arial"/>
          <w:b/>
          <w:sz w:val="22"/>
          <w:szCs w:val="22"/>
        </w:rPr>
      </w:pPr>
    </w:p>
    <w:p w14:paraId="0000001D" w14:textId="18F93628" w:rsidR="001C20B4" w:rsidRDefault="004B4AD4">
      <w:pPr>
        <w:jc w:val="center"/>
        <w:rPr>
          <w:rFonts w:ascii="Arial" w:eastAsia="Arial" w:hAnsi="Arial" w:cs="Arial"/>
          <w:b/>
          <w:sz w:val="22"/>
          <w:szCs w:val="22"/>
        </w:rPr>
      </w:pPr>
      <w:r>
        <w:rPr>
          <w:rFonts w:ascii="Arial" w:eastAsia="Arial" w:hAnsi="Arial" w:cs="Arial"/>
          <w:b/>
          <w:sz w:val="22"/>
          <w:szCs w:val="22"/>
        </w:rPr>
        <w:t>Čl</w:t>
      </w:r>
      <w:r w:rsidR="00D61096">
        <w:rPr>
          <w:rFonts w:ascii="Arial" w:eastAsia="Arial" w:hAnsi="Arial" w:cs="Arial"/>
          <w:b/>
          <w:sz w:val="22"/>
          <w:szCs w:val="22"/>
        </w:rPr>
        <w:t>. 5</w:t>
      </w:r>
    </w:p>
    <w:p w14:paraId="0000001E"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Účinnost</w:t>
      </w:r>
    </w:p>
    <w:p w14:paraId="0000001F" w14:textId="77777777" w:rsidR="001C20B4" w:rsidRDefault="004B4AD4">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0" w14:textId="77777777" w:rsidR="001C20B4" w:rsidRDefault="001C20B4">
      <w:pPr>
        <w:spacing w:after="120"/>
        <w:rPr>
          <w:rFonts w:ascii="Arial" w:eastAsia="Arial" w:hAnsi="Arial" w:cs="Arial"/>
          <w:sz w:val="22"/>
          <w:szCs w:val="22"/>
        </w:rPr>
      </w:pPr>
    </w:p>
    <w:p w14:paraId="00000021" w14:textId="77777777" w:rsidR="001C20B4" w:rsidRDefault="001C20B4">
      <w:pPr>
        <w:spacing w:after="120"/>
        <w:rPr>
          <w:rFonts w:ascii="Arial" w:eastAsia="Arial" w:hAnsi="Arial" w:cs="Arial"/>
          <w:sz w:val="22"/>
          <w:szCs w:val="22"/>
        </w:rPr>
      </w:pPr>
    </w:p>
    <w:p w14:paraId="00000022" w14:textId="77777777" w:rsidR="001C20B4" w:rsidRDefault="004B4AD4">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Podpis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roofErr w:type="spellStart"/>
      <w:r>
        <w:rPr>
          <w:rFonts w:ascii="Arial" w:eastAsia="Arial" w:hAnsi="Arial" w:cs="Arial"/>
          <w:i/>
          <w:sz w:val="22"/>
          <w:szCs w:val="22"/>
        </w:rPr>
        <w:t>Podpis</w:t>
      </w:r>
      <w:proofErr w:type="spellEnd"/>
    </w:p>
    <w:p w14:paraId="00000023" w14:textId="5B516E46" w:rsidR="001C20B4" w:rsidRDefault="004B4AD4">
      <w:pPr>
        <w:spacing w:after="120"/>
        <w:rPr>
          <w:rFonts w:ascii="Arial" w:eastAsia="Arial" w:hAnsi="Arial" w:cs="Arial"/>
          <w:sz w:val="22"/>
          <w:szCs w:val="22"/>
        </w:rPr>
      </w:pPr>
      <w:r>
        <w:rPr>
          <w:rFonts w:ascii="Arial" w:eastAsia="Arial" w:hAnsi="Arial" w:cs="Arial"/>
          <w:sz w:val="22"/>
          <w:szCs w:val="22"/>
        </w:rPr>
        <w:t>.............................</w:t>
      </w:r>
      <w:r w:rsidR="00D61096">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bookmarkStart w:id="2" w:name="_GoBack"/>
      <w:bookmarkEnd w:id="2"/>
    </w:p>
    <w:p w14:paraId="00000024" w14:textId="77777777" w:rsidR="001C20B4" w:rsidRDefault="004B4AD4">
      <w:pPr>
        <w:spacing w:after="120"/>
        <w:rPr>
          <w:rFonts w:ascii="Arial" w:eastAsia="Arial" w:hAnsi="Arial" w:cs="Arial"/>
          <w:sz w:val="22"/>
          <w:szCs w:val="22"/>
        </w:rPr>
      </w:pPr>
      <w:r>
        <w:rPr>
          <w:rFonts w:ascii="Arial" w:eastAsia="Arial" w:hAnsi="Arial" w:cs="Arial"/>
          <w:sz w:val="22"/>
          <w:szCs w:val="22"/>
        </w:rPr>
        <w:t>Ing. Tomáš Dvořák, v. 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Marek </w:t>
      </w:r>
      <w:proofErr w:type="spellStart"/>
      <w:r>
        <w:rPr>
          <w:rFonts w:ascii="Arial" w:eastAsia="Arial" w:hAnsi="Arial" w:cs="Arial"/>
          <w:sz w:val="22"/>
          <w:szCs w:val="22"/>
        </w:rPr>
        <w:t>Merhout</w:t>
      </w:r>
      <w:proofErr w:type="spellEnd"/>
      <w:r>
        <w:rPr>
          <w:rFonts w:ascii="Arial" w:eastAsia="Arial" w:hAnsi="Arial" w:cs="Arial"/>
          <w:sz w:val="22"/>
          <w:szCs w:val="22"/>
        </w:rPr>
        <w:t>, v. r.</w:t>
      </w:r>
    </w:p>
    <w:p w14:paraId="00000025" w14:textId="77777777" w:rsidR="001C20B4" w:rsidRDefault="004B4AD4">
      <w:pPr>
        <w:spacing w:after="120"/>
        <w:rPr>
          <w:rFonts w:ascii="Arial" w:eastAsia="Arial" w:hAnsi="Arial" w:cs="Arial"/>
          <w:sz w:val="22"/>
          <w:szCs w:val="22"/>
        </w:rPr>
      </w:pPr>
      <w:r>
        <w:rPr>
          <w:rFonts w:ascii="Arial" w:eastAsia="Arial" w:hAnsi="Arial" w:cs="Arial"/>
          <w:sz w:val="22"/>
          <w:szCs w:val="22"/>
        </w:rPr>
        <w:t xml:space="preserve">   místostarosta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starosta</w:t>
      </w:r>
    </w:p>
    <w:sectPr w:rsidR="001C20B4">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4B598" w14:textId="77777777" w:rsidR="00274828" w:rsidRDefault="00274828">
      <w:r>
        <w:separator/>
      </w:r>
    </w:p>
  </w:endnote>
  <w:endnote w:type="continuationSeparator" w:id="0">
    <w:p w14:paraId="1B70C50C" w14:textId="77777777" w:rsidR="00274828" w:rsidRDefault="0027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86BC" w14:textId="77777777" w:rsidR="00274828" w:rsidRDefault="00274828">
      <w:r>
        <w:separator/>
      </w:r>
    </w:p>
  </w:footnote>
  <w:footnote w:type="continuationSeparator" w:id="0">
    <w:p w14:paraId="6F108D54" w14:textId="77777777" w:rsidR="00274828" w:rsidRDefault="00274828">
      <w:r>
        <w:continuationSeparator/>
      </w:r>
    </w:p>
  </w:footnote>
  <w:footnote w:id="1">
    <w:p w14:paraId="00000026" w14:textId="77777777" w:rsidR="001C20B4" w:rsidRDefault="004B4AD4">
      <w:pPr>
        <w:pBdr>
          <w:top w:val="nil"/>
          <w:left w:val="nil"/>
          <w:bottom w:val="nil"/>
          <w:right w:val="nil"/>
          <w:between w:val="nil"/>
        </w:pBdr>
        <w:jc w:val="both"/>
        <w:rPr>
          <w:rFonts w:ascii="Arial" w:eastAsia="Arial" w:hAnsi="Arial" w:cs="Arial"/>
          <w:i/>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27" w14:textId="77777777" w:rsidR="001C20B4" w:rsidRDefault="001C20B4">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77B3"/>
    <w:multiLevelType w:val="hybridMultilevel"/>
    <w:tmpl w:val="CF0ED8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2937D61"/>
    <w:multiLevelType w:val="multilevel"/>
    <w:tmpl w:val="9132AC4C"/>
    <w:lvl w:ilvl="0">
      <w:start w:val="1"/>
      <w:numFmt w:val="lowerLetter"/>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Roman"/>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decimal"/>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lowerLetter"/>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Roman"/>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decimal"/>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lowerLetter"/>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Roman"/>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decimal"/>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nsid w:val="45CD0FD3"/>
    <w:multiLevelType w:val="multilevel"/>
    <w:tmpl w:val="707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060A0"/>
    <w:multiLevelType w:val="hybridMultilevel"/>
    <w:tmpl w:val="6DCE1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93327FA"/>
    <w:multiLevelType w:val="multilevel"/>
    <w:tmpl w:val="963C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A35E68"/>
    <w:multiLevelType w:val="multilevel"/>
    <w:tmpl w:val="3216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4E63FC"/>
    <w:multiLevelType w:val="multilevel"/>
    <w:tmpl w:val="22F434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lvlOverride w:ilvl="0">
      <w:lvl w:ilvl="0">
        <w:numFmt w:val="lowerLetter"/>
        <w:lvlText w:val="%1."/>
        <w:lvlJc w:val="left"/>
      </w:lvl>
    </w:lvlOverride>
  </w:num>
  <w:num w:numId="3">
    <w:abstractNumId w:val="2"/>
  </w:num>
  <w:num w:numId="4">
    <w:abstractNumId w:val="6"/>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0B4"/>
    <w:rsid w:val="001C20B4"/>
    <w:rsid w:val="00274828"/>
    <w:rsid w:val="004B4AD4"/>
    <w:rsid w:val="004C3CCF"/>
    <w:rsid w:val="0057173D"/>
    <w:rsid w:val="00571D0C"/>
    <w:rsid w:val="007E417C"/>
    <w:rsid w:val="009610CE"/>
    <w:rsid w:val="00984516"/>
    <w:rsid w:val="00B122BB"/>
    <w:rsid w:val="00B7591D"/>
    <w:rsid w:val="00D61096"/>
    <w:rsid w:val="00F57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5000">
      <w:bodyDiv w:val="1"/>
      <w:marLeft w:val="0"/>
      <w:marRight w:val="0"/>
      <w:marTop w:val="0"/>
      <w:marBottom w:val="0"/>
      <w:divBdr>
        <w:top w:val="none" w:sz="0" w:space="0" w:color="auto"/>
        <w:left w:val="none" w:sz="0" w:space="0" w:color="auto"/>
        <w:bottom w:val="none" w:sz="0" w:space="0" w:color="auto"/>
        <w:right w:val="none" w:sz="0" w:space="0" w:color="auto"/>
      </w:divBdr>
    </w:div>
    <w:div w:id="1459255904">
      <w:bodyDiv w:val="1"/>
      <w:marLeft w:val="0"/>
      <w:marRight w:val="0"/>
      <w:marTop w:val="0"/>
      <w:marBottom w:val="0"/>
      <w:divBdr>
        <w:top w:val="none" w:sz="0" w:space="0" w:color="auto"/>
        <w:left w:val="none" w:sz="0" w:space="0" w:color="auto"/>
        <w:bottom w:val="none" w:sz="0" w:space="0" w:color="auto"/>
        <w:right w:val="none" w:sz="0" w:space="0" w:color="auto"/>
      </w:divBdr>
    </w:div>
    <w:div w:id="208132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2529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Obecní úřad Budiměřice</cp:lastModifiedBy>
  <cp:revision>8</cp:revision>
  <dcterms:created xsi:type="dcterms:W3CDTF">2022-06-17T11:26:00Z</dcterms:created>
  <dcterms:modified xsi:type="dcterms:W3CDTF">2025-05-30T13:32:00Z</dcterms:modified>
</cp:coreProperties>
</file>