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8A3B" w14:textId="77777777" w:rsidR="001E477A" w:rsidRDefault="001E477A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242B959" w14:textId="77777777" w:rsidR="001E477A" w:rsidRDefault="00000000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 STUDNICE</w:t>
      </w:r>
    </w:p>
    <w:p w14:paraId="64CD62D9" w14:textId="77777777" w:rsidR="001E477A" w:rsidRDefault="00000000">
      <w:pPr>
        <w:spacing w:line="276" w:lineRule="auto"/>
        <w:jc w:val="center"/>
      </w:pPr>
      <w:r>
        <w:rPr>
          <w:rFonts w:ascii="Arial" w:hAnsi="Arial" w:cs="Arial"/>
          <w:b/>
          <w:color w:val="000000"/>
        </w:rPr>
        <w:t>Zastupitelstvo obce</w:t>
      </w:r>
    </w:p>
    <w:p w14:paraId="3655FEAB" w14:textId="742E9C27" w:rsidR="001E477A" w:rsidRDefault="00C060F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2ECD471" wp14:editId="61F44CAE">
            <wp:extent cx="541020" cy="601980"/>
            <wp:effectExtent l="0" t="0" r="0" b="0"/>
            <wp:docPr id="1" name="obráze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66" r="-7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7A5D0" w14:textId="77777777" w:rsidR="001E477A" w:rsidRDefault="00000000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5240DF2C" w14:textId="77777777" w:rsidR="001E477A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DBE872F" w14:textId="77777777" w:rsidR="001E477A" w:rsidRDefault="001E477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54D4A4" w14:textId="77777777" w:rsidR="001E477A" w:rsidRDefault="001E477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E6E64C2" w14:textId="1EFF5F27" w:rsidR="001E477A" w:rsidRDefault="00000000">
      <w:pPr>
        <w:pStyle w:val="Zkladntextodsazen21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Zastupitelstvo obce Studnice se na svém zasedání dne </w:t>
      </w:r>
      <w:r w:rsidR="00916B2F">
        <w:rPr>
          <w:rFonts w:ascii="Arial" w:hAnsi="Arial" w:cs="Arial"/>
          <w:color w:val="000000"/>
          <w:sz w:val="22"/>
          <w:szCs w:val="22"/>
        </w:rPr>
        <w:t>17.3.2025</w:t>
      </w:r>
      <w:r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916B2F">
        <w:rPr>
          <w:rFonts w:ascii="Arial" w:hAnsi="Arial" w:cs="Arial"/>
          <w:color w:val="000000"/>
          <w:sz w:val="22"/>
          <w:szCs w:val="22"/>
        </w:rPr>
        <w:t>21</w:t>
      </w:r>
      <w:r w:rsidR="00644DB5">
        <w:rPr>
          <w:rFonts w:ascii="Arial" w:hAnsi="Arial" w:cs="Arial"/>
          <w:color w:val="000000"/>
          <w:sz w:val="22"/>
          <w:szCs w:val="22"/>
        </w:rPr>
        <w:t>/202</w:t>
      </w:r>
      <w:r w:rsidR="00916B2F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color w:val="000000"/>
          <w:sz w:val="22"/>
          <w:szCs w:val="22"/>
        </w:rPr>
        <w:br/>
        <w:t>o odpadech“), v platném znění a v souladu s § 10 písm. d) a § 84 odst. 2 písm. h) zákona č. 128/2000 Sb., o obcích (obecní zřízení), ve znění pozdějších předpisů, tuto obecně závaznou vyhlášku (dále jen „vyhláška“):</w:t>
      </w:r>
    </w:p>
    <w:p w14:paraId="0C1C1D67" w14:textId="77777777" w:rsidR="001E477A" w:rsidRDefault="001E477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A0B15D" w14:textId="77777777" w:rsidR="001E477A" w:rsidRDefault="0000000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08C1186D" w14:textId="77777777" w:rsidR="001E477A" w:rsidRDefault="00000000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Úvodní ustanovení</w:t>
      </w:r>
    </w:p>
    <w:p w14:paraId="72D2C6B1" w14:textId="77777777" w:rsidR="001E477A" w:rsidRDefault="001E477A">
      <w:pPr>
        <w:tabs>
          <w:tab w:val="left" w:pos="567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1D5DE1" w14:textId="77777777" w:rsidR="001E477A" w:rsidRDefault="00000000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Tato vyhláška stanovuje </w:t>
      </w:r>
      <w:r>
        <w:rPr>
          <w:rFonts w:ascii="Arial" w:hAnsi="Arial" w:cs="Arial"/>
          <w:color w:val="000000"/>
          <w:sz w:val="22"/>
          <w:szCs w:val="22"/>
          <w:u w:val="single"/>
        </w:rPr>
        <w:t>obecní systém odpadového hospodářství na území obce Studnice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0A731AA" w14:textId="77777777" w:rsidR="001E477A" w:rsidRDefault="001E477A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929380D" w14:textId="77777777" w:rsidR="001E477A" w:rsidRDefault="00000000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D5816C5" w14:textId="77777777" w:rsidR="001E477A" w:rsidRDefault="001E477A">
      <w:pPr>
        <w:tabs>
          <w:tab w:val="left" w:pos="567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6E91C8" w14:textId="77777777" w:rsidR="001E477A" w:rsidRDefault="00000000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color w:val="000000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7DB7635" w14:textId="77777777" w:rsidR="001E477A" w:rsidRDefault="001E477A">
      <w:pPr>
        <w:tabs>
          <w:tab w:val="left" w:pos="-142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28CD9" w14:textId="77777777" w:rsidR="001E477A" w:rsidRDefault="00000000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Stanoviště nádob na odpady je místo, kde jsou tyto nádoby trvale nebo přechodně umístěny za účelem dalšího nakládání s komunálním odpadem. Stanoviště nádob na odpady jsou individuální nebo společná pro více uživatelů.</w:t>
      </w:r>
    </w:p>
    <w:p w14:paraId="5EF22025" w14:textId="77777777" w:rsidR="001E477A" w:rsidRDefault="001E477A">
      <w:pPr>
        <w:tabs>
          <w:tab w:val="left" w:pos="-142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C817F1" w14:textId="77777777" w:rsidR="001E477A" w:rsidRDefault="001E477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4B2CA0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AFBD92E" w14:textId="77777777" w:rsidR="001E477A" w:rsidRDefault="0000000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14:paraId="3AC7987F" w14:textId="77777777" w:rsidR="001E477A" w:rsidRDefault="001E477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632115D" w14:textId="77777777" w:rsidR="001E477A" w:rsidRDefault="00000000">
      <w:pPr>
        <w:numPr>
          <w:ilvl w:val="0"/>
          <w:numId w:val="4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Osoby předávající komunální odpad na místa určená obcí jsou povinny odděleně soustřeďovat následující složky:</w:t>
      </w:r>
    </w:p>
    <w:p w14:paraId="19D0CC5E" w14:textId="77777777" w:rsidR="001E477A" w:rsidRDefault="001E477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A3CF2BC" w14:textId="77777777" w:rsidR="001E477A" w:rsidRDefault="00000000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Papír</w:t>
      </w:r>
    </w:p>
    <w:p w14:paraId="0F39062B" w14:textId="77777777" w:rsidR="001E477A" w:rsidRDefault="00000000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(dále jen „plasty“),</w:t>
      </w:r>
    </w:p>
    <w:p w14:paraId="19AE5A71" w14:textId="77777777" w:rsidR="001E477A" w:rsidRDefault="00000000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0D06B14" w14:textId="77777777" w:rsidR="001E477A" w:rsidRDefault="00000000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</w:t>
      </w:r>
    </w:p>
    <w:p w14:paraId="66A8C9C9" w14:textId="77777777" w:rsidR="001E477A" w:rsidRDefault="00000000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745216F5" w14:textId="77777777" w:rsidR="001E477A" w:rsidRDefault="00000000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C47A746" w14:textId="77777777" w:rsidR="001E477A" w:rsidRDefault="00000000">
      <w:pPr>
        <w:numPr>
          <w:ilvl w:val="0"/>
          <w:numId w:val="9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3E8DC0E" w14:textId="77777777" w:rsidR="001E477A" w:rsidRDefault="00000000">
      <w:pPr>
        <w:numPr>
          <w:ilvl w:val="0"/>
          <w:numId w:val="9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Objemný odpad,</w:t>
      </w:r>
    </w:p>
    <w:p w14:paraId="074EE4B3" w14:textId="77777777" w:rsidR="001E477A" w:rsidRDefault="00000000">
      <w:pPr>
        <w:numPr>
          <w:ilvl w:val="0"/>
          <w:numId w:val="9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Jedlé oleje a tuky,</w:t>
      </w:r>
    </w:p>
    <w:p w14:paraId="78A851CF" w14:textId="77777777" w:rsidR="001E477A" w:rsidRDefault="00000000">
      <w:pPr>
        <w:numPr>
          <w:ilvl w:val="0"/>
          <w:numId w:val="9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Textil odpadní</w:t>
      </w:r>
    </w:p>
    <w:p w14:paraId="6C576789" w14:textId="77777777" w:rsidR="001E477A" w:rsidRDefault="00000000">
      <w:pPr>
        <w:ind w:left="426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k)   Biologické odpady (rostlinného původu)</w:t>
      </w:r>
    </w:p>
    <w:p w14:paraId="702BDDFD" w14:textId="77777777" w:rsidR="001E477A" w:rsidRDefault="00000000">
      <w:pPr>
        <w:ind w:left="426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l)    Směsný komunální odpad.</w:t>
      </w:r>
    </w:p>
    <w:p w14:paraId="5DF0306A" w14:textId="77777777" w:rsidR="001E477A" w:rsidRDefault="001E477A">
      <w:pPr>
        <w:ind w:left="426"/>
        <w:rPr>
          <w:color w:val="000000"/>
        </w:rPr>
      </w:pPr>
    </w:p>
    <w:p w14:paraId="26897CB4" w14:textId="3248C084" w:rsidR="001E477A" w:rsidRDefault="00000000" w:rsidP="00916B2F">
      <w:pPr>
        <w:pStyle w:val="Zkladntextodsazen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Směsným komunálním odpadem</w:t>
      </w:r>
      <w:r>
        <w:rPr>
          <w:rFonts w:ascii="Arial" w:hAnsi="Arial" w:cs="Arial"/>
          <w:color w:val="000000"/>
          <w:sz w:val="22"/>
          <w:szCs w:val="22"/>
        </w:rPr>
        <w:t xml:space="preserve"> se rozumí zbylý komunální odpad po stanoveném vytřídění podle odstavce 1 písm. a) až k)</w:t>
      </w:r>
      <w:r w:rsidR="00916B2F">
        <w:rPr>
          <w:rFonts w:ascii="Arial" w:hAnsi="Arial" w:cs="Arial"/>
          <w:color w:val="000000"/>
          <w:sz w:val="22"/>
          <w:szCs w:val="22"/>
        </w:rPr>
        <w:t>.</w:t>
      </w:r>
    </w:p>
    <w:p w14:paraId="0381D412" w14:textId="77777777" w:rsidR="001E477A" w:rsidRDefault="001E477A">
      <w:pPr>
        <w:pStyle w:val="Zkladntextodsazen"/>
        <w:ind w:left="1068" w:firstLine="0"/>
        <w:rPr>
          <w:rFonts w:ascii="Arial" w:hAnsi="Arial" w:cs="Arial"/>
          <w:color w:val="000000"/>
          <w:sz w:val="22"/>
          <w:szCs w:val="22"/>
        </w:rPr>
      </w:pPr>
    </w:p>
    <w:p w14:paraId="26B15F60" w14:textId="77777777" w:rsidR="001E477A" w:rsidRDefault="0000000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DA4BF7C" w14:textId="77777777" w:rsidR="001E477A" w:rsidRDefault="00000000">
      <w:pPr>
        <w:pStyle w:val="Nadpis2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Určení míst pro oddělené soustřeďování určených složek komunálního odpadu</w:t>
      </w:r>
    </w:p>
    <w:p w14:paraId="3453018B" w14:textId="77777777" w:rsidR="001E477A" w:rsidRDefault="001E477A">
      <w:pPr>
        <w:pStyle w:val="Nadpis2"/>
        <w:jc w:val="center"/>
        <w:rPr>
          <w:color w:val="000000"/>
        </w:rPr>
      </w:pPr>
    </w:p>
    <w:p w14:paraId="6F6EF0F5" w14:textId="77777777" w:rsidR="001E477A" w:rsidRDefault="001E477A">
      <w:pPr>
        <w:pStyle w:val="Nadpis2"/>
        <w:jc w:val="center"/>
        <w:rPr>
          <w:rFonts w:ascii="Arial" w:hAnsi="Arial" w:cs="Arial"/>
          <w:b/>
          <w:bCs/>
          <w:strike/>
          <w:color w:val="000000"/>
          <w:sz w:val="22"/>
          <w:szCs w:val="22"/>
        </w:rPr>
      </w:pPr>
    </w:p>
    <w:p w14:paraId="0E1EE171" w14:textId="77777777" w:rsidR="001E477A" w:rsidRDefault="00000000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Papír, plasty, nápojové kartony, sklo, kovy, biologické odpady, jedlé oleje a tuky, textil se soustřeďují do </w:t>
      </w:r>
      <w:r>
        <w:rPr>
          <w:rFonts w:ascii="Arial" w:hAnsi="Arial" w:cs="Arial"/>
          <w:bCs/>
          <w:color w:val="000000"/>
          <w:sz w:val="22"/>
          <w:szCs w:val="22"/>
        </w:rPr>
        <w:t>zvláštních nádob, případně do pytlů pro soustřeďování</w:t>
      </w:r>
      <w:r>
        <w:rPr>
          <w:rFonts w:ascii="Arial" w:hAnsi="Arial" w:cs="Arial"/>
          <w:color w:val="000000"/>
          <w:sz w:val="22"/>
          <w:szCs w:val="22"/>
        </w:rPr>
        <w:t xml:space="preserve"> umístěných </w:t>
      </w:r>
    </w:p>
    <w:p w14:paraId="51BB5808" w14:textId="77777777" w:rsidR="001E477A" w:rsidRDefault="0000000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na stanovištích uvedených na webových stránkách obce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B2D1CA6" w14:textId="77777777" w:rsidR="001E477A" w:rsidRDefault="0000000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na soustředišti odpadů s obsluhou na p. č. 927/3 v k. ú. Studnice u Náchoda .</w:t>
      </w:r>
    </w:p>
    <w:p w14:paraId="2CB0DBCE" w14:textId="77777777" w:rsidR="001E477A" w:rsidRDefault="001E477A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900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7ED3CF7" w14:textId="77777777" w:rsidR="001E477A" w:rsidRDefault="00000000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Zvláštní nádoby a pytle na soustřeďování odpadů jsou barevně odlišeny a případně označeny příslušnými nápisy:</w:t>
      </w:r>
    </w:p>
    <w:p w14:paraId="03487C04" w14:textId="77777777" w:rsidR="001E477A" w:rsidRDefault="00000000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 </w:t>
      </w:r>
    </w:p>
    <w:p w14:paraId="0ECA6658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 – nádoba na soustřeďování (popelnice, kontejner) barva modrá,</w:t>
      </w:r>
    </w:p>
    <w:p w14:paraId="05C4FCFD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a nápojové kartony - nádoba na soustřeďování (popelnice, kontejner) barva žlutá,</w:t>
      </w:r>
    </w:p>
    <w:p w14:paraId="712A372C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 – pytle</w:t>
      </w:r>
      <w:r>
        <w:rPr>
          <w:rStyle w:val="Znakypropoznmkupodarou"/>
          <w:rFonts w:ascii="Arial" w:hAnsi="Arial" w:cs="Arial"/>
          <w:bCs/>
          <w:color w:val="000000"/>
        </w:rPr>
        <w:footnoteReference w:id="4"/>
      </w:r>
      <w:r>
        <w:rPr>
          <w:rFonts w:ascii="Arial" w:hAnsi="Arial" w:cs="Arial"/>
          <w:bCs/>
          <w:color w:val="000000"/>
        </w:rPr>
        <w:t>, barva oranžová (pytle je třeba před odložením zavázat a odložit do nádoby na soustřeďování plastů),</w:t>
      </w:r>
    </w:p>
    <w:p w14:paraId="7B9374D6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čiré - nádoba na soustřeďování (popelnice, kontejner) barva bílá,</w:t>
      </w:r>
    </w:p>
    <w:p w14:paraId="62F63EA2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 – nádoba na soustřeďování (popelnice, kontejner) barva zelená,</w:t>
      </w:r>
    </w:p>
    <w:p w14:paraId="1BCDC7A9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kovy - nádoba na soustřeďování (popelnice, kontejner) barva šedá (kovová) – velkoobjemový kontejner, </w:t>
      </w:r>
    </w:p>
    <w:p w14:paraId="40716D12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nebezpečné odpady – nádoby, označené příslušnými piktogramy</w:t>
      </w:r>
      <w:r w:rsidR="00C961C0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- umístěné do ekoskladu výhradně jen na soustředišti s obsluhou (nebezpečné odpady není možné ukládat ani na jiná stanoviště ani do jiných odpadů a jejich nádobami</w:t>
      </w:r>
    </w:p>
    <w:p w14:paraId="5A721ABD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 – velkoobjemové kontejnery</w:t>
      </w:r>
    </w:p>
    <w:p w14:paraId="66789E46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jedlé oleje a tuky – přímo se odloží v průhledné plastové lahvi o maximálním objemu 2 litry do nádoby, pro tyto odpady určené, oleje a tuky se nikam nepřelévají</w:t>
      </w:r>
    </w:p>
    <w:p w14:paraId="3C5CC68F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textil – výhradně odpadní frakce (dále nevyužitelná k původnímu účelu) do kontejneru s označením textil</w:t>
      </w:r>
    </w:p>
    <w:p w14:paraId="4E3A41B4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 rostlinného původu</w:t>
      </w:r>
    </w:p>
    <w:p w14:paraId="2BF7637E" w14:textId="77777777" w:rsidR="001E477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644"/>
        <w:rPr>
          <w:color w:val="000000"/>
        </w:rPr>
      </w:pPr>
      <w:r>
        <w:rPr>
          <w:rFonts w:ascii="Arial" w:hAnsi="Arial" w:cs="Arial"/>
          <w:bCs/>
          <w:color w:val="000000"/>
        </w:rPr>
        <w:t>směsný komunální odpad –  nádoba na soustřeďování (popelnice, kontejner) barva černá</w:t>
      </w:r>
    </w:p>
    <w:p w14:paraId="4CB0AF17" w14:textId="77777777" w:rsidR="001E477A" w:rsidRDefault="001E477A">
      <w:pPr>
        <w:pStyle w:val="Odstavecseseznamem"/>
        <w:autoSpaceDE w:val="0"/>
        <w:spacing w:after="0" w:line="240" w:lineRule="auto"/>
        <w:ind w:left="1004"/>
        <w:rPr>
          <w:color w:val="000000"/>
        </w:rPr>
      </w:pPr>
    </w:p>
    <w:p w14:paraId="3139E8C9" w14:textId="77777777" w:rsidR="001E477A" w:rsidRDefault="00000000">
      <w:pPr>
        <w:numPr>
          <w:ilvl w:val="0"/>
          <w:numId w:val="10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Zvláštní nádoby a pytle pro soustřeďování odpadů je povinnost plnit tak, aby je bylo možno uzavřít a odpad z nich při manipulaci nevypadával. Pokud to umožňuje povaha odpadu, je nutno objem odpadu před jeho odložením do nádoby minimalizovat. </w:t>
      </w:r>
    </w:p>
    <w:p w14:paraId="15A44249" w14:textId="77777777" w:rsidR="001E477A" w:rsidRDefault="001E477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98FA723" w14:textId="77777777" w:rsidR="001E477A" w:rsidRDefault="00000000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zvláštních nádob a pytlů pro soustřeďování je zakázáno ukládat jiné složky komunálních odpadů, než pro které jsou určeny.</w:t>
      </w:r>
    </w:p>
    <w:p w14:paraId="770BC187" w14:textId="77777777" w:rsidR="001E477A" w:rsidRDefault="001E47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0C53C1" w14:textId="77777777" w:rsidR="001E477A" w:rsidRDefault="00000000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Všechny odpady uvedené v Čl.2 lze odevzdávat na soustředišti odpadů s obsluhou.</w:t>
      </w:r>
    </w:p>
    <w:p w14:paraId="08F5C266" w14:textId="77777777" w:rsidR="001E477A" w:rsidRDefault="001E477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72F67C5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4</w:t>
      </w:r>
    </w:p>
    <w:p w14:paraId="50ACCA8E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Soustřeďování a svoz biologického odpadu rostlinného původu</w:t>
      </w:r>
    </w:p>
    <w:p w14:paraId="0FE38933" w14:textId="77777777" w:rsidR="001E477A" w:rsidRDefault="001E477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131450" w14:textId="77777777" w:rsidR="001E477A" w:rsidRDefault="0000000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Soustřeďování a svoz biologického odpadu rostlinného původu je zajišťován jeho odebíráním na předem vyhlášených přechodných stanovištích přímo do zvláštních nádob na soustřeďování odpadů, a to od dubna do listopadu. Informace o svozu jsou zveřejňovány na vývěskách, webových stránkách obce a Studnickém zpravodaji.</w:t>
      </w:r>
    </w:p>
    <w:p w14:paraId="21FF100A" w14:textId="77777777" w:rsidR="001E477A" w:rsidRDefault="0000000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období od prosince do března lze biologický odpad rostlinného původu odkládat průběžně na soustředišti odpadů s obsluhou.</w:t>
      </w:r>
    </w:p>
    <w:p w14:paraId="51171457" w14:textId="77777777" w:rsidR="001E477A" w:rsidRDefault="00000000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  Soustřeďování biologického odpadu rostlinného původu podléhá požadavkům stanoveným v čl. 3 odst. 3 a 4.</w:t>
      </w:r>
    </w:p>
    <w:p w14:paraId="7D743D18" w14:textId="77777777" w:rsidR="001E477A" w:rsidRDefault="001E47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58CCB5" w14:textId="77777777" w:rsidR="001E477A" w:rsidRDefault="001E477A">
      <w:pPr>
        <w:pStyle w:val="Default"/>
        <w:ind w:left="360"/>
        <w:rPr>
          <w:sz w:val="22"/>
          <w:szCs w:val="22"/>
        </w:rPr>
      </w:pPr>
    </w:p>
    <w:p w14:paraId="3CB239DC" w14:textId="77777777" w:rsidR="001E477A" w:rsidRDefault="00000000">
      <w:pPr>
        <w:pStyle w:val="Nadpis2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Čl. 5</w:t>
      </w:r>
    </w:p>
    <w:p w14:paraId="1C627B60" w14:textId="77777777" w:rsidR="001E477A" w:rsidRDefault="00000000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none"/>
        </w:rPr>
        <w:t xml:space="preserve"> Soustřeďování a s</w:t>
      </w: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voz nebezpečných složek komunálního odpadu</w:t>
      </w:r>
    </w:p>
    <w:p w14:paraId="0923CC2C" w14:textId="77777777" w:rsidR="001E477A" w:rsidRDefault="001E477A">
      <w:pPr>
        <w:ind w:left="3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5C7399" w14:textId="77777777" w:rsidR="001E477A" w:rsidRDefault="00000000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color w:val="000000"/>
          <w:sz w:val="22"/>
          <w:szCs w:val="22"/>
        </w:rPr>
        <w:t>minimálně dvakrát ročně</w:t>
      </w:r>
      <w:r>
        <w:rPr>
          <w:rFonts w:ascii="Arial" w:hAnsi="Arial" w:cs="Arial"/>
          <w:color w:val="000000"/>
          <w:sz w:val="22"/>
          <w:szCs w:val="22"/>
        </w:rPr>
        <w:t xml:space="preserve"> jejich odebíráním na předem vyhlášených přechodných stanovištích přímo do zvláštních nádob, určených k soustřeďování odpadů. Informace o svozu jsou zveřejňovány na vývěskách, výlepových plochách, webových stránkách obce a prostřednictvím letáků.</w:t>
      </w:r>
    </w:p>
    <w:p w14:paraId="1ECB9697" w14:textId="77777777" w:rsidR="001E477A" w:rsidRDefault="001E477A">
      <w:pPr>
        <w:ind w:left="36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35CE8D0" w14:textId="77777777" w:rsidR="001E477A" w:rsidRDefault="00000000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Nebezpečné složky komunálního odpadu lze také odevzdávat průběžně na soustřediti odpadů s obsluhou, která převezme nebezpečné odpady a uloží je do určených prostředků</w:t>
      </w:r>
    </w:p>
    <w:p w14:paraId="1E5C31C1" w14:textId="77777777" w:rsidR="001E477A" w:rsidRDefault="001E477A">
      <w:pPr>
        <w:ind w:left="36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1ED89CF" w14:textId="77777777" w:rsidR="001E477A" w:rsidRDefault="00000000">
      <w:pPr>
        <w:numPr>
          <w:ilvl w:val="0"/>
          <w:numId w:val="7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Soustřeďování nebezpečných složek komunálního odpadu podléhá požadavkům stanoveným v čl. 3 odst. 3 a 4.</w:t>
      </w:r>
    </w:p>
    <w:p w14:paraId="20CCBC18" w14:textId="77777777" w:rsidR="001E477A" w:rsidRDefault="001E477A">
      <w:pPr>
        <w:rPr>
          <w:rFonts w:ascii="Arial" w:hAnsi="Arial" w:cs="Arial"/>
          <w:b/>
          <w:color w:val="000000"/>
          <w:sz w:val="22"/>
          <w:szCs w:val="22"/>
        </w:rPr>
      </w:pPr>
    </w:p>
    <w:p w14:paraId="69589BCA" w14:textId="77777777" w:rsidR="001E477A" w:rsidRDefault="001E477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5D81A2" w14:textId="77777777" w:rsidR="001E477A" w:rsidRDefault="00000000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6</w:t>
      </w:r>
    </w:p>
    <w:p w14:paraId="2942D0E3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Soustřeďování a s</w:t>
      </w:r>
      <w:r>
        <w:rPr>
          <w:rFonts w:ascii="Arial" w:hAnsi="Arial" w:cs="Arial"/>
          <w:b/>
          <w:color w:val="000000"/>
          <w:sz w:val="22"/>
          <w:szCs w:val="22"/>
        </w:rPr>
        <w:t>voz objemného odpadu</w:t>
      </w:r>
    </w:p>
    <w:p w14:paraId="03544E50" w14:textId="77777777" w:rsidR="001E477A" w:rsidRDefault="001E477A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44D0F3B" w14:textId="77777777" w:rsidR="001E477A" w:rsidRDefault="00000000">
      <w:pPr>
        <w:numPr>
          <w:ilvl w:val="0"/>
          <w:numId w:val="6"/>
        </w:numPr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Svoz objemného odpadu je zajišťován jeho odebíráním na předem vyhlášených přechodných stanovištích v předem vyhlášených termínech. Informace o svozu jsou zveřejňovány na vývěskách, výlepových plochách, webových stránkách obce a prostřednictvím letáků.</w:t>
      </w:r>
    </w:p>
    <w:p w14:paraId="2B4E1ECF" w14:textId="77777777" w:rsidR="001E477A" w:rsidRDefault="001E477A">
      <w:pPr>
        <w:ind w:left="360"/>
        <w:jc w:val="both"/>
        <w:rPr>
          <w:color w:val="000000"/>
        </w:rPr>
      </w:pPr>
    </w:p>
    <w:p w14:paraId="6F00A38B" w14:textId="77777777" w:rsidR="001E477A" w:rsidRDefault="00000000">
      <w:pPr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Objemný odpad lze odevzdávat průběžně na soustředišti odpadů s obsluhou. </w:t>
      </w:r>
    </w:p>
    <w:p w14:paraId="068EFC1E" w14:textId="77777777" w:rsidR="001E477A" w:rsidRDefault="001E477A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iCs/>
          <w:color w:val="000000"/>
          <w:sz w:val="22"/>
          <w:szCs w:val="22"/>
        </w:rPr>
      </w:pPr>
    </w:p>
    <w:p w14:paraId="366ABEAD" w14:textId="77777777" w:rsidR="001E477A" w:rsidRDefault="0000000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Soustřeďování objemného odpadu podléhá požadavkům stanoveným v čl. 3 odst. 3 a 4. </w:t>
      </w:r>
    </w:p>
    <w:p w14:paraId="3821BA08" w14:textId="77777777" w:rsidR="001E477A" w:rsidRDefault="001E477A">
      <w:pPr>
        <w:rPr>
          <w:rFonts w:ascii="Arial" w:hAnsi="Arial" w:cs="Arial"/>
          <w:b/>
          <w:color w:val="000000"/>
          <w:sz w:val="22"/>
          <w:szCs w:val="22"/>
        </w:rPr>
      </w:pPr>
    </w:p>
    <w:p w14:paraId="00EA8DD1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7</w:t>
      </w:r>
    </w:p>
    <w:p w14:paraId="414F3449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Soustřeďování směsného komunálního odpadu </w:t>
      </w:r>
    </w:p>
    <w:p w14:paraId="1695B88E" w14:textId="77777777" w:rsidR="001E477A" w:rsidRDefault="001E477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D5CAF9" w14:textId="77777777" w:rsidR="001E477A" w:rsidRDefault="00000000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Směsný komunální odpad se odkládá do nádob pro soustřeďování. Pro účely této vyhlášky se těmito nádobami rozumějí: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0CD86C74" w14:textId="77777777" w:rsidR="001E477A" w:rsidRDefault="00000000">
      <w:pPr>
        <w:numPr>
          <w:ilvl w:val="0"/>
          <w:numId w:val="12"/>
        </w:numPr>
        <w:ind w:firstLine="6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popelnice,</w:t>
      </w:r>
    </w:p>
    <w:p w14:paraId="65C5683E" w14:textId="77777777" w:rsidR="001E477A" w:rsidRDefault="00000000">
      <w:pPr>
        <w:numPr>
          <w:ilvl w:val="0"/>
          <w:numId w:val="12"/>
        </w:numPr>
        <w:ind w:firstLine="6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velkoobjemové kontejnery,</w:t>
      </w:r>
    </w:p>
    <w:p w14:paraId="613D0503" w14:textId="77777777" w:rsidR="001E477A" w:rsidRDefault="00000000">
      <w:pPr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2"/>
          <w:szCs w:val="22"/>
        </w:rPr>
        <w:t>c) odpadkové koše, které jsou umístěny na veřejných prostranstvích v obci, sloužící pro odkládání drobného směsného komunálního odpadu.</w:t>
      </w:r>
    </w:p>
    <w:p w14:paraId="7CF632E8" w14:textId="77777777" w:rsidR="001E477A" w:rsidRDefault="001E477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C0BE0ED" w14:textId="77777777" w:rsidR="001E477A" w:rsidRDefault="00000000">
      <w:pPr>
        <w:numPr>
          <w:ilvl w:val="0"/>
          <w:numId w:val="8"/>
        </w:numPr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color w:val="000000"/>
          <w:sz w:val="22"/>
          <w:szCs w:val="22"/>
        </w:rPr>
        <w:br/>
        <w:t>v čl. 3 odst. 3 a 4.</w:t>
      </w:r>
    </w:p>
    <w:p w14:paraId="3EC09447" w14:textId="77777777" w:rsidR="001E477A" w:rsidRDefault="001E477A">
      <w:pPr>
        <w:ind w:left="426" w:hanging="426"/>
        <w:jc w:val="both"/>
        <w:rPr>
          <w:color w:val="000000"/>
        </w:rPr>
      </w:pPr>
    </w:p>
    <w:p w14:paraId="7D0539C3" w14:textId="77777777" w:rsidR="001E477A" w:rsidRDefault="001E477A">
      <w:pPr>
        <w:ind w:left="426" w:hanging="426"/>
        <w:jc w:val="both"/>
        <w:rPr>
          <w:color w:val="000000"/>
        </w:rPr>
      </w:pPr>
    </w:p>
    <w:p w14:paraId="4C85E31A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8</w:t>
      </w:r>
    </w:p>
    <w:p w14:paraId="476640A0" w14:textId="77777777" w:rsidR="001E477A" w:rsidRDefault="00000000">
      <w:pPr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Nakládání s movitými věcmi v rámci předcházení vzniku odpad</w:t>
      </w:r>
    </w:p>
    <w:p w14:paraId="38CA0E58" w14:textId="77777777" w:rsidR="001E477A" w:rsidRDefault="001E477A">
      <w:pPr>
        <w:ind w:left="426"/>
        <w:jc w:val="both"/>
        <w:rPr>
          <w:color w:val="000000"/>
        </w:rPr>
      </w:pPr>
    </w:p>
    <w:p w14:paraId="3A95261A" w14:textId="77777777" w:rsidR="001E477A" w:rsidRDefault="00000000">
      <w:pPr>
        <w:numPr>
          <w:ilvl w:val="0"/>
          <w:numId w:val="8"/>
        </w:numPr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Obec v rámci předcházení vzniku odpadu za účelem jejich opětovného použití nakládá s těmito movitými věcmi: a) funkční jízdní kola</w:t>
      </w:r>
    </w:p>
    <w:p w14:paraId="06E38F03" w14:textId="77777777" w:rsidR="001E477A" w:rsidRDefault="001E477A">
      <w:pPr>
        <w:ind w:left="720"/>
        <w:jc w:val="both"/>
        <w:rPr>
          <w:color w:val="000000"/>
        </w:rPr>
      </w:pPr>
    </w:p>
    <w:p w14:paraId="62F21837" w14:textId="77777777" w:rsidR="001E477A" w:rsidRDefault="00000000">
      <w:pPr>
        <w:numPr>
          <w:ilvl w:val="0"/>
          <w:numId w:val="8"/>
        </w:numPr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soustřediště odpadů s obsluhou je možné předávat movité věci uvedené v odstavci 1 výhradně v takovém stavu, aby bylo možné její opětovné použití. </w:t>
      </w:r>
    </w:p>
    <w:p w14:paraId="7C97E3AC" w14:textId="77777777" w:rsidR="001E477A" w:rsidRDefault="001E477A">
      <w:pPr>
        <w:ind w:left="426" w:hanging="426"/>
        <w:jc w:val="both"/>
        <w:rPr>
          <w:color w:val="000000"/>
        </w:rPr>
      </w:pPr>
    </w:p>
    <w:p w14:paraId="6A063AB0" w14:textId="77777777" w:rsidR="001E477A" w:rsidRDefault="001E477A">
      <w:pPr>
        <w:ind w:left="426" w:hanging="426"/>
        <w:jc w:val="both"/>
        <w:rPr>
          <w:color w:val="000000"/>
        </w:rPr>
      </w:pPr>
    </w:p>
    <w:p w14:paraId="0C065FDC" w14:textId="77777777" w:rsidR="001E477A" w:rsidRDefault="0000000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9</w:t>
      </w:r>
    </w:p>
    <w:p w14:paraId="6B98404E" w14:textId="77777777" w:rsidR="001E477A" w:rsidRDefault="00000000">
      <w:pPr>
        <w:pStyle w:val="Nadpis2"/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AE7D1D1" w14:textId="77777777" w:rsidR="001E477A" w:rsidRDefault="00000000">
      <w:pPr>
        <w:pStyle w:val="Nadpis2"/>
        <w:numPr>
          <w:ilvl w:val="0"/>
          <w:numId w:val="1"/>
        </w:num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(zpětný odběr)</w:t>
      </w:r>
    </w:p>
    <w:p w14:paraId="3A6924E7" w14:textId="77777777" w:rsidR="001E477A" w:rsidRDefault="001E477A">
      <w:pPr>
        <w:pStyle w:val="Nadpis2"/>
        <w:numPr>
          <w:ilvl w:val="0"/>
          <w:numId w:val="1"/>
        </w:numPr>
        <w:jc w:val="center"/>
        <w:rPr>
          <w:color w:val="000000"/>
        </w:rPr>
      </w:pPr>
    </w:p>
    <w:p w14:paraId="6EB993EC" w14:textId="77777777" w:rsidR="001E477A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Obec v rámci služby pro výrobce nakládá s těmito výrobky s ukončenou životností: </w:t>
      </w:r>
    </w:p>
    <w:p w14:paraId="606CB50D" w14:textId="77777777" w:rsidR="001E477A" w:rsidRDefault="001E477A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56A985A" w14:textId="77777777" w:rsidR="001E477A" w:rsidRDefault="00000000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elektrozařízení</w:t>
      </w:r>
    </w:p>
    <w:p w14:paraId="25638C5D" w14:textId="77777777" w:rsidR="001E477A" w:rsidRDefault="00000000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baterie a akumulátory</w:t>
      </w:r>
    </w:p>
    <w:p w14:paraId="770C9330" w14:textId="77777777" w:rsidR="001E477A" w:rsidRDefault="001E477A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8779C9D" w14:textId="77777777" w:rsidR="001E477A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Výrobky s ukončenou životností uvedené v odst. 1 lze předávat na soustřediště odpadů s obsluhou v rámci služby pro výrobce podle zákona o výrobcích s ukončenou </w:t>
      </w:r>
    </w:p>
    <w:p w14:paraId="5FBFF665" w14:textId="77777777" w:rsidR="001E477A" w:rsidRDefault="001E477A">
      <w:pPr>
        <w:ind w:left="720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625C65D8" w14:textId="77777777" w:rsidR="001E477A" w:rsidRDefault="001E477A">
      <w:pPr>
        <w:jc w:val="center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0DBBF18E" w14:textId="77777777" w:rsidR="001E477A" w:rsidRDefault="001E477A">
      <w:pPr>
        <w:jc w:val="center"/>
        <w:rPr>
          <w:color w:val="000000"/>
        </w:rPr>
      </w:pPr>
    </w:p>
    <w:p w14:paraId="7E2E7F24" w14:textId="77777777" w:rsidR="001E477A" w:rsidRDefault="00000000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58D08EDF" w14:textId="77777777" w:rsidR="001E477A" w:rsidRDefault="001E477A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405F885" w14:textId="4E4FCD7E" w:rsidR="001E477A" w:rsidRDefault="0000000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Ruší se obecně závazná vyhláška obce Studnice o stanovení obecního systému odpadového hospodářství ze dne </w:t>
      </w:r>
      <w:r w:rsidR="00916B2F">
        <w:rPr>
          <w:rFonts w:ascii="Arial" w:hAnsi="Arial" w:cs="Arial"/>
          <w:color w:val="000000"/>
          <w:sz w:val="22"/>
          <w:szCs w:val="22"/>
        </w:rPr>
        <w:t>9.12.2024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041BFBA8" w14:textId="77777777" w:rsidR="001E477A" w:rsidRDefault="001E47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9220BE" w14:textId="133E11D8" w:rsidR="001E477A" w:rsidRDefault="0000000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Tato vyhláška nabývá účinnosti </w:t>
      </w:r>
      <w:r w:rsidR="00F81D4F">
        <w:rPr>
          <w:rFonts w:ascii="Arial" w:hAnsi="Arial" w:cs="Arial"/>
          <w:color w:val="000000"/>
          <w:sz w:val="22"/>
          <w:szCs w:val="22"/>
        </w:rPr>
        <w:t>2.4.2025</w:t>
      </w:r>
      <w:r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40FEE227" w14:textId="77777777" w:rsidR="001E477A" w:rsidRDefault="001E47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36D6CD" w14:textId="77777777" w:rsidR="001E477A" w:rsidRDefault="001E477A">
      <w:pPr>
        <w:tabs>
          <w:tab w:val="left" w:pos="540"/>
        </w:tabs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DB27C7" w14:textId="77777777" w:rsidR="001E477A" w:rsidRDefault="001E477A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91C4B2" w14:textId="77777777" w:rsidR="001E477A" w:rsidRDefault="001E477A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33E4D7" w14:textId="77777777" w:rsidR="001E477A" w:rsidRDefault="001E477A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DECF77" w14:textId="77777777" w:rsidR="001E477A" w:rsidRDefault="001E477A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C9ED63" w14:textId="77777777" w:rsidR="001E477A" w:rsidRDefault="001E477A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A4B912" w14:textId="77777777" w:rsidR="001E477A" w:rsidRDefault="001E477A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5CB3AA" w14:textId="77777777" w:rsidR="001E477A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</w:t>
      </w:r>
    </w:p>
    <w:p w14:paraId="0D656F95" w14:textId="77777777" w:rsidR="001E477A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            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Aleš Jirouschek   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Mgr. Kristýna Kubínová                                                     </w:t>
      </w:r>
    </w:p>
    <w:p w14:paraId="07764D0C" w14:textId="77777777" w:rsidR="001E477A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               </w:t>
      </w:r>
      <w:r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                         starostka </w:t>
      </w:r>
    </w:p>
    <w:p w14:paraId="60767563" w14:textId="77777777" w:rsidR="001E477A" w:rsidRDefault="001E477A">
      <w:pPr>
        <w:rPr>
          <w:rFonts w:ascii="Arial" w:hAnsi="Arial" w:cs="Arial"/>
          <w:color w:val="000000"/>
          <w:sz w:val="22"/>
          <w:szCs w:val="22"/>
        </w:rPr>
      </w:pPr>
    </w:p>
    <w:p w14:paraId="3B82415D" w14:textId="77777777" w:rsidR="001E477A" w:rsidRDefault="001E477A">
      <w:pPr>
        <w:rPr>
          <w:rFonts w:ascii="Arial" w:hAnsi="Arial" w:cs="Arial"/>
          <w:color w:val="000000"/>
          <w:sz w:val="22"/>
          <w:szCs w:val="22"/>
        </w:rPr>
      </w:pPr>
    </w:p>
    <w:p w14:paraId="0F1263EE" w14:textId="77777777" w:rsidR="001E477A" w:rsidRDefault="001E477A">
      <w:pPr>
        <w:rPr>
          <w:rFonts w:ascii="Arial" w:hAnsi="Arial" w:cs="Arial"/>
          <w:color w:val="000000"/>
          <w:sz w:val="22"/>
          <w:szCs w:val="22"/>
        </w:rPr>
      </w:pPr>
    </w:p>
    <w:p w14:paraId="4F905E74" w14:textId="77777777" w:rsidR="001E477A" w:rsidRDefault="001E477A">
      <w:pPr>
        <w:rPr>
          <w:rFonts w:ascii="Arial" w:hAnsi="Arial" w:cs="Arial"/>
          <w:color w:val="000000"/>
          <w:sz w:val="22"/>
          <w:szCs w:val="22"/>
        </w:rPr>
      </w:pPr>
    </w:p>
    <w:p w14:paraId="70845C6F" w14:textId="77777777" w:rsidR="003365A2" w:rsidRDefault="003365A2">
      <w:pPr>
        <w:rPr>
          <w:rFonts w:ascii="Arial" w:hAnsi="Arial" w:cs="Arial"/>
          <w:color w:val="000000"/>
          <w:sz w:val="22"/>
          <w:szCs w:val="22"/>
        </w:rPr>
      </w:pPr>
    </w:p>
    <w:sectPr w:rsidR="003365A2">
      <w:footerReference w:type="default" r:id="rId9"/>
      <w:footerReference w:type="first" r:id="rId10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C42D" w14:textId="77777777" w:rsidR="00CB233B" w:rsidRDefault="00CB233B">
      <w:r>
        <w:separator/>
      </w:r>
    </w:p>
  </w:endnote>
  <w:endnote w:type="continuationSeparator" w:id="0">
    <w:p w14:paraId="548A0962" w14:textId="77777777" w:rsidR="00CB233B" w:rsidRDefault="00C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E133" w14:textId="77777777" w:rsidR="001E477A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883560B" w14:textId="77777777" w:rsidR="001E477A" w:rsidRDefault="001E4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B0A0" w14:textId="77777777" w:rsidR="001E477A" w:rsidRDefault="001E47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525E" w14:textId="77777777" w:rsidR="00CB233B" w:rsidRDefault="00CB233B">
      <w:r>
        <w:separator/>
      </w:r>
    </w:p>
  </w:footnote>
  <w:footnote w:type="continuationSeparator" w:id="0">
    <w:p w14:paraId="0F359B94" w14:textId="77777777" w:rsidR="00CB233B" w:rsidRDefault="00CB233B">
      <w:r>
        <w:continuationSeparator/>
      </w:r>
    </w:p>
  </w:footnote>
  <w:footnote w:id="1">
    <w:p w14:paraId="0B2CD518" w14:textId="77777777" w:rsidR="001E477A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1F7AE51" w14:textId="77777777" w:rsidR="001E477A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25E746E6" w14:textId="77777777" w:rsidR="001E477A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www.obecstudnice.cz</w:t>
      </w:r>
    </w:p>
  </w:footnote>
  <w:footnote w:id="4">
    <w:p w14:paraId="3497A77E" w14:textId="77777777" w:rsidR="001E477A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pytle je možno vyzvednout na obecním úřadu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6331552">
    <w:abstractNumId w:val="0"/>
  </w:num>
  <w:num w:numId="2" w16cid:durableId="1490749197">
    <w:abstractNumId w:val="1"/>
  </w:num>
  <w:num w:numId="3" w16cid:durableId="633095170">
    <w:abstractNumId w:val="2"/>
  </w:num>
  <w:num w:numId="4" w16cid:durableId="939458898">
    <w:abstractNumId w:val="3"/>
  </w:num>
  <w:num w:numId="5" w16cid:durableId="1686781540">
    <w:abstractNumId w:val="4"/>
  </w:num>
  <w:num w:numId="6" w16cid:durableId="1202354797">
    <w:abstractNumId w:val="5"/>
  </w:num>
  <w:num w:numId="7" w16cid:durableId="1852376389">
    <w:abstractNumId w:val="6"/>
  </w:num>
  <w:num w:numId="8" w16cid:durableId="1215776431">
    <w:abstractNumId w:val="7"/>
  </w:num>
  <w:num w:numId="9" w16cid:durableId="1528058158">
    <w:abstractNumId w:val="8"/>
  </w:num>
  <w:num w:numId="10" w16cid:durableId="216940185">
    <w:abstractNumId w:val="9"/>
  </w:num>
  <w:num w:numId="11" w16cid:durableId="1038818304">
    <w:abstractNumId w:val="10"/>
  </w:num>
  <w:num w:numId="12" w16cid:durableId="1336035019">
    <w:abstractNumId w:val="11"/>
  </w:num>
  <w:num w:numId="13" w16cid:durableId="685013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8"/>
    <w:rsid w:val="000819A1"/>
    <w:rsid w:val="001816F2"/>
    <w:rsid w:val="001E477A"/>
    <w:rsid w:val="00210121"/>
    <w:rsid w:val="002B4F7B"/>
    <w:rsid w:val="003365A2"/>
    <w:rsid w:val="004C5318"/>
    <w:rsid w:val="004F6941"/>
    <w:rsid w:val="0050106A"/>
    <w:rsid w:val="00536922"/>
    <w:rsid w:val="00644DB5"/>
    <w:rsid w:val="00916B2F"/>
    <w:rsid w:val="00AA42EB"/>
    <w:rsid w:val="00C060F7"/>
    <w:rsid w:val="00C52127"/>
    <w:rsid w:val="00C961C0"/>
    <w:rsid w:val="00CB233B"/>
    <w:rsid w:val="00F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D1EFE4"/>
  <w15:chartTrackingRefBased/>
  <w15:docId w15:val="{8EC08750-4BDB-44A9-98AD-AAAD9420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7z0">
    <w:name w:val="WW8Num7z0"/>
    <w:rPr>
      <w:rFonts w:hint="default"/>
      <w:i w:val="0"/>
    </w:rPr>
  </w:style>
  <w:style w:type="character" w:customStyle="1" w:styleId="WW8Num8z0">
    <w:name w:val="WW8Num8z0"/>
    <w:rPr>
      <w:strike w:val="0"/>
      <w:dstrike w:val="0"/>
      <w:color w:val="000000"/>
    </w:rPr>
  </w:style>
  <w:style w:type="character" w:customStyle="1" w:styleId="WW8Num9z0">
    <w:name w:val="WW8Num9z0"/>
    <w:rPr>
      <w:rFonts w:eastAsia="Times New Roman" w:cs="Times New Roman" w:hint="default"/>
    </w:rPr>
  </w:style>
  <w:style w:type="character" w:customStyle="1" w:styleId="WW8Num10z0">
    <w:name w:val="WW8Num10z0"/>
    <w:rPr>
      <w:rFonts w:hint="default"/>
      <w:b w:val="0"/>
      <w:u w:val="none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Arial" w:eastAsia="Times New Roman" w:hAnsi="Arial" w:cs="Arial"/>
      <w:color w:val="000000"/>
    </w:rPr>
  </w:style>
  <w:style w:type="character" w:customStyle="1" w:styleId="WW8Num1z0">
    <w:name w:val="WW8Num1z0"/>
    <w:rPr>
      <w:rFonts w:hint="default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i w:val="0"/>
    </w:rPr>
  </w:style>
  <w:style w:type="character" w:customStyle="1" w:styleId="WW8Num16z0">
    <w:name w:val="WW8Num16z0"/>
    <w:rPr>
      <w:strike w:val="0"/>
      <w:dstrike w:val="0"/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eastAsia="Times New Roman"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  <w:b w:val="0"/>
      <w:u w:val="none"/>
    </w:rPr>
  </w:style>
  <w:style w:type="character" w:customStyle="1" w:styleId="WW8Num26z0">
    <w:name w:val="WW8Num26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trike w:val="0"/>
      <w:dstrike w:val="0"/>
      <w:color w:val="000000"/>
    </w:rPr>
  </w:style>
  <w:style w:type="character" w:customStyle="1" w:styleId="WW8Num33z0">
    <w:name w:val="WW8Num33z0"/>
    <w:rPr>
      <w:rFonts w:ascii="Arial" w:eastAsia="Times New Roman" w:hAnsi="Arial" w:cs="Arial" w:hint="default"/>
      <w:i w:val="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ascii="Arial" w:eastAsia="Times New Roman" w:hAnsi="Arial" w:cs="Arial"/>
      <w:color w:val="000000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  <w:rPr>
      <w:sz w:val="24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Studnice_(okres_N&#225;chod)_znak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1085</Words>
  <Characters>6404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Vzor obecně závazné vyhlášky obce o stanovení systému shromažďování, sběru, přepravy, třídění, využívání a odstraňování komuná</vt:lpstr>
      <vt:lpstr>    Úvodní ustanovení</vt:lpstr>
      <vt:lpstr>    Určení míst pro oddělené soustřeďování určených složek komunálního odpadu</vt:lpstr>
      <vt:lpstr>    </vt:lpstr>
      <vt:lpstr>    </vt:lpstr>
      <vt:lpstr>    Čl. 5</vt:lpstr>
      <vt:lpstr>    Soustřeďování a svoz nebezpečných složek komunálního odpadu</vt:lpstr>
      <vt:lpstr>    Nakládání s výrobky s ukončenou životností v rámci služby pro výrobce </vt:lpstr>
      <vt:lpstr>    (zpětný odběr)</vt:lpstr>
      <vt:lpstr>    </vt:lpstr>
    </vt:vector>
  </TitlesOfParts>
  <Company/>
  <LinksUpToDate>false</LinksUpToDate>
  <CharactersWithSpaces>7475</CharactersWithSpaces>
  <SharedDoc>false</SharedDoc>
  <HLinks>
    <vt:vector size="6" baseType="variant">
      <vt:variant>
        <vt:i4>12779557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https://commons.wikimedia.org/wiki/File:Studnice_(okres_Náchod)_znak.jpg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Kubínová</cp:lastModifiedBy>
  <cp:revision>4</cp:revision>
  <cp:lastPrinted>2022-01-11T11:15:00Z</cp:lastPrinted>
  <dcterms:created xsi:type="dcterms:W3CDTF">2025-03-19T11:19:00Z</dcterms:created>
  <dcterms:modified xsi:type="dcterms:W3CDTF">2025-03-19T11:21:00Z</dcterms:modified>
</cp:coreProperties>
</file>