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610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A7683F4" w14:textId="77777777" w:rsidR="00AE0B4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E0B43">
        <w:rPr>
          <w:rFonts w:ascii="Arial" w:hAnsi="Arial" w:cs="Arial"/>
          <w:b/>
        </w:rPr>
        <w:t xml:space="preserve"> Žabčice</w:t>
      </w:r>
    </w:p>
    <w:p w14:paraId="414FD204" w14:textId="77CD4917" w:rsidR="00D51D24" w:rsidRPr="002E0EAD" w:rsidRDefault="00AE0B4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D51D24" w:rsidRPr="002E0EAD">
        <w:rPr>
          <w:rFonts w:ascii="Arial" w:hAnsi="Arial" w:cs="Arial"/>
          <w:b/>
        </w:rPr>
        <w:t xml:space="preserve">stupitelstvo obce </w:t>
      </w:r>
      <w:r>
        <w:rPr>
          <w:rFonts w:ascii="Arial" w:hAnsi="Arial" w:cs="Arial"/>
          <w:b/>
        </w:rPr>
        <w:t>Žabčice</w:t>
      </w:r>
    </w:p>
    <w:p w14:paraId="538EA33A" w14:textId="76974512" w:rsidR="0024722A" w:rsidRPr="00FB6AE5" w:rsidRDefault="00D51D24" w:rsidP="007B18D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0B43">
        <w:rPr>
          <w:rFonts w:ascii="Arial" w:hAnsi="Arial" w:cs="Arial"/>
          <w:b/>
        </w:rPr>
        <w:t>Žabčice</w:t>
      </w:r>
      <w:r w:rsidRPr="002E0EAD">
        <w:rPr>
          <w:rFonts w:ascii="Arial" w:hAnsi="Arial" w:cs="Arial"/>
          <w:b/>
        </w:rPr>
        <w:t xml:space="preserve"> </w:t>
      </w:r>
    </w:p>
    <w:p w14:paraId="2218BA4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AEA68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36A0F8" w14:textId="018A512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0B43">
        <w:rPr>
          <w:rFonts w:ascii="Arial" w:hAnsi="Arial" w:cs="Arial"/>
          <w:sz w:val="22"/>
          <w:szCs w:val="22"/>
        </w:rPr>
        <w:t>Žabčice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2FFB">
        <w:rPr>
          <w:rFonts w:ascii="Arial" w:hAnsi="Arial" w:cs="Arial"/>
          <w:sz w:val="22"/>
          <w:szCs w:val="22"/>
        </w:rPr>
        <w:t>10.9.2024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D07746">
        <w:rPr>
          <w:rFonts w:ascii="Arial" w:hAnsi="Arial" w:cs="Arial"/>
          <w:sz w:val="22"/>
          <w:szCs w:val="22"/>
        </w:rPr>
        <w:t xml:space="preserve">usnesením č. </w:t>
      </w:r>
      <w:r w:rsidR="00F32FFB" w:rsidRPr="00D07746">
        <w:rPr>
          <w:rFonts w:ascii="Arial" w:hAnsi="Arial" w:cs="Arial"/>
          <w:sz w:val="22"/>
          <w:szCs w:val="22"/>
        </w:rPr>
        <w:t>3/2024</w:t>
      </w:r>
      <w:r w:rsidR="00D07746" w:rsidRPr="00D07746">
        <w:rPr>
          <w:rFonts w:ascii="Arial" w:hAnsi="Arial" w:cs="Arial"/>
          <w:sz w:val="22"/>
          <w:szCs w:val="22"/>
        </w:rPr>
        <w:t>/12</w:t>
      </w:r>
      <w:r w:rsidR="00D0774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CA18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198D4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4DED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D93B8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8CA2B1" w14:textId="0CB78056" w:rsidR="00EB486C" w:rsidRPr="003B59FA" w:rsidRDefault="0024722A" w:rsidP="000054B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B59F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59FA">
        <w:rPr>
          <w:rFonts w:ascii="Arial" w:hAnsi="Arial" w:cs="Arial"/>
          <w:sz w:val="22"/>
          <w:szCs w:val="22"/>
        </w:rPr>
        <w:t xml:space="preserve">obecní systém </w:t>
      </w:r>
      <w:r w:rsidR="00BD2B1D" w:rsidRPr="003B59F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B59FA">
        <w:rPr>
          <w:rFonts w:ascii="Arial" w:hAnsi="Arial" w:cs="Arial"/>
          <w:sz w:val="22"/>
          <w:szCs w:val="22"/>
        </w:rPr>
        <w:t xml:space="preserve"> </w:t>
      </w:r>
      <w:r w:rsidR="00F32FFB" w:rsidRPr="003B59FA">
        <w:rPr>
          <w:rFonts w:ascii="Arial" w:hAnsi="Arial" w:cs="Arial"/>
          <w:sz w:val="22"/>
          <w:szCs w:val="22"/>
        </w:rPr>
        <w:t>Žabčice</w:t>
      </w:r>
      <w:r w:rsidR="003B59FA" w:rsidRPr="003B59FA">
        <w:rPr>
          <w:rFonts w:ascii="Arial" w:hAnsi="Arial" w:cs="Arial"/>
          <w:sz w:val="22"/>
          <w:szCs w:val="22"/>
        </w:rPr>
        <w:t xml:space="preserve">. </w:t>
      </w:r>
    </w:p>
    <w:p w14:paraId="455146F1" w14:textId="77777777" w:rsidR="003B59FA" w:rsidRPr="00EB486C" w:rsidRDefault="003B59FA" w:rsidP="003B59FA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84A5B8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AC38B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0978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2ABA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47521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240E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5C544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1A60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EED20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FD44DE" w14:textId="77777777" w:rsidR="00CB5754" w:rsidRDefault="00CB5754" w:rsidP="009C2A00">
      <w:pPr>
        <w:jc w:val="both"/>
        <w:rPr>
          <w:rFonts w:ascii="Arial" w:hAnsi="Arial" w:cs="Arial"/>
          <w:sz w:val="22"/>
          <w:szCs w:val="22"/>
        </w:rPr>
      </w:pPr>
    </w:p>
    <w:p w14:paraId="7A47D40F" w14:textId="77777777" w:rsidR="0024722A" w:rsidRPr="00FB6AE5" w:rsidRDefault="00F53E58" w:rsidP="009C2A0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9F345E" w14:textId="77777777" w:rsidR="0024722A" w:rsidRPr="00FB6AE5" w:rsidRDefault="0024722A" w:rsidP="009C2A0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A8C9CC" w14:textId="77777777" w:rsidR="009B77CC" w:rsidRPr="007B18DF" w:rsidRDefault="009B77CC" w:rsidP="009C2A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B18DF">
        <w:rPr>
          <w:rFonts w:ascii="Arial" w:hAnsi="Arial" w:cs="Arial"/>
          <w:bCs/>
          <w:iCs/>
          <w:color w:val="000000"/>
        </w:rPr>
        <w:t>Biologick</w:t>
      </w:r>
      <w:r w:rsidR="001476FD" w:rsidRPr="007B18DF">
        <w:rPr>
          <w:rFonts w:ascii="Arial" w:hAnsi="Arial" w:cs="Arial"/>
          <w:bCs/>
          <w:iCs/>
          <w:color w:val="000000"/>
        </w:rPr>
        <w:t>é</w:t>
      </w:r>
      <w:r w:rsidRPr="007B18DF">
        <w:rPr>
          <w:rFonts w:ascii="Arial" w:hAnsi="Arial" w:cs="Arial"/>
          <w:bCs/>
          <w:iCs/>
          <w:color w:val="000000"/>
        </w:rPr>
        <w:t xml:space="preserve"> odpady</w:t>
      </w:r>
      <w:r w:rsidRPr="007B18DF">
        <w:rPr>
          <w:rFonts w:ascii="Arial" w:hAnsi="Arial" w:cs="Arial"/>
          <w:bCs/>
          <w:iCs/>
        </w:rPr>
        <w:t>,</w:t>
      </w:r>
    </w:p>
    <w:p w14:paraId="7452742B" w14:textId="77777777" w:rsidR="009B77CC" w:rsidRPr="007B18DF" w:rsidRDefault="009B77CC" w:rsidP="009C2A0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B18DF">
        <w:rPr>
          <w:rFonts w:ascii="Arial" w:hAnsi="Arial" w:cs="Arial"/>
          <w:bCs/>
          <w:iCs/>
          <w:color w:val="000000"/>
        </w:rPr>
        <w:t>Papír,</w:t>
      </w:r>
    </w:p>
    <w:p w14:paraId="1A3F8664" w14:textId="77777777" w:rsidR="009B77CC" w:rsidRPr="007B18DF" w:rsidRDefault="009B77CC" w:rsidP="009C2A0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B18DF">
        <w:rPr>
          <w:rFonts w:ascii="Arial" w:hAnsi="Arial" w:cs="Arial"/>
          <w:bCs/>
          <w:iCs/>
          <w:color w:val="000000"/>
        </w:rPr>
        <w:t>Plasty</w:t>
      </w:r>
      <w:r w:rsidR="00745703" w:rsidRPr="007B18DF">
        <w:rPr>
          <w:rFonts w:ascii="Arial" w:hAnsi="Arial" w:cs="Arial"/>
          <w:bCs/>
          <w:iCs/>
          <w:color w:val="000000"/>
        </w:rPr>
        <w:t xml:space="preserve"> včetně PET lahví</w:t>
      </w:r>
      <w:r w:rsidRPr="007B18DF">
        <w:rPr>
          <w:rFonts w:ascii="Arial" w:hAnsi="Arial" w:cs="Arial"/>
          <w:bCs/>
          <w:iCs/>
          <w:color w:val="000000"/>
        </w:rPr>
        <w:t>,</w:t>
      </w:r>
    </w:p>
    <w:p w14:paraId="12136C0B" w14:textId="77777777" w:rsidR="009B77CC" w:rsidRPr="007B18DF" w:rsidRDefault="009B77CC" w:rsidP="009C2A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B18DF">
        <w:rPr>
          <w:rFonts w:ascii="Arial" w:hAnsi="Arial" w:cs="Arial"/>
          <w:bCs/>
          <w:iCs/>
          <w:color w:val="000000"/>
        </w:rPr>
        <w:t>Sklo,</w:t>
      </w:r>
    </w:p>
    <w:p w14:paraId="0E24A0F0" w14:textId="77777777" w:rsidR="009B77CC" w:rsidRPr="007B18DF" w:rsidRDefault="009B77CC" w:rsidP="009C2A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7B18DF">
        <w:rPr>
          <w:rFonts w:ascii="Arial" w:hAnsi="Arial" w:cs="Arial"/>
          <w:bCs/>
          <w:iCs/>
          <w:color w:val="000000"/>
        </w:rPr>
        <w:t>Kovy,</w:t>
      </w:r>
    </w:p>
    <w:p w14:paraId="2E3EE0D8" w14:textId="77777777" w:rsidR="0024722A" w:rsidRPr="007B18DF" w:rsidRDefault="009B77CC" w:rsidP="009C2A00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7B18D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B18D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D448726" w14:textId="77777777" w:rsidR="00053446" w:rsidRPr="007B18DF" w:rsidRDefault="00053446" w:rsidP="009C2A00">
      <w:pPr>
        <w:numPr>
          <w:ilvl w:val="0"/>
          <w:numId w:val="10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7B18D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9019DFE" w14:textId="77777777" w:rsidR="00053446" w:rsidRPr="007B18DF" w:rsidRDefault="006F432E" w:rsidP="009C2A00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7B18DF">
        <w:rPr>
          <w:rFonts w:ascii="Arial" w:hAnsi="Arial" w:cs="Arial"/>
          <w:iCs/>
          <w:sz w:val="22"/>
          <w:szCs w:val="22"/>
        </w:rPr>
        <w:t>Jedlé oleje a tuky,</w:t>
      </w:r>
    </w:p>
    <w:p w14:paraId="00CAA524" w14:textId="40FCF83F" w:rsidR="003F2284" w:rsidRDefault="003F2284" w:rsidP="009C2A00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6A1BC8B1" w14:textId="6DE83874" w:rsidR="00A342C0" w:rsidRPr="007B18DF" w:rsidRDefault="006F432E" w:rsidP="009C2A00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7B18DF">
        <w:rPr>
          <w:rFonts w:ascii="Arial" w:hAnsi="Arial" w:cs="Arial"/>
          <w:iCs/>
          <w:sz w:val="22"/>
          <w:szCs w:val="22"/>
        </w:rPr>
        <w:t>Směsný komunální odpad</w:t>
      </w:r>
    </w:p>
    <w:p w14:paraId="1453D559" w14:textId="77777777" w:rsidR="00AC6B21" w:rsidRPr="002D64B8" w:rsidRDefault="00AC6B21" w:rsidP="009C2A00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350B5D7F" w14:textId="77777777" w:rsidR="00262D62" w:rsidRPr="00122EA8" w:rsidRDefault="0024722A" w:rsidP="009C2A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0EA6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12B262" w14:textId="79EA755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C6B21">
        <w:rPr>
          <w:rFonts w:ascii="Arial" w:hAnsi="Arial" w:cs="Arial"/>
          <w:sz w:val="22"/>
          <w:szCs w:val="22"/>
        </w:rPr>
        <w:t>.</w:t>
      </w:r>
    </w:p>
    <w:p w14:paraId="715221D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E8C61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05295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010C51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65B0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4364A" w14:textId="77777777" w:rsidR="00D20324" w:rsidRPr="00D20324" w:rsidRDefault="0017608F" w:rsidP="00F3440D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20324">
        <w:rPr>
          <w:rFonts w:ascii="Arial" w:hAnsi="Arial" w:cs="Arial"/>
          <w:sz w:val="22"/>
          <w:szCs w:val="22"/>
        </w:rPr>
        <w:t>Papír, plasty, sklo, kovy</w:t>
      </w:r>
      <w:r w:rsidR="00E5725E" w:rsidRPr="00D20324">
        <w:rPr>
          <w:rFonts w:ascii="Arial" w:hAnsi="Arial" w:cs="Arial"/>
          <w:sz w:val="22"/>
          <w:szCs w:val="22"/>
        </w:rPr>
        <w:t>, biologické odpady</w:t>
      </w:r>
      <w:r w:rsidR="00181515" w:rsidRPr="00D20324">
        <w:rPr>
          <w:rFonts w:ascii="Arial" w:hAnsi="Arial" w:cs="Arial"/>
          <w:sz w:val="22"/>
          <w:szCs w:val="22"/>
        </w:rPr>
        <w:t>, jedlé oleje a tuky</w:t>
      </w:r>
      <w:r w:rsidR="009D5C19" w:rsidRPr="00D20324">
        <w:rPr>
          <w:rFonts w:ascii="Arial" w:hAnsi="Arial" w:cs="Arial"/>
          <w:sz w:val="22"/>
          <w:szCs w:val="22"/>
        </w:rPr>
        <w:t>, textil</w:t>
      </w:r>
      <w:r w:rsidR="00181515" w:rsidRPr="00D20324">
        <w:rPr>
          <w:rFonts w:ascii="Arial" w:hAnsi="Arial" w:cs="Arial"/>
          <w:sz w:val="22"/>
          <w:szCs w:val="22"/>
        </w:rPr>
        <w:t xml:space="preserve"> </w:t>
      </w:r>
      <w:r w:rsidRPr="00D20324">
        <w:rPr>
          <w:rFonts w:ascii="Arial" w:hAnsi="Arial" w:cs="Arial"/>
          <w:sz w:val="22"/>
          <w:szCs w:val="22"/>
        </w:rPr>
        <w:t>se soustřeďují</w:t>
      </w:r>
      <w:r w:rsidR="0024722A" w:rsidRPr="00D20324">
        <w:rPr>
          <w:rFonts w:ascii="Arial" w:hAnsi="Arial" w:cs="Arial"/>
          <w:sz w:val="22"/>
          <w:szCs w:val="22"/>
        </w:rPr>
        <w:t xml:space="preserve"> do </w:t>
      </w:r>
      <w:r w:rsidR="005F0210" w:rsidRPr="00D20324">
        <w:rPr>
          <w:rFonts w:ascii="Arial" w:hAnsi="Arial" w:cs="Arial"/>
          <w:bCs/>
          <w:sz w:val="22"/>
          <w:szCs w:val="22"/>
        </w:rPr>
        <w:t>zvláštních sběrných nádob</w:t>
      </w:r>
      <w:r w:rsidR="00D20324" w:rsidRPr="00D20324">
        <w:rPr>
          <w:rFonts w:ascii="Arial" w:hAnsi="Arial" w:cs="Arial"/>
          <w:bCs/>
          <w:sz w:val="22"/>
          <w:szCs w:val="22"/>
        </w:rPr>
        <w:t xml:space="preserve">-kontejnerů. </w:t>
      </w:r>
    </w:p>
    <w:p w14:paraId="59304759" w14:textId="77777777" w:rsidR="00D20324" w:rsidRPr="00D20324" w:rsidRDefault="00D20324" w:rsidP="00D2032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93E75CE" w14:textId="6A339D8E" w:rsidR="002A3581" w:rsidRDefault="002A3581" w:rsidP="00F3440D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2032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C32A8B3" w14:textId="77777777" w:rsidR="002D49D7" w:rsidRDefault="002D49D7" w:rsidP="002D49D7">
      <w:pPr>
        <w:pStyle w:val="Odstavecseseznamem"/>
        <w:rPr>
          <w:rFonts w:ascii="Arial" w:hAnsi="Arial" w:cs="Arial"/>
        </w:rPr>
      </w:pPr>
    </w:p>
    <w:p w14:paraId="19CB02AF" w14:textId="60201A0E" w:rsidR="002D49D7" w:rsidRDefault="00016B38" w:rsidP="00016B38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D49D7" w:rsidRPr="00016B38">
        <w:rPr>
          <w:rFonts w:ascii="Arial" w:hAnsi="Arial" w:cs="Arial"/>
        </w:rPr>
        <w:t xml:space="preserve">e sběrném dvoře v Žabčicích </w:t>
      </w:r>
    </w:p>
    <w:p w14:paraId="26A1DDEB" w14:textId="6B0B904C" w:rsidR="00016B38" w:rsidRPr="00016B38" w:rsidRDefault="00016B38" w:rsidP="00016B38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sběrné nádoby na sklo a plast jsou </w:t>
      </w:r>
      <w:r w:rsidR="00644B7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místěny </w:t>
      </w:r>
      <w:r w:rsidR="00644B71">
        <w:rPr>
          <w:rFonts w:ascii="Arial" w:hAnsi="Arial" w:cs="Arial"/>
        </w:rPr>
        <w:t xml:space="preserve">na </w:t>
      </w:r>
      <w:r w:rsidR="002E2403">
        <w:rPr>
          <w:rFonts w:ascii="Arial" w:hAnsi="Arial" w:cs="Arial"/>
        </w:rPr>
        <w:t xml:space="preserve">bočním </w:t>
      </w:r>
      <w:r w:rsidR="00644B71">
        <w:rPr>
          <w:rFonts w:ascii="Arial" w:hAnsi="Arial" w:cs="Arial"/>
        </w:rPr>
        <w:t xml:space="preserve">parkovišti </w:t>
      </w:r>
      <w:r w:rsidR="002E2403">
        <w:rPr>
          <w:rFonts w:ascii="Arial" w:hAnsi="Arial" w:cs="Arial"/>
        </w:rPr>
        <w:t xml:space="preserve">u základní školy </w:t>
      </w:r>
    </w:p>
    <w:p w14:paraId="5922E3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8DD4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223E4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2BC59A7" w14:textId="0D29E20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EA2537">
        <w:rPr>
          <w:rFonts w:ascii="Arial" w:hAnsi="Arial" w:cs="Arial"/>
          <w:bCs/>
          <w:i/>
          <w:color w:val="000000"/>
        </w:rPr>
        <w:t>ý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</w:p>
    <w:p w14:paraId="2EC81B0F" w14:textId="7F15FF6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</w:p>
    <w:p w14:paraId="4DC2DB8D" w14:textId="301EA95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</w:p>
    <w:p w14:paraId="476D868A" w14:textId="195C5B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</w:t>
      </w:r>
      <w:r w:rsidR="00EA2537">
        <w:rPr>
          <w:rFonts w:ascii="Arial" w:hAnsi="Arial" w:cs="Arial"/>
          <w:bCs/>
          <w:i/>
          <w:color w:val="000000"/>
        </w:rPr>
        <w:t>o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</w:p>
    <w:p w14:paraId="4FCF3F90" w14:textId="253D4C4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</w:p>
    <w:p w14:paraId="1A673E59" w14:textId="35993D2A" w:rsidR="00D67518" w:rsidRPr="00B434AE" w:rsidRDefault="00547890" w:rsidP="004152A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434AE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0155F859" w14:textId="3812FC0E" w:rsidR="00B434AE" w:rsidRPr="00D81F13" w:rsidRDefault="00B434AE" w:rsidP="00757D6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B514C8" w14:textId="77777777" w:rsidR="00D81F13" w:rsidRPr="00B434AE" w:rsidRDefault="00D81F13" w:rsidP="00D81F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423D38" w14:textId="68583146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333C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A6B15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EDE7FD" w14:textId="77777777" w:rsidR="003A0DB1" w:rsidRPr="003A0DB1" w:rsidRDefault="003A0DB1" w:rsidP="003A0DB1">
      <w:pPr>
        <w:pStyle w:val="Default"/>
        <w:ind w:left="360"/>
      </w:pPr>
    </w:p>
    <w:p w14:paraId="59B0C41C" w14:textId="2EC782E8" w:rsidR="003A0DB1" w:rsidRPr="00321914" w:rsidRDefault="00E94A7E" w:rsidP="00181BB9">
      <w:pPr>
        <w:numPr>
          <w:ilvl w:val="0"/>
          <w:numId w:val="4"/>
        </w:numPr>
        <w:jc w:val="both"/>
      </w:pPr>
      <w:r w:rsidRPr="00321914">
        <w:rPr>
          <w:rFonts w:ascii="Arial" w:hAnsi="Arial" w:cs="Arial"/>
          <w:sz w:val="22"/>
          <w:szCs w:val="22"/>
        </w:rPr>
        <w:t xml:space="preserve">Tříděné složky komunálního odpadu </w:t>
      </w:r>
      <w:r w:rsidR="00FB298C" w:rsidRPr="00321914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321914" w:rsidRPr="00321914">
        <w:rPr>
          <w:rFonts w:ascii="Arial" w:hAnsi="Arial" w:cs="Arial"/>
          <w:sz w:val="22"/>
          <w:szCs w:val="22"/>
        </w:rPr>
        <w:t>za Lidovým domem Žabčic</w:t>
      </w:r>
      <w:r w:rsidR="00321914">
        <w:rPr>
          <w:rFonts w:ascii="Arial" w:hAnsi="Arial" w:cs="Arial"/>
          <w:sz w:val="22"/>
          <w:szCs w:val="22"/>
        </w:rPr>
        <w:t>e</w:t>
      </w:r>
      <w:r w:rsidR="00321914" w:rsidRPr="00321914">
        <w:rPr>
          <w:rFonts w:ascii="Arial" w:hAnsi="Arial" w:cs="Arial"/>
          <w:sz w:val="22"/>
          <w:szCs w:val="22"/>
        </w:rPr>
        <w:t xml:space="preserve">. </w:t>
      </w:r>
    </w:p>
    <w:p w14:paraId="3BF5FE20" w14:textId="77777777" w:rsidR="00321914" w:rsidRDefault="00321914" w:rsidP="00321914">
      <w:pPr>
        <w:pStyle w:val="Odstavecseseznamem"/>
      </w:pPr>
    </w:p>
    <w:p w14:paraId="108791ED" w14:textId="77777777" w:rsidR="00321914" w:rsidRDefault="00321914" w:rsidP="00321914">
      <w:pPr>
        <w:jc w:val="both"/>
      </w:pPr>
    </w:p>
    <w:p w14:paraId="6D6049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FA33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A7CC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37241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771659E" w14:textId="5632885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A719D4">
        <w:rPr>
          <w:rFonts w:ascii="Arial" w:hAnsi="Arial" w:cs="Arial"/>
          <w:sz w:val="22"/>
          <w:szCs w:val="22"/>
        </w:rPr>
        <w:t xml:space="preserve">se </w:t>
      </w:r>
      <w:r w:rsidRPr="00641107">
        <w:rPr>
          <w:rFonts w:ascii="Arial" w:hAnsi="Arial" w:cs="Arial"/>
          <w:sz w:val="22"/>
          <w:szCs w:val="22"/>
        </w:rPr>
        <w:t>odevzdáv</w:t>
      </w:r>
      <w:r w:rsidR="00A719D4">
        <w:rPr>
          <w:rFonts w:ascii="Arial" w:hAnsi="Arial" w:cs="Arial"/>
          <w:sz w:val="22"/>
          <w:szCs w:val="22"/>
        </w:rPr>
        <w:t>á</w:t>
      </w:r>
      <w:r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C83829">
        <w:rPr>
          <w:rFonts w:ascii="Arial" w:hAnsi="Arial" w:cs="Arial"/>
          <w:sz w:val="22"/>
          <w:szCs w:val="22"/>
        </w:rPr>
        <w:t>za Lidovým domem Žabčice.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4544C9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0C2AA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1E33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519217B" w14:textId="77777777" w:rsidR="00A719D4" w:rsidRDefault="00A719D4" w:rsidP="00765052">
      <w:pPr>
        <w:rPr>
          <w:rFonts w:ascii="Arial" w:hAnsi="Arial" w:cs="Arial"/>
          <w:b/>
          <w:sz w:val="22"/>
          <w:szCs w:val="22"/>
        </w:rPr>
      </w:pPr>
    </w:p>
    <w:p w14:paraId="61A8B803" w14:textId="77777777" w:rsidR="00A719D4" w:rsidRDefault="00A719D4" w:rsidP="00765052">
      <w:pPr>
        <w:rPr>
          <w:rFonts w:ascii="Arial" w:hAnsi="Arial" w:cs="Arial"/>
          <w:b/>
          <w:sz w:val="22"/>
          <w:szCs w:val="22"/>
        </w:rPr>
      </w:pPr>
    </w:p>
    <w:p w14:paraId="4D824D10" w14:textId="77777777" w:rsidR="007B18DF" w:rsidRDefault="007B18DF" w:rsidP="00765052">
      <w:pPr>
        <w:rPr>
          <w:rFonts w:ascii="Arial" w:hAnsi="Arial" w:cs="Arial"/>
          <w:b/>
          <w:sz w:val="22"/>
          <w:szCs w:val="22"/>
        </w:rPr>
      </w:pPr>
    </w:p>
    <w:p w14:paraId="71A2A1D5" w14:textId="77777777" w:rsidR="00A719D4" w:rsidRDefault="00A719D4" w:rsidP="00765052">
      <w:pPr>
        <w:rPr>
          <w:rFonts w:ascii="Arial" w:hAnsi="Arial" w:cs="Arial"/>
          <w:b/>
          <w:sz w:val="22"/>
          <w:szCs w:val="22"/>
        </w:rPr>
      </w:pPr>
    </w:p>
    <w:p w14:paraId="24BB97D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BDE80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F7B403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8A43C7" w14:textId="38BF35F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A719D4">
        <w:rPr>
          <w:rFonts w:ascii="Arial" w:hAnsi="Arial" w:cs="Arial"/>
          <w:sz w:val="22"/>
          <w:szCs w:val="22"/>
        </w:rPr>
        <w:t xml:space="preserve">se odevzdává </w:t>
      </w:r>
      <w:r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A719D4">
        <w:rPr>
          <w:rFonts w:ascii="Arial" w:hAnsi="Arial" w:cs="Arial"/>
          <w:sz w:val="22"/>
          <w:szCs w:val="22"/>
        </w:rPr>
        <w:t>za Lidovým domem Žabčice.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A56D48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108DA" w14:textId="77777777" w:rsidR="00CB006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244D676B" w14:textId="77777777" w:rsidR="00CB0060" w:rsidRDefault="00CB0060" w:rsidP="00CB0060">
      <w:pPr>
        <w:pStyle w:val="Odstavecseseznamem"/>
        <w:rPr>
          <w:rFonts w:ascii="Arial" w:hAnsi="Arial" w:cs="Arial"/>
        </w:rPr>
      </w:pPr>
    </w:p>
    <w:p w14:paraId="20241177" w14:textId="3D8B949C" w:rsidR="00D25BA7" w:rsidRPr="00553B78" w:rsidRDefault="00D25BA7" w:rsidP="00CB00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2BED49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DEDFD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3F29EB" w14:textId="36F9584F" w:rsidR="00690148" w:rsidRDefault="0024722A" w:rsidP="0069014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1319C3" w14:textId="77777777" w:rsidR="000277A4" w:rsidRPr="00FB6AE5" w:rsidRDefault="000277A4" w:rsidP="00690148">
      <w:pPr>
        <w:jc w:val="center"/>
        <w:rPr>
          <w:rFonts w:ascii="Arial" w:hAnsi="Arial" w:cs="Arial"/>
          <w:b/>
          <w:sz w:val="22"/>
          <w:szCs w:val="22"/>
        </w:rPr>
      </w:pPr>
    </w:p>
    <w:p w14:paraId="2F0933D7" w14:textId="7206AA72" w:rsidR="0051151A" w:rsidRPr="000277A4" w:rsidRDefault="0025354B" w:rsidP="000277A4">
      <w:pPr>
        <w:pStyle w:val="Odstavecseseznamem"/>
        <w:widowControl w:val="0"/>
        <w:numPr>
          <w:ilvl w:val="0"/>
          <w:numId w:val="42"/>
        </w:numPr>
        <w:rPr>
          <w:rFonts w:ascii="Arial" w:hAnsi="Arial" w:cs="Arial"/>
          <w:i/>
          <w:color w:val="00B0F0"/>
        </w:rPr>
      </w:pPr>
      <w:r w:rsidRPr="000277A4">
        <w:rPr>
          <w:rFonts w:ascii="Arial" w:hAnsi="Arial" w:cs="Arial"/>
        </w:rPr>
        <w:t xml:space="preserve">Směsný komunální odpad se </w:t>
      </w:r>
      <w:r w:rsidR="00912D28" w:rsidRPr="000277A4">
        <w:rPr>
          <w:rFonts w:ascii="Arial" w:hAnsi="Arial" w:cs="Arial"/>
        </w:rPr>
        <w:t xml:space="preserve">odkládá </w:t>
      </w:r>
      <w:r w:rsidRPr="000277A4">
        <w:rPr>
          <w:rFonts w:ascii="Arial" w:hAnsi="Arial" w:cs="Arial"/>
        </w:rPr>
        <w:t>do sběrných nádob. Pro účely této vyhlášky se sběrnými nádobami rozumějí</w:t>
      </w:r>
      <w:r w:rsidRPr="000277A4">
        <w:rPr>
          <w:rFonts w:ascii="Arial" w:hAnsi="Arial" w:cs="Arial"/>
          <w:color w:val="00B0F0"/>
        </w:rPr>
        <w:t>:</w:t>
      </w:r>
      <w:r w:rsidR="00D736CB" w:rsidRPr="000277A4">
        <w:rPr>
          <w:rFonts w:ascii="Arial" w:hAnsi="Arial" w:cs="Arial"/>
          <w:i/>
          <w:color w:val="00B0F0"/>
        </w:rPr>
        <w:t xml:space="preserve"> </w:t>
      </w:r>
    </w:p>
    <w:p w14:paraId="696B3ADA" w14:textId="52660636" w:rsidR="0051151A" w:rsidRPr="00332305" w:rsidRDefault="002D0045" w:rsidP="003270E1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332305">
        <w:rPr>
          <w:rFonts w:ascii="Arial" w:hAnsi="Arial" w:cs="Arial"/>
          <w:bCs/>
          <w:iCs/>
        </w:rPr>
        <w:t xml:space="preserve">Typizované sběrné nádoby (např. </w:t>
      </w:r>
      <w:r w:rsidR="00CB45F9" w:rsidRPr="00332305">
        <w:rPr>
          <w:rFonts w:ascii="Arial" w:hAnsi="Arial" w:cs="Arial"/>
          <w:bCs/>
          <w:iCs/>
        </w:rPr>
        <w:t>popelnice</w:t>
      </w:r>
      <w:r w:rsidR="00B87C51" w:rsidRPr="00332305">
        <w:rPr>
          <w:rFonts w:ascii="Arial" w:hAnsi="Arial" w:cs="Arial"/>
          <w:bCs/>
          <w:iCs/>
        </w:rPr>
        <w:t>, kontejnery, igelitové pytle…)</w:t>
      </w:r>
      <w:r w:rsidR="00B756C1" w:rsidRPr="00332305">
        <w:rPr>
          <w:rFonts w:ascii="Arial" w:hAnsi="Arial" w:cs="Arial"/>
          <w:bCs/>
          <w:iCs/>
        </w:rPr>
        <w:t xml:space="preserve">, </w:t>
      </w:r>
      <w:r w:rsidR="00B87C51" w:rsidRPr="00332305">
        <w:rPr>
          <w:rFonts w:ascii="Arial" w:hAnsi="Arial" w:cs="Arial"/>
          <w:bCs/>
          <w:iCs/>
        </w:rPr>
        <w:t xml:space="preserve">určené ke </w:t>
      </w:r>
      <w:r w:rsidR="00CF42AD" w:rsidRPr="00332305">
        <w:rPr>
          <w:rFonts w:ascii="Arial" w:hAnsi="Arial" w:cs="Arial"/>
          <w:bCs/>
          <w:iCs/>
        </w:rPr>
        <w:t xml:space="preserve">    </w:t>
      </w:r>
      <w:r w:rsidR="00B87C51" w:rsidRPr="00332305">
        <w:rPr>
          <w:rFonts w:ascii="Arial" w:hAnsi="Arial" w:cs="Arial"/>
          <w:bCs/>
          <w:iCs/>
        </w:rPr>
        <w:t xml:space="preserve">shromažďování </w:t>
      </w:r>
      <w:r w:rsidR="00CF42AD" w:rsidRPr="00332305">
        <w:rPr>
          <w:rFonts w:ascii="Arial" w:hAnsi="Arial" w:cs="Arial"/>
          <w:bCs/>
          <w:iCs/>
        </w:rPr>
        <w:t>směsného komunálního odpadu</w:t>
      </w:r>
    </w:p>
    <w:p w14:paraId="5A476BBE" w14:textId="2176E63B" w:rsidR="00CF5BE8" w:rsidRPr="00332305" w:rsidRDefault="00A80C48" w:rsidP="003270E1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332305">
        <w:rPr>
          <w:rFonts w:ascii="Arial" w:hAnsi="Arial" w:cs="Arial"/>
          <w:iCs/>
        </w:rPr>
        <w:t xml:space="preserve">Odpadkové </w:t>
      </w:r>
      <w:r w:rsidR="005F0210" w:rsidRPr="00332305">
        <w:rPr>
          <w:rFonts w:ascii="Arial" w:hAnsi="Arial" w:cs="Arial"/>
          <w:iCs/>
        </w:rPr>
        <w:t>koše</w:t>
      </w:r>
      <w:r w:rsidR="0025354B" w:rsidRPr="00332305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00FD3A55" w14:textId="7F90E57D" w:rsidR="00CF5BE8" w:rsidRPr="00C03EB1" w:rsidRDefault="00CF5BE8" w:rsidP="00C03EB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color w:val="00B0F0"/>
        </w:rPr>
      </w:pPr>
      <w:r w:rsidRPr="00C03EB1">
        <w:rPr>
          <w:rFonts w:ascii="Arial" w:hAnsi="Arial" w:cs="Arial"/>
        </w:rPr>
        <w:t>S</w:t>
      </w:r>
      <w:r w:rsidR="00247C11" w:rsidRPr="00C03EB1">
        <w:rPr>
          <w:rFonts w:ascii="Arial" w:hAnsi="Arial" w:cs="Arial"/>
        </w:rPr>
        <w:t>oustřeďování</w:t>
      </w:r>
      <w:r w:rsidRPr="00C03EB1">
        <w:rPr>
          <w:rFonts w:ascii="Arial" w:hAnsi="Arial" w:cs="Arial"/>
        </w:rPr>
        <w:t xml:space="preserve"> směsného komunálního odpadu podléhá požadavkům stanoveným </w:t>
      </w:r>
      <w:r w:rsidRPr="00C03EB1">
        <w:rPr>
          <w:rFonts w:ascii="Arial" w:hAnsi="Arial" w:cs="Arial"/>
        </w:rPr>
        <w:br/>
        <w:t>v čl. 3 odst. 4</w:t>
      </w:r>
      <w:r w:rsidR="00E8031C" w:rsidRPr="00C03EB1">
        <w:rPr>
          <w:rFonts w:ascii="Arial" w:hAnsi="Arial" w:cs="Arial"/>
        </w:rPr>
        <w:t xml:space="preserve"> a</w:t>
      </w:r>
      <w:r w:rsidRPr="00C03EB1">
        <w:rPr>
          <w:rFonts w:ascii="Arial" w:hAnsi="Arial" w:cs="Arial"/>
        </w:rPr>
        <w:t xml:space="preserve"> 5. </w:t>
      </w:r>
    </w:p>
    <w:p w14:paraId="0DB38E5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5E4471" w14:textId="420BF8B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245AC">
        <w:rPr>
          <w:rFonts w:ascii="Arial" w:hAnsi="Arial" w:cs="Arial"/>
          <w:b/>
          <w:sz w:val="22"/>
          <w:szCs w:val="22"/>
        </w:rPr>
        <w:t>7</w:t>
      </w:r>
    </w:p>
    <w:p w14:paraId="3F74862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AFD1D59" w14:textId="77777777" w:rsidR="00603CF6" w:rsidRDefault="00603CF6" w:rsidP="00603CF6"/>
    <w:p w14:paraId="730AA1A5" w14:textId="77777777" w:rsidR="00603CF6" w:rsidRPr="00603CF6" w:rsidRDefault="00603CF6" w:rsidP="00603CF6"/>
    <w:p w14:paraId="34B63A5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DE8A545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83B96EF" w14:textId="366E9FC6" w:rsidR="00216EA6" w:rsidRDefault="004E7A09" w:rsidP="00216EA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</w:t>
      </w:r>
      <w:r w:rsidR="00B9002C">
        <w:rPr>
          <w:rFonts w:ascii="Arial" w:hAnsi="Arial" w:cs="Arial"/>
          <w:sz w:val="22"/>
          <w:szCs w:val="22"/>
        </w:rPr>
        <w:t xml:space="preserve">, </w:t>
      </w:r>
      <w:r w:rsidR="00BE347C">
        <w:rPr>
          <w:rFonts w:ascii="Arial" w:hAnsi="Arial" w:cs="Arial"/>
          <w:sz w:val="22"/>
          <w:szCs w:val="22"/>
        </w:rPr>
        <w:t>textil</w:t>
      </w:r>
      <w:r w:rsidR="00603CF6">
        <w:rPr>
          <w:rFonts w:ascii="Arial" w:hAnsi="Arial" w:cs="Arial"/>
          <w:sz w:val="22"/>
          <w:szCs w:val="22"/>
        </w:rPr>
        <w:t xml:space="preserve">, </w:t>
      </w:r>
      <w:r w:rsidR="00B9002C">
        <w:rPr>
          <w:rFonts w:ascii="Arial" w:hAnsi="Arial" w:cs="Arial"/>
          <w:sz w:val="22"/>
          <w:szCs w:val="22"/>
        </w:rPr>
        <w:t xml:space="preserve">obuv, </w:t>
      </w:r>
      <w:r w:rsidR="00603CF6">
        <w:rPr>
          <w:rFonts w:ascii="Arial" w:hAnsi="Arial" w:cs="Arial"/>
          <w:sz w:val="22"/>
          <w:szCs w:val="22"/>
        </w:rPr>
        <w:t xml:space="preserve">hračky </w:t>
      </w:r>
      <w:r w:rsidR="00C03EB1">
        <w:rPr>
          <w:rFonts w:ascii="Arial" w:hAnsi="Arial" w:cs="Arial"/>
          <w:sz w:val="22"/>
          <w:szCs w:val="22"/>
        </w:rPr>
        <w:t>lze odevzdávat do tří</w:t>
      </w:r>
      <w:r w:rsidR="00E30276">
        <w:rPr>
          <w:rFonts w:ascii="Arial" w:hAnsi="Arial" w:cs="Arial"/>
          <w:sz w:val="22"/>
          <w:szCs w:val="22"/>
        </w:rPr>
        <w:t xml:space="preserve"> sběrných boxů</w:t>
      </w:r>
      <w:r w:rsidR="00130048">
        <w:rPr>
          <w:rFonts w:ascii="Arial" w:hAnsi="Arial" w:cs="Arial"/>
          <w:sz w:val="22"/>
          <w:szCs w:val="22"/>
        </w:rPr>
        <w:t xml:space="preserve">, </w:t>
      </w:r>
      <w:r w:rsidR="00E30276">
        <w:rPr>
          <w:rFonts w:ascii="Arial" w:hAnsi="Arial" w:cs="Arial"/>
          <w:sz w:val="22"/>
          <w:szCs w:val="22"/>
        </w:rPr>
        <w:t xml:space="preserve">označených </w:t>
      </w:r>
      <w:r w:rsidR="00335FAF">
        <w:rPr>
          <w:rFonts w:ascii="Arial" w:hAnsi="Arial" w:cs="Arial"/>
          <w:sz w:val="22"/>
          <w:szCs w:val="22"/>
        </w:rPr>
        <w:t xml:space="preserve">příslušnými symboly a </w:t>
      </w:r>
      <w:r w:rsidR="00E30276">
        <w:rPr>
          <w:rFonts w:ascii="Arial" w:hAnsi="Arial" w:cs="Arial"/>
          <w:sz w:val="22"/>
          <w:szCs w:val="22"/>
        </w:rPr>
        <w:t>nápis</w:t>
      </w:r>
      <w:r w:rsidR="00335FAF">
        <w:rPr>
          <w:rFonts w:ascii="Arial" w:hAnsi="Arial" w:cs="Arial"/>
          <w:sz w:val="22"/>
          <w:szCs w:val="22"/>
        </w:rPr>
        <w:t>y</w:t>
      </w:r>
      <w:r w:rsidR="004D56BE">
        <w:rPr>
          <w:rFonts w:ascii="Arial" w:hAnsi="Arial" w:cs="Arial"/>
          <w:sz w:val="22"/>
          <w:szCs w:val="22"/>
        </w:rPr>
        <w:t xml:space="preserve">, které jsou </w:t>
      </w:r>
      <w:r w:rsidR="00871705">
        <w:rPr>
          <w:rFonts w:ascii="Arial" w:hAnsi="Arial" w:cs="Arial"/>
          <w:sz w:val="22"/>
          <w:szCs w:val="22"/>
        </w:rPr>
        <w:t>umístěn</w:t>
      </w:r>
      <w:r w:rsidR="004D56BE">
        <w:rPr>
          <w:rFonts w:ascii="Arial" w:hAnsi="Arial" w:cs="Arial"/>
          <w:sz w:val="22"/>
          <w:szCs w:val="22"/>
        </w:rPr>
        <w:t xml:space="preserve">y </w:t>
      </w:r>
      <w:r w:rsidR="00871705">
        <w:rPr>
          <w:rFonts w:ascii="Arial" w:hAnsi="Arial" w:cs="Arial"/>
          <w:sz w:val="22"/>
          <w:szCs w:val="22"/>
        </w:rPr>
        <w:t xml:space="preserve">na stanovišti – u Domu s pečovatelskou službou, na </w:t>
      </w:r>
      <w:r w:rsidR="001E641E">
        <w:rPr>
          <w:rFonts w:ascii="Arial" w:hAnsi="Arial" w:cs="Arial"/>
          <w:sz w:val="22"/>
          <w:szCs w:val="22"/>
        </w:rPr>
        <w:t>bočním parkovišti u základní školy a u Sběrného dvora.</w:t>
      </w:r>
    </w:p>
    <w:p w14:paraId="6C113533" w14:textId="06092776" w:rsidR="00723DF9" w:rsidRPr="009743BA" w:rsidRDefault="00C03EB1" w:rsidP="00216EA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6EA6">
        <w:rPr>
          <w:rFonts w:ascii="Arial" w:hAnsi="Arial" w:cs="Arial"/>
          <w:sz w:val="22"/>
          <w:szCs w:val="22"/>
        </w:rPr>
        <w:t>M</w:t>
      </w:r>
      <w:r w:rsidR="00AF49AB" w:rsidRPr="009743BA">
        <w:rPr>
          <w:rFonts w:ascii="Arial" w:hAnsi="Arial" w:cs="Arial"/>
          <w:sz w:val="22"/>
          <w:szCs w:val="22"/>
        </w:rPr>
        <w:t xml:space="preserve">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7D9291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0A72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DE6B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68336E2" w14:textId="44A9F76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245AC">
        <w:rPr>
          <w:rFonts w:ascii="Arial" w:hAnsi="Arial" w:cs="Arial"/>
          <w:b/>
          <w:sz w:val="22"/>
          <w:szCs w:val="22"/>
        </w:rPr>
        <w:t>8</w:t>
      </w:r>
    </w:p>
    <w:p w14:paraId="52DD618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1D6F85" w14:textId="77777777" w:rsidR="00B55B38" w:rsidRDefault="00B55B38" w:rsidP="002A0A7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811126" w14:textId="37FF9FD7" w:rsidR="0031415A" w:rsidRPr="002A0A72" w:rsidRDefault="0024722A" w:rsidP="002A0A72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2A0A72">
        <w:rPr>
          <w:rFonts w:ascii="Arial" w:hAnsi="Arial" w:cs="Arial"/>
        </w:rPr>
        <w:t>Stavební</w:t>
      </w:r>
      <w:r w:rsidR="00FB36A3" w:rsidRPr="002A0A72">
        <w:rPr>
          <w:rFonts w:ascii="Arial" w:hAnsi="Arial" w:cs="Arial"/>
        </w:rPr>
        <w:t>m</w:t>
      </w:r>
      <w:r w:rsidRPr="002A0A72">
        <w:rPr>
          <w:rFonts w:ascii="Arial" w:hAnsi="Arial" w:cs="Arial"/>
        </w:rPr>
        <w:t xml:space="preserve"> odpad</w:t>
      </w:r>
      <w:r w:rsidR="00FB36A3" w:rsidRPr="002A0A72">
        <w:rPr>
          <w:rFonts w:ascii="Arial" w:hAnsi="Arial" w:cs="Arial"/>
        </w:rPr>
        <w:t>em</w:t>
      </w:r>
      <w:r w:rsidRPr="002A0A72">
        <w:rPr>
          <w:rFonts w:ascii="Arial" w:hAnsi="Arial" w:cs="Arial"/>
        </w:rPr>
        <w:t xml:space="preserve"> </w:t>
      </w:r>
      <w:r w:rsidR="00C45BF9" w:rsidRPr="002A0A72">
        <w:rPr>
          <w:rFonts w:ascii="Arial" w:hAnsi="Arial" w:cs="Arial"/>
        </w:rPr>
        <w:t xml:space="preserve">a demoličním odpadem </w:t>
      </w:r>
      <w:r w:rsidR="00FB36A3" w:rsidRPr="002A0A72">
        <w:rPr>
          <w:rFonts w:ascii="Arial" w:hAnsi="Arial" w:cs="Arial"/>
        </w:rPr>
        <w:t>se rozumí</w:t>
      </w:r>
      <w:r w:rsidRPr="002A0A72">
        <w:rPr>
          <w:rFonts w:ascii="Arial" w:hAnsi="Arial" w:cs="Arial"/>
        </w:rPr>
        <w:t xml:space="preserve"> </w:t>
      </w:r>
      <w:r w:rsidR="00C45BF9" w:rsidRPr="002A0A72">
        <w:rPr>
          <w:rFonts w:ascii="Arial" w:hAnsi="Arial" w:cs="Arial"/>
        </w:rPr>
        <w:t xml:space="preserve">odpad vznikající při stavebních </w:t>
      </w:r>
      <w:r w:rsidR="006814CB" w:rsidRPr="002A0A72">
        <w:rPr>
          <w:rFonts w:ascii="Arial" w:hAnsi="Arial" w:cs="Arial"/>
        </w:rPr>
        <w:br/>
      </w:r>
      <w:r w:rsidR="00C45BF9" w:rsidRPr="002A0A72">
        <w:rPr>
          <w:rFonts w:ascii="Arial" w:hAnsi="Arial" w:cs="Arial"/>
        </w:rPr>
        <w:t>a demoličních činnostech</w:t>
      </w:r>
      <w:r w:rsidR="0031415A" w:rsidRPr="002A0A72">
        <w:rPr>
          <w:rFonts w:ascii="Arial" w:hAnsi="Arial" w:cs="Arial"/>
        </w:rPr>
        <w:t xml:space="preserve"> nepodnikajících fyzických osob</w:t>
      </w:r>
      <w:r w:rsidR="00C94283" w:rsidRPr="002A0A72">
        <w:rPr>
          <w:rFonts w:ascii="Arial" w:hAnsi="Arial" w:cs="Arial"/>
        </w:rPr>
        <w:t>.</w:t>
      </w:r>
      <w:r w:rsidR="00E5685C" w:rsidRPr="002A0A72">
        <w:rPr>
          <w:rFonts w:ascii="Arial" w:hAnsi="Arial" w:cs="Arial"/>
        </w:rPr>
        <w:t xml:space="preserve"> Stavební a demoliční odpad není odpadem komunálním.</w:t>
      </w:r>
    </w:p>
    <w:p w14:paraId="007BC0BD" w14:textId="77777777" w:rsidR="00F67C91" w:rsidRPr="002A0A7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9DD5A6" w14:textId="7A04BA50" w:rsidR="0024722A" w:rsidRPr="002A0A72" w:rsidRDefault="00C45BF9" w:rsidP="002A0A72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2A0A72">
        <w:rPr>
          <w:rFonts w:ascii="Arial" w:hAnsi="Arial" w:cs="Arial"/>
        </w:rPr>
        <w:t>S</w:t>
      </w:r>
      <w:r w:rsidR="0024722A" w:rsidRPr="002A0A72">
        <w:rPr>
          <w:rFonts w:ascii="Arial" w:hAnsi="Arial" w:cs="Arial"/>
        </w:rPr>
        <w:t xml:space="preserve">tavební </w:t>
      </w:r>
      <w:r w:rsidRPr="002A0A72">
        <w:rPr>
          <w:rFonts w:ascii="Arial" w:hAnsi="Arial" w:cs="Arial"/>
        </w:rPr>
        <w:t xml:space="preserve">a demoliční </w:t>
      </w:r>
      <w:r w:rsidR="0024722A" w:rsidRPr="002A0A72">
        <w:rPr>
          <w:rFonts w:ascii="Arial" w:hAnsi="Arial" w:cs="Arial"/>
        </w:rPr>
        <w:t xml:space="preserve">odpad </w:t>
      </w:r>
      <w:r w:rsidR="00940656" w:rsidRPr="002A0A72">
        <w:rPr>
          <w:rFonts w:ascii="Arial" w:hAnsi="Arial" w:cs="Arial"/>
        </w:rPr>
        <w:t>lze</w:t>
      </w:r>
      <w:r w:rsidR="0024722A" w:rsidRPr="002A0A72">
        <w:rPr>
          <w:rFonts w:ascii="Arial" w:hAnsi="Arial" w:cs="Arial"/>
        </w:rPr>
        <w:t xml:space="preserve"> </w:t>
      </w:r>
      <w:r w:rsidR="0031415A" w:rsidRPr="002A0A72">
        <w:rPr>
          <w:rFonts w:ascii="Arial" w:hAnsi="Arial" w:cs="Arial"/>
        </w:rPr>
        <w:t>předávat</w:t>
      </w:r>
      <w:r w:rsidR="008D4CAA" w:rsidRPr="002A0A72">
        <w:rPr>
          <w:rFonts w:ascii="Arial" w:hAnsi="Arial" w:cs="Arial"/>
        </w:rPr>
        <w:t xml:space="preserve"> na Sběrném dvoře Žabčice. </w:t>
      </w:r>
      <w:r w:rsidRPr="002A0A72">
        <w:rPr>
          <w:rFonts w:ascii="Arial" w:hAnsi="Arial" w:cs="Arial"/>
          <w:color w:val="00B0F0"/>
        </w:rPr>
        <w:t xml:space="preserve"> </w:t>
      </w:r>
    </w:p>
    <w:p w14:paraId="101A039F" w14:textId="77777777" w:rsidR="00F45D43" w:rsidRPr="002A0A7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548867" w14:textId="5757CA70" w:rsidR="00F45D43" w:rsidRPr="002A0A72" w:rsidRDefault="00F45D43" w:rsidP="00F45D4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B01C9E9" w14:textId="77777777" w:rsidR="00A81D11" w:rsidRPr="002A0A72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EABB81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C289B9" w14:textId="35FEF23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439A">
        <w:rPr>
          <w:rFonts w:ascii="Arial" w:hAnsi="Arial" w:cs="Arial"/>
          <w:b/>
          <w:sz w:val="22"/>
          <w:szCs w:val="22"/>
        </w:rPr>
        <w:t>9</w:t>
      </w:r>
    </w:p>
    <w:p w14:paraId="3E2A549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8FC5BF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294AE" w14:textId="28581125" w:rsidR="002E21FB" w:rsidRPr="002E21FB" w:rsidRDefault="00963A13" w:rsidP="002E21FB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186BBF">
        <w:rPr>
          <w:rFonts w:ascii="Arial" w:hAnsi="Arial" w:cs="Arial"/>
          <w:sz w:val="22"/>
          <w:szCs w:val="22"/>
        </w:rPr>
        <w:t xml:space="preserve"> 1/2015</w:t>
      </w:r>
      <w:r w:rsidR="002778DA">
        <w:rPr>
          <w:rFonts w:ascii="Arial" w:hAnsi="Arial" w:cs="Arial"/>
          <w:sz w:val="22"/>
          <w:szCs w:val="22"/>
        </w:rPr>
        <w:t xml:space="preserve"> o stanovení systému </w:t>
      </w:r>
      <w:r w:rsidR="001C1E75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</w:t>
      </w:r>
      <w:r w:rsidR="004F0293">
        <w:rPr>
          <w:rFonts w:ascii="Arial" w:hAnsi="Arial" w:cs="Arial"/>
          <w:sz w:val="22"/>
          <w:szCs w:val="22"/>
        </w:rPr>
        <w:t xml:space="preserve">komunálních odpadů a nakládání se stavebním odpadem na území obce Žabčice ze dne </w:t>
      </w:r>
      <w:r w:rsidR="007E1254">
        <w:rPr>
          <w:rFonts w:ascii="Arial" w:hAnsi="Arial" w:cs="Arial"/>
          <w:sz w:val="22"/>
          <w:szCs w:val="22"/>
        </w:rPr>
        <w:t xml:space="preserve">19.3.2015.  </w:t>
      </w:r>
    </w:p>
    <w:p w14:paraId="75077DF1" w14:textId="77777777" w:rsidR="002E21FB" w:rsidRDefault="002E21F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9BEA4E" w14:textId="77777777" w:rsidR="002E21FB" w:rsidRDefault="002E21F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BF7EA95" w14:textId="29FB8AC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439A">
        <w:rPr>
          <w:rFonts w:ascii="Arial" w:hAnsi="Arial" w:cs="Arial"/>
          <w:b/>
          <w:sz w:val="22"/>
          <w:szCs w:val="22"/>
        </w:rPr>
        <w:t>10</w:t>
      </w:r>
    </w:p>
    <w:p w14:paraId="60EF31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46AC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8A88C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AE6175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84C586" w14:textId="77777777" w:rsidR="009C2A00" w:rsidRDefault="009C2A0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887518" w14:textId="77777777" w:rsidR="009C2A00" w:rsidRDefault="009C2A0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B4C4D0" w14:textId="77777777" w:rsidR="009C2A00" w:rsidRDefault="009C2A0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61FA1A" w14:textId="77777777" w:rsidR="002A0A72" w:rsidRDefault="002A0A7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72FC3C" w14:textId="77777777" w:rsidR="002A0A72" w:rsidRPr="00074576" w:rsidRDefault="002A0A7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DDA88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9854BB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DF7819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B338135" w14:textId="35EC76FA" w:rsidR="0024722A" w:rsidRPr="001D113B" w:rsidRDefault="00FC489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</w:t>
      </w:r>
      <w:r w:rsidR="002A0A72">
        <w:rPr>
          <w:rFonts w:ascii="Arial" w:hAnsi="Arial" w:cs="Arial"/>
          <w:bCs/>
          <w:i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sz w:val="22"/>
          <w:szCs w:val="22"/>
        </w:rPr>
        <w:t>Bc</w:t>
      </w:r>
      <w:r w:rsidR="009C2A00">
        <w:rPr>
          <w:rFonts w:ascii="Arial" w:hAnsi="Arial" w:cs="Arial"/>
          <w:bCs/>
          <w:i/>
          <w:sz w:val="22"/>
          <w:szCs w:val="22"/>
        </w:rPr>
        <w:t>. Iveta Jandová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C2A00">
        <w:rPr>
          <w:rFonts w:ascii="Arial" w:hAnsi="Arial" w:cs="Arial"/>
          <w:bCs/>
          <w:sz w:val="22"/>
          <w:szCs w:val="22"/>
        </w:rPr>
        <w:t>Ing. Jakub Coufalík v.r.</w:t>
      </w:r>
    </w:p>
    <w:p w14:paraId="71F091B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511F90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7A4AA4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DC653" w14:textId="77777777" w:rsidR="00245254" w:rsidRDefault="00245254">
      <w:r>
        <w:separator/>
      </w:r>
    </w:p>
  </w:endnote>
  <w:endnote w:type="continuationSeparator" w:id="0">
    <w:p w14:paraId="60655300" w14:textId="77777777" w:rsidR="00245254" w:rsidRDefault="002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6D58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60B88C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832D" w14:textId="77777777" w:rsidR="00245254" w:rsidRDefault="00245254">
      <w:r>
        <w:separator/>
      </w:r>
    </w:p>
  </w:footnote>
  <w:footnote w:type="continuationSeparator" w:id="0">
    <w:p w14:paraId="2D49D6E3" w14:textId="77777777" w:rsidR="00245254" w:rsidRDefault="00245254">
      <w:r>
        <w:continuationSeparator/>
      </w:r>
    </w:p>
  </w:footnote>
  <w:footnote w:id="1">
    <w:p w14:paraId="267990F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BB270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B57"/>
    <w:multiLevelType w:val="hybridMultilevel"/>
    <w:tmpl w:val="90AA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43BB"/>
    <w:multiLevelType w:val="hybridMultilevel"/>
    <w:tmpl w:val="E8E08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440"/>
    <w:multiLevelType w:val="hybridMultilevel"/>
    <w:tmpl w:val="B29A3C7E"/>
    <w:lvl w:ilvl="0" w:tplc="D4A09D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69B4"/>
    <w:multiLevelType w:val="hybridMultilevel"/>
    <w:tmpl w:val="80A8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E03DD"/>
    <w:multiLevelType w:val="hybridMultilevel"/>
    <w:tmpl w:val="954C0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7581B"/>
    <w:multiLevelType w:val="hybridMultilevel"/>
    <w:tmpl w:val="E368B096"/>
    <w:lvl w:ilvl="0" w:tplc="CE16DA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A907F9"/>
    <w:multiLevelType w:val="hybridMultilevel"/>
    <w:tmpl w:val="12D82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497D96"/>
    <w:multiLevelType w:val="hybridMultilevel"/>
    <w:tmpl w:val="699260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0B18D0"/>
    <w:multiLevelType w:val="hybridMultilevel"/>
    <w:tmpl w:val="C37E4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608C1"/>
    <w:multiLevelType w:val="hybridMultilevel"/>
    <w:tmpl w:val="9FFE77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672C9860"/>
    <w:lvl w:ilvl="0" w:tplc="30CC8D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5489520">
    <w:abstractNumId w:val="10"/>
  </w:num>
  <w:num w:numId="2" w16cid:durableId="1804347455">
    <w:abstractNumId w:val="41"/>
  </w:num>
  <w:num w:numId="3" w16cid:durableId="876891233">
    <w:abstractNumId w:val="6"/>
  </w:num>
  <w:num w:numId="4" w16cid:durableId="847257168">
    <w:abstractNumId w:val="31"/>
  </w:num>
  <w:num w:numId="5" w16cid:durableId="241835863">
    <w:abstractNumId w:val="27"/>
  </w:num>
  <w:num w:numId="6" w16cid:durableId="1724211127">
    <w:abstractNumId w:val="37"/>
  </w:num>
  <w:num w:numId="7" w16cid:durableId="430509074">
    <w:abstractNumId w:val="11"/>
  </w:num>
  <w:num w:numId="8" w16cid:durableId="1122118753">
    <w:abstractNumId w:val="2"/>
  </w:num>
  <w:num w:numId="9" w16cid:durableId="90703994">
    <w:abstractNumId w:val="35"/>
  </w:num>
  <w:num w:numId="10" w16cid:durableId="1784955109">
    <w:abstractNumId w:val="30"/>
  </w:num>
  <w:num w:numId="11" w16cid:durableId="1119372790">
    <w:abstractNumId w:val="29"/>
  </w:num>
  <w:num w:numId="12" w16cid:durableId="1945572079">
    <w:abstractNumId w:val="13"/>
  </w:num>
  <w:num w:numId="13" w16cid:durableId="1088623564">
    <w:abstractNumId w:val="33"/>
  </w:num>
  <w:num w:numId="14" w16cid:durableId="760760112">
    <w:abstractNumId w:val="40"/>
  </w:num>
  <w:num w:numId="15" w16cid:durableId="888150101">
    <w:abstractNumId w:val="17"/>
  </w:num>
  <w:num w:numId="16" w16cid:durableId="1550919075">
    <w:abstractNumId w:val="39"/>
  </w:num>
  <w:num w:numId="17" w16cid:durableId="1370180100">
    <w:abstractNumId w:val="7"/>
  </w:num>
  <w:num w:numId="18" w16cid:durableId="1895071409">
    <w:abstractNumId w:val="0"/>
  </w:num>
  <w:num w:numId="19" w16cid:durableId="250626423">
    <w:abstractNumId w:val="22"/>
  </w:num>
  <w:num w:numId="20" w16cid:durableId="1725637211">
    <w:abstractNumId w:val="34"/>
  </w:num>
  <w:num w:numId="21" w16cid:durableId="178131889">
    <w:abstractNumId w:val="23"/>
  </w:num>
  <w:num w:numId="22" w16cid:durableId="587081261">
    <w:abstractNumId w:val="24"/>
  </w:num>
  <w:num w:numId="23" w16cid:durableId="193856033">
    <w:abstractNumId w:val="16"/>
  </w:num>
  <w:num w:numId="24" w16cid:durableId="1208882577">
    <w:abstractNumId w:val="8"/>
  </w:num>
  <w:num w:numId="25" w16cid:durableId="264651149">
    <w:abstractNumId w:val="3"/>
  </w:num>
  <w:num w:numId="26" w16cid:durableId="1088230152">
    <w:abstractNumId w:val="21"/>
  </w:num>
  <w:num w:numId="27" w16cid:durableId="1815759852">
    <w:abstractNumId w:val="4"/>
  </w:num>
  <w:num w:numId="28" w16cid:durableId="1892232031">
    <w:abstractNumId w:val="18"/>
  </w:num>
  <w:num w:numId="29" w16cid:durableId="788815289">
    <w:abstractNumId w:val="12"/>
  </w:num>
  <w:num w:numId="30" w16cid:durableId="1591036185">
    <w:abstractNumId w:val="14"/>
  </w:num>
  <w:num w:numId="31" w16cid:durableId="844323813">
    <w:abstractNumId w:val="38"/>
  </w:num>
  <w:num w:numId="32" w16cid:durableId="1040327523">
    <w:abstractNumId w:val="26"/>
  </w:num>
  <w:num w:numId="33" w16cid:durableId="558129560">
    <w:abstractNumId w:val="36"/>
  </w:num>
  <w:num w:numId="34" w16cid:durableId="621883127">
    <w:abstractNumId w:val="9"/>
  </w:num>
  <w:num w:numId="35" w16cid:durableId="991446005">
    <w:abstractNumId w:val="15"/>
  </w:num>
  <w:num w:numId="36" w16cid:durableId="127750968">
    <w:abstractNumId w:val="19"/>
  </w:num>
  <w:num w:numId="37" w16cid:durableId="1934126956">
    <w:abstractNumId w:val="32"/>
  </w:num>
  <w:num w:numId="38" w16cid:durableId="368339634">
    <w:abstractNumId w:val="5"/>
  </w:num>
  <w:num w:numId="39" w16cid:durableId="880553123">
    <w:abstractNumId w:val="28"/>
  </w:num>
  <w:num w:numId="40" w16cid:durableId="946817677">
    <w:abstractNumId w:val="1"/>
  </w:num>
  <w:num w:numId="41" w16cid:durableId="1024214107">
    <w:abstractNumId w:val="25"/>
  </w:num>
  <w:num w:numId="42" w16cid:durableId="1362702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B38"/>
    <w:rsid w:val="00024B27"/>
    <w:rsid w:val="000270A7"/>
    <w:rsid w:val="000277A4"/>
    <w:rsid w:val="00030DF4"/>
    <w:rsid w:val="00031731"/>
    <w:rsid w:val="000332D7"/>
    <w:rsid w:val="00036778"/>
    <w:rsid w:val="00041A92"/>
    <w:rsid w:val="00042756"/>
    <w:rsid w:val="00053446"/>
    <w:rsid w:val="00053FEC"/>
    <w:rsid w:val="0005439A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DB5"/>
    <w:rsid w:val="000D0024"/>
    <w:rsid w:val="000D356A"/>
    <w:rsid w:val="000D40B5"/>
    <w:rsid w:val="000E7318"/>
    <w:rsid w:val="000E7404"/>
    <w:rsid w:val="000E7D8E"/>
    <w:rsid w:val="000F4494"/>
    <w:rsid w:val="000F4568"/>
    <w:rsid w:val="000F4ADB"/>
    <w:rsid w:val="000F645D"/>
    <w:rsid w:val="00101097"/>
    <w:rsid w:val="00103649"/>
    <w:rsid w:val="001078B1"/>
    <w:rsid w:val="00111089"/>
    <w:rsid w:val="00115451"/>
    <w:rsid w:val="00117E27"/>
    <w:rsid w:val="00122EA8"/>
    <w:rsid w:val="00123D3A"/>
    <w:rsid w:val="00130048"/>
    <w:rsid w:val="001328C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1E09"/>
    <w:rsid w:val="001869E0"/>
    <w:rsid w:val="00186BBF"/>
    <w:rsid w:val="001A1793"/>
    <w:rsid w:val="001A5FC6"/>
    <w:rsid w:val="001B0AEB"/>
    <w:rsid w:val="001C1E75"/>
    <w:rsid w:val="001C6E05"/>
    <w:rsid w:val="001C7C4C"/>
    <w:rsid w:val="001D113B"/>
    <w:rsid w:val="001E0DF7"/>
    <w:rsid w:val="001E5FBF"/>
    <w:rsid w:val="001E641E"/>
    <w:rsid w:val="00200839"/>
    <w:rsid w:val="0020274B"/>
    <w:rsid w:val="00202C4A"/>
    <w:rsid w:val="00206275"/>
    <w:rsid w:val="00211D36"/>
    <w:rsid w:val="00216EA6"/>
    <w:rsid w:val="002217C9"/>
    <w:rsid w:val="00223F72"/>
    <w:rsid w:val="00232642"/>
    <w:rsid w:val="0023379E"/>
    <w:rsid w:val="00233E37"/>
    <w:rsid w:val="00242D06"/>
    <w:rsid w:val="002439E9"/>
    <w:rsid w:val="00244C59"/>
    <w:rsid w:val="00245254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8DA"/>
    <w:rsid w:val="002A020A"/>
    <w:rsid w:val="002A0A72"/>
    <w:rsid w:val="002A3581"/>
    <w:rsid w:val="002A5A25"/>
    <w:rsid w:val="002B7E6B"/>
    <w:rsid w:val="002C32D2"/>
    <w:rsid w:val="002C3644"/>
    <w:rsid w:val="002C442F"/>
    <w:rsid w:val="002D0045"/>
    <w:rsid w:val="002D49D7"/>
    <w:rsid w:val="002D64B8"/>
    <w:rsid w:val="002D7DAC"/>
    <w:rsid w:val="002E21FB"/>
    <w:rsid w:val="002E2403"/>
    <w:rsid w:val="002F4026"/>
    <w:rsid w:val="002F6C9F"/>
    <w:rsid w:val="0031415A"/>
    <w:rsid w:val="00320CF7"/>
    <w:rsid w:val="00321914"/>
    <w:rsid w:val="0032634F"/>
    <w:rsid w:val="003270E1"/>
    <w:rsid w:val="00332305"/>
    <w:rsid w:val="00332A01"/>
    <w:rsid w:val="00335FA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9FA"/>
    <w:rsid w:val="003C1D53"/>
    <w:rsid w:val="003D6965"/>
    <w:rsid w:val="003E3D8B"/>
    <w:rsid w:val="003E6669"/>
    <w:rsid w:val="003E7B1D"/>
    <w:rsid w:val="003E7C46"/>
    <w:rsid w:val="003F1228"/>
    <w:rsid w:val="003F2284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6BE"/>
    <w:rsid w:val="004D5A15"/>
    <w:rsid w:val="004E60E6"/>
    <w:rsid w:val="004E7A09"/>
    <w:rsid w:val="004F0293"/>
    <w:rsid w:val="00502A5D"/>
    <w:rsid w:val="00503F10"/>
    <w:rsid w:val="00505735"/>
    <w:rsid w:val="0051151A"/>
    <w:rsid w:val="0051226B"/>
    <w:rsid w:val="0052041F"/>
    <w:rsid w:val="005245AC"/>
    <w:rsid w:val="00525ABF"/>
    <w:rsid w:val="00540721"/>
    <w:rsid w:val="00540BAC"/>
    <w:rsid w:val="00541BA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9B9"/>
    <w:rsid w:val="005E3069"/>
    <w:rsid w:val="005F0210"/>
    <w:rsid w:val="005F1D1F"/>
    <w:rsid w:val="006025AC"/>
    <w:rsid w:val="00603CF6"/>
    <w:rsid w:val="006101FB"/>
    <w:rsid w:val="00617D61"/>
    <w:rsid w:val="00617FE8"/>
    <w:rsid w:val="00620481"/>
    <w:rsid w:val="00624E21"/>
    <w:rsid w:val="006277AF"/>
    <w:rsid w:val="00632F39"/>
    <w:rsid w:val="00636CAB"/>
    <w:rsid w:val="00641107"/>
    <w:rsid w:val="00644B71"/>
    <w:rsid w:val="006511C7"/>
    <w:rsid w:val="00666995"/>
    <w:rsid w:val="00667683"/>
    <w:rsid w:val="00671A01"/>
    <w:rsid w:val="00675B4F"/>
    <w:rsid w:val="00680CEA"/>
    <w:rsid w:val="006814CB"/>
    <w:rsid w:val="00683E68"/>
    <w:rsid w:val="006866EF"/>
    <w:rsid w:val="0069014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E83"/>
    <w:rsid w:val="00745703"/>
    <w:rsid w:val="00757D6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8DF"/>
    <w:rsid w:val="007B6584"/>
    <w:rsid w:val="007B792E"/>
    <w:rsid w:val="007C40FF"/>
    <w:rsid w:val="007C5E41"/>
    <w:rsid w:val="007C7508"/>
    <w:rsid w:val="007E125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A3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705"/>
    <w:rsid w:val="00872F8B"/>
    <w:rsid w:val="008735DC"/>
    <w:rsid w:val="008A0526"/>
    <w:rsid w:val="008A20A1"/>
    <w:rsid w:val="008A2FC7"/>
    <w:rsid w:val="008A4009"/>
    <w:rsid w:val="008B4493"/>
    <w:rsid w:val="008B4F93"/>
    <w:rsid w:val="008C3A2A"/>
    <w:rsid w:val="008D2025"/>
    <w:rsid w:val="008D3350"/>
    <w:rsid w:val="008D4CAA"/>
    <w:rsid w:val="008E10CD"/>
    <w:rsid w:val="008E4005"/>
    <w:rsid w:val="008F1E1D"/>
    <w:rsid w:val="008F49F8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A00"/>
    <w:rsid w:val="009C5439"/>
    <w:rsid w:val="009C7464"/>
    <w:rsid w:val="009D5C19"/>
    <w:rsid w:val="009D65A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965"/>
    <w:rsid w:val="00A47650"/>
    <w:rsid w:val="00A532C2"/>
    <w:rsid w:val="00A61EAE"/>
    <w:rsid w:val="00A625BA"/>
    <w:rsid w:val="00A62EC3"/>
    <w:rsid w:val="00A64714"/>
    <w:rsid w:val="00A719D4"/>
    <w:rsid w:val="00A773EE"/>
    <w:rsid w:val="00A80C48"/>
    <w:rsid w:val="00A81D11"/>
    <w:rsid w:val="00A8680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B21"/>
    <w:rsid w:val="00AD035D"/>
    <w:rsid w:val="00AD0D21"/>
    <w:rsid w:val="00AE03A0"/>
    <w:rsid w:val="00AE0B43"/>
    <w:rsid w:val="00AE2DEE"/>
    <w:rsid w:val="00AE5EEF"/>
    <w:rsid w:val="00AF49AB"/>
    <w:rsid w:val="00AF72CD"/>
    <w:rsid w:val="00B11B51"/>
    <w:rsid w:val="00B321B9"/>
    <w:rsid w:val="00B3452E"/>
    <w:rsid w:val="00B42462"/>
    <w:rsid w:val="00B434AE"/>
    <w:rsid w:val="00B556A5"/>
    <w:rsid w:val="00B55B38"/>
    <w:rsid w:val="00B5644D"/>
    <w:rsid w:val="00B756C1"/>
    <w:rsid w:val="00B7787C"/>
    <w:rsid w:val="00B87C51"/>
    <w:rsid w:val="00B9002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EB1"/>
    <w:rsid w:val="00C06DBD"/>
    <w:rsid w:val="00C125FE"/>
    <w:rsid w:val="00C169D0"/>
    <w:rsid w:val="00C20056"/>
    <w:rsid w:val="00C25DCE"/>
    <w:rsid w:val="00C3782E"/>
    <w:rsid w:val="00C45BF9"/>
    <w:rsid w:val="00C46A5C"/>
    <w:rsid w:val="00C622BD"/>
    <w:rsid w:val="00C67796"/>
    <w:rsid w:val="00C712D7"/>
    <w:rsid w:val="00C742D1"/>
    <w:rsid w:val="00C819B3"/>
    <w:rsid w:val="00C8342C"/>
    <w:rsid w:val="00C83829"/>
    <w:rsid w:val="00C83D94"/>
    <w:rsid w:val="00C9368B"/>
    <w:rsid w:val="00C94283"/>
    <w:rsid w:val="00CA5511"/>
    <w:rsid w:val="00CB0060"/>
    <w:rsid w:val="00CB176B"/>
    <w:rsid w:val="00CB45F9"/>
    <w:rsid w:val="00CB5394"/>
    <w:rsid w:val="00CB5754"/>
    <w:rsid w:val="00CB5E14"/>
    <w:rsid w:val="00CB6F87"/>
    <w:rsid w:val="00CC4B32"/>
    <w:rsid w:val="00CE1581"/>
    <w:rsid w:val="00CF0B79"/>
    <w:rsid w:val="00CF42AD"/>
    <w:rsid w:val="00CF5BE8"/>
    <w:rsid w:val="00CF6192"/>
    <w:rsid w:val="00D04C14"/>
    <w:rsid w:val="00D07746"/>
    <w:rsid w:val="00D13DB8"/>
    <w:rsid w:val="00D2032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23B"/>
    <w:rsid w:val="00D62F8B"/>
    <w:rsid w:val="00D67518"/>
    <w:rsid w:val="00D7341B"/>
    <w:rsid w:val="00D736CB"/>
    <w:rsid w:val="00D81F13"/>
    <w:rsid w:val="00D832B7"/>
    <w:rsid w:val="00D8429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276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A7E"/>
    <w:rsid w:val="00EA1B4D"/>
    <w:rsid w:val="00EA2537"/>
    <w:rsid w:val="00EB2DCF"/>
    <w:rsid w:val="00EB4815"/>
    <w:rsid w:val="00EB486C"/>
    <w:rsid w:val="00EB7D8D"/>
    <w:rsid w:val="00ED3AA7"/>
    <w:rsid w:val="00EF0F4E"/>
    <w:rsid w:val="00F00E31"/>
    <w:rsid w:val="00F11FC3"/>
    <w:rsid w:val="00F17575"/>
    <w:rsid w:val="00F1773A"/>
    <w:rsid w:val="00F20DEA"/>
    <w:rsid w:val="00F301DF"/>
    <w:rsid w:val="00F32FFB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516"/>
    <w:rsid w:val="00FB298C"/>
    <w:rsid w:val="00FB317C"/>
    <w:rsid w:val="00FB36A3"/>
    <w:rsid w:val="00FB4709"/>
    <w:rsid w:val="00FB6AE5"/>
    <w:rsid w:val="00FB6FF1"/>
    <w:rsid w:val="00FC4893"/>
    <w:rsid w:val="00FC59DA"/>
    <w:rsid w:val="00FD2B63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748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Lízalová, referentka, obec Žabčice</cp:lastModifiedBy>
  <cp:revision>76</cp:revision>
  <cp:lastPrinted>2024-09-05T08:45:00Z</cp:lastPrinted>
  <dcterms:created xsi:type="dcterms:W3CDTF">2024-07-15T07:43:00Z</dcterms:created>
  <dcterms:modified xsi:type="dcterms:W3CDTF">2024-09-11T06:30:00Z</dcterms:modified>
</cp:coreProperties>
</file>