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D58F5" w14:textId="77777777" w:rsidR="00CF5AD7" w:rsidRPr="004F0130" w:rsidRDefault="00CF5AD7" w:rsidP="00CF5AD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F0130">
        <w:rPr>
          <w:rFonts w:ascii="Arial" w:hAnsi="Arial" w:cs="Arial"/>
          <w:b/>
          <w:sz w:val="24"/>
          <w:szCs w:val="24"/>
        </w:rPr>
        <w:t>Obec Tatce</w:t>
      </w:r>
    </w:p>
    <w:p w14:paraId="154AA698" w14:textId="77777777" w:rsidR="00CF5AD7" w:rsidRPr="004F0130" w:rsidRDefault="00CF5AD7" w:rsidP="00CF5AD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F0130">
        <w:rPr>
          <w:rFonts w:ascii="Arial" w:hAnsi="Arial" w:cs="Arial"/>
          <w:b/>
          <w:sz w:val="24"/>
          <w:szCs w:val="24"/>
        </w:rPr>
        <w:t>Zastupitelstvo obce Tatce</w:t>
      </w:r>
    </w:p>
    <w:p w14:paraId="6BE5C4CC" w14:textId="47D8B161" w:rsidR="00CF5AD7" w:rsidRPr="004F0130" w:rsidRDefault="00CF5AD7" w:rsidP="00CF5AD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F0130">
        <w:rPr>
          <w:rFonts w:ascii="Arial" w:hAnsi="Arial" w:cs="Arial"/>
          <w:b/>
          <w:sz w:val="24"/>
          <w:szCs w:val="24"/>
        </w:rPr>
        <w:t>Obecně závazná vyhláška obce Tatce</w:t>
      </w:r>
      <w:r>
        <w:rPr>
          <w:rFonts w:ascii="Arial" w:hAnsi="Arial" w:cs="Arial"/>
          <w:b/>
          <w:sz w:val="24"/>
          <w:szCs w:val="24"/>
        </w:rPr>
        <w:t xml:space="preserve"> č. 1/2019</w:t>
      </w:r>
      <w:r w:rsidRPr="004F0130">
        <w:rPr>
          <w:rFonts w:ascii="Arial" w:hAnsi="Arial" w:cs="Arial"/>
          <w:b/>
          <w:sz w:val="24"/>
          <w:szCs w:val="24"/>
        </w:rPr>
        <w:t>,</w:t>
      </w:r>
    </w:p>
    <w:p w14:paraId="68BBAD0F" w14:textId="77777777" w:rsidR="00CF5AD7" w:rsidRPr="004F0130" w:rsidRDefault="00CF5AD7" w:rsidP="00CF5AD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F0130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02EB0879" w14:textId="77777777" w:rsidR="00CF5AD7" w:rsidRPr="0039142A" w:rsidRDefault="00CF5AD7" w:rsidP="00CF5AD7">
      <w:pPr>
        <w:keepNext/>
        <w:spacing w:line="276" w:lineRule="auto"/>
        <w:jc w:val="center"/>
        <w:rPr>
          <w:rFonts w:ascii="Arial" w:hAnsi="Arial" w:cs="Arial"/>
        </w:rPr>
      </w:pPr>
    </w:p>
    <w:p w14:paraId="0DB0AC47" w14:textId="77777777" w:rsidR="00CF5AD7" w:rsidRPr="004F0130" w:rsidRDefault="00CF5AD7" w:rsidP="00CF5AD7">
      <w:pPr>
        <w:keepNext/>
        <w:spacing w:line="276" w:lineRule="auto"/>
        <w:rPr>
          <w:rFonts w:ascii="Arial" w:hAnsi="Arial" w:cs="Arial"/>
        </w:rPr>
      </w:pPr>
      <w:r w:rsidRPr="0039142A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4F0130">
        <w:rPr>
          <w:rFonts w:ascii="Arial" w:hAnsi="Arial" w:cs="Arial"/>
        </w:rPr>
        <w:t>obce Tatce se na svém zasedání dne 22,05,2019 usnesením č. 6b) 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4DCDDA9D" w14:textId="77777777" w:rsidR="00CF5AD7" w:rsidRPr="004F0130" w:rsidRDefault="00CF5AD7" w:rsidP="00CF5AD7">
      <w:pPr>
        <w:keepNext/>
        <w:spacing w:line="276" w:lineRule="auto"/>
        <w:jc w:val="center"/>
        <w:rPr>
          <w:rFonts w:ascii="Arial" w:hAnsi="Arial" w:cs="Arial"/>
        </w:rPr>
      </w:pPr>
    </w:p>
    <w:p w14:paraId="6D489A11" w14:textId="77777777" w:rsidR="00CF5AD7" w:rsidRPr="004F0130" w:rsidRDefault="00CF5AD7" w:rsidP="00CF5AD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F0130">
        <w:rPr>
          <w:rFonts w:ascii="Arial" w:hAnsi="Arial" w:cs="Arial"/>
          <w:b/>
          <w:szCs w:val="24"/>
        </w:rPr>
        <w:t>Čl. 1</w:t>
      </w:r>
    </w:p>
    <w:p w14:paraId="154B60A2" w14:textId="77777777" w:rsidR="00CF5AD7" w:rsidRPr="004F0130" w:rsidRDefault="00CF5AD7" w:rsidP="00CF5AD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4F0130">
        <w:rPr>
          <w:rFonts w:ascii="Arial" w:hAnsi="Arial" w:cs="Arial"/>
          <w:b/>
          <w:szCs w:val="24"/>
        </w:rPr>
        <w:t xml:space="preserve">Stanovení školských obvodů </w:t>
      </w:r>
    </w:p>
    <w:p w14:paraId="07C6F468" w14:textId="77777777" w:rsidR="00CF5AD7" w:rsidRPr="004F0130" w:rsidRDefault="00CF5AD7" w:rsidP="00CF5AD7">
      <w:pPr>
        <w:spacing w:line="276" w:lineRule="auto"/>
        <w:ind w:firstLine="709"/>
        <w:rPr>
          <w:rFonts w:ascii="Arial" w:hAnsi="Arial" w:cs="Arial"/>
        </w:rPr>
      </w:pPr>
      <w:r w:rsidRPr="004F0130">
        <w:rPr>
          <w:rFonts w:ascii="Arial" w:hAnsi="Arial" w:cs="Arial"/>
        </w:rPr>
        <w:t xml:space="preserve">Na základě uzavřené dohody obcí Tatce a Toušice o vytvoření společného školského obvodu mateřské školy je území obce Toušice a </w:t>
      </w:r>
      <w:proofErr w:type="spellStart"/>
      <w:r w:rsidRPr="004F0130">
        <w:rPr>
          <w:rFonts w:ascii="Arial" w:hAnsi="Arial" w:cs="Arial"/>
        </w:rPr>
        <w:t>Mlékovice</w:t>
      </w:r>
      <w:proofErr w:type="spellEnd"/>
      <w:r w:rsidRPr="004F0130">
        <w:rPr>
          <w:rFonts w:ascii="Arial" w:hAnsi="Arial" w:cs="Arial"/>
        </w:rPr>
        <w:t xml:space="preserve"> částí školského obvodu Základní školy a Mateřské školy Tatce, Ke Hřišti 195, Tatce zřízené obcí Tatce</w:t>
      </w:r>
    </w:p>
    <w:p w14:paraId="769AED2E" w14:textId="77777777" w:rsidR="00CF5AD7" w:rsidRPr="00900ACE" w:rsidRDefault="00CF5AD7" w:rsidP="00CF5AD7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3089EEC7" w14:textId="77777777" w:rsidR="00CF5AD7" w:rsidRPr="0062486B" w:rsidRDefault="00CF5AD7" w:rsidP="00CF5AD7">
      <w:pPr>
        <w:spacing w:line="276" w:lineRule="auto"/>
        <w:rPr>
          <w:rFonts w:ascii="Arial" w:hAnsi="Arial" w:cs="Arial"/>
        </w:rPr>
      </w:pPr>
    </w:p>
    <w:p w14:paraId="369A25E1" w14:textId="77777777" w:rsidR="00CF5AD7" w:rsidRPr="005F7FAE" w:rsidRDefault="00CF5AD7" w:rsidP="00CF5AD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52ABFD8E" w14:textId="77777777" w:rsidR="00CF5AD7" w:rsidRPr="005F7FAE" w:rsidRDefault="00CF5AD7" w:rsidP="00CF5AD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2B221B" w14:textId="77777777" w:rsidR="00CF5AD7" w:rsidRDefault="00CF5AD7" w:rsidP="00CF5AD7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>
        <w:rPr>
          <w:rFonts w:ascii="Arial" w:hAnsi="Arial" w:cs="Arial"/>
        </w:rPr>
        <w:t xml:space="preserve">patnáctým dnem po dni jejího vyhlášení. Dnem vyhlášení se rozumí den po schválení vyhlášky zastupitelstvem obce. </w:t>
      </w:r>
    </w:p>
    <w:p w14:paraId="30C82067" w14:textId="77777777" w:rsidR="00CF5AD7" w:rsidRPr="0062486B" w:rsidRDefault="00CF5AD7" w:rsidP="00CF5AD7">
      <w:pPr>
        <w:spacing w:line="276" w:lineRule="auto"/>
        <w:rPr>
          <w:rFonts w:ascii="Arial" w:hAnsi="Arial" w:cs="Arial"/>
        </w:rPr>
      </w:pPr>
    </w:p>
    <w:p w14:paraId="088FEAE9" w14:textId="77777777" w:rsidR="00CF5AD7" w:rsidRPr="0062486B" w:rsidRDefault="00CF5AD7" w:rsidP="00CF5AD7">
      <w:pPr>
        <w:spacing w:line="276" w:lineRule="auto"/>
        <w:rPr>
          <w:rFonts w:ascii="Arial" w:hAnsi="Arial" w:cs="Arial"/>
        </w:rPr>
      </w:pPr>
    </w:p>
    <w:p w14:paraId="143397CE" w14:textId="77777777" w:rsidR="00CF5AD7" w:rsidRPr="0062486B" w:rsidRDefault="00CF5AD7" w:rsidP="00CF5AD7">
      <w:pPr>
        <w:spacing w:line="276" w:lineRule="auto"/>
        <w:rPr>
          <w:rFonts w:ascii="Arial" w:hAnsi="Arial" w:cs="Arial"/>
        </w:rPr>
      </w:pPr>
    </w:p>
    <w:p w14:paraId="1A53854B" w14:textId="77777777" w:rsidR="00CF5AD7" w:rsidRPr="0062486B" w:rsidRDefault="00CF5AD7" w:rsidP="00CF5AD7">
      <w:pPr>
        <w:spacing w:line="276" w:lineRule="auto"/>
        <w:rPr>
          <w:rFonts w:ascii="Arial" w:hAnsi="Arial" w:cs="Arial"/>
        </w:rPr>
        <w:sectPr w:rsidR="00CF5AD7" w:rsidRPr="0062486B" w:rsidSect="00CF5AD7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12D3E5A" w14:textId="77777777" w:rsidR="00CF5AD7" w:rsidRPr="0062486B" w:rsidRDefault="00CF5AD7" w:rsidP="00CF5AD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Blanka Řezáčová, v.r.</w:t>
      </w:r>
    </w:p>
    <w:p w14:paraId="0FBDCDB4" w14:textId="57BE5637" w:rsidR="00CF5AD7" w:rsidRPr="0062486B" w:rsidRDefault="00CF5AD7" w:rsidP="00CF5AD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>
        <w:rPr>
          <w:rFonts w:ascii="Arial" w:hAnsi="Arial" w:cs="Arial"/>
        </w:rPr>
        <w:t xml:space="preserve">Martin </w:t>
      </w:r>
      <w:proofErr w:type="spellStart"/>
      <w:r>
        <w:rPr>
          <w:rFonts w:ascii="Arial" w:hAnsi="Arial" w:cs="Arial"/>
        </w:rPr>
        <w:t>Palounek</w:t>
      </w:r>
      <w:proofErr w:type="spellEnd"/>
      <w:r>
        <w:rPr>
          <w:rFonts w:ascii="Arial" w:hAnsi="Arial" w:cs="Arial"/>
        </w:rPr>
        <w:t>, v.r.</w:t>
      </w:r>
    </w:p>
    <w:p w14:paraId="10C5C87B" w14:textId="08A92094" w:rsidR="00CF5AD7" w:rsidRDefault="00CF5AD7" w:rsidP="00CF5AD7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místostarosta</w:t>
      </w:r>
    </w:p>
    <w:p w14:paraId="7F891F0B" w14:textId="77777777" w:rsidR="00CF5AD7" w:rsidRPr="0062486B" w:rsidRDefault="00CF5AD7" w:rsidP="00CF5AD7">
      <w:pPr>
        <w:spacing w:line="276" w:lineRule="auto"/>
        <w:jc w:val="center"/>
        <w:rPr>
          <w:rFonts w:ascii="Arial" w:hAnsi="Arial" w:cs="Arial"/>
        </w:rPr>
        <w:sectPr w:rsidR="00CF5AD7" w:rsidRPr="0062486B" w:rsidSect="00CF5AD7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A78F317" w14:textId="77777777" w:rsidR="00CF5AD7" w:rsidRPr="005F7FAE" w:rsidRDefault="00CF5AD7" w:rsidP="00CF5AD7">
      <w:pPr>
        <w:rPr>
          <w:rFonts w:ascii="Arial" w:hAnsi="Arial" w:cs="Arial"/>
        </w:rPr>
      </w:pPr>
    </w:p>
    <w:sectPr w:rsidR="00CF5AD7" w:rsidRPr="005F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3D49AF" w14:textId="77777777" w:rsidR="00CF5AD7" w:rsidRDefault="00CF5AD7" w:rsidP="00CF5AD7">
      <w:pPr>
        <w:spacing w:after="0"/>
      </w:pPr>
      <w:r>
        <w:separator/>
      </w:r>
    </w:p>
  </w:endnote>
  <w:endnote w:type="continuationSeparator" w:id="0">
    <w:p w14:paraId="3A1F2136" w14:textId="77777777" w:rsidR="00CF5AD7" w:rsidRDefault="00CF5AD7" w:rsidP="00CF5A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28A35" w14:textId="20F132A9" w:rsidR="00CF5AD7" w:rsidRPr="00456B24" w:rsidRDefault="00CF5AD7">
    <w:pPr>
      <w:pStyle w:val="Zpat"/>
      <w:jc w:val="center"/>
      <w:rPr>
        <w:rFonts w:ascii="Arial" w:hAnsi="Arial" w:cs="Arial"/>
      </w:rPr>
    </w:pPr>
  </w:p>
  <w:p w14:paraId="6B4CC65A" w14:textId="77777777" w:rsidR="00CF5AD7" w:rsidRDefault="00CF5A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EF957" w14:textId="77777777" w:rsidR="00CF5AD7" w:rsidRDefault="00CF5AD7" w:rsidP="00CF5AD7">
      <w:pPr>
        <w:spacing w:after="0"/>
      </w:pPr>
      <w:r>
        <w:separator/>
      </w:r>
    </w:p>
  </w:footnote>
  <w:footnote w:type="continuationSeparator" w:id="0">
    <w:p w14:paraId="18DC59E3" w14:textId="77777777" w:rsidR="00CF5AD7" w:rsidRDefault="00CF5AD7" w:rsidP="00CF5AD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AD7"/>
    <w:rsid w:val="00AD4CB8"/>
    <w:rsid w:val="00CF5AD7"/>
    <w:rsid w:val="00D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AB74C"/>
  <w15:chartTrackingRefBased/>
  <w15:docId w15:val="{AF4FF72C-7634-4DF0-B0FF-F3D1116B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5AD7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CF5AD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F5AD7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F5AD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F5AD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164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Řezáčová</dc:creator>
  <cp:keywords/>
  <dc:description/>
  <cp:lastModifiedBy>Blanka Řezáčová</cp:lastModifiedBy>
  <cp:revision>1</cp:revision>
  <dcterms:created xsi:type="dcterms:W3CDTF">2024-11-27T15:38:00Z</dcterms:created>
  <dcterms:modified xsi:type="dcterms:W3CDTF">2024-11-27T15:41:00Z</dcterms:modified>
</cp:coreProperties>
</file>