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9A6A4" w14:textId="6B86626A" w:rsidR="00255242" w:rsidRPr="00AD1808" w:rsidRDefault="00AD1808" w:rsidP="00AD1808">
      <w:pPr>
        <w:spacing w:before="120"/>
        <w:jc w:val="center"/>
        <w:rPr>
          <w:b/>
          <w:bCs/>
          <w:sz w:val="28"/>
          <w:szCs w:val="28"/>
        </w:rPr>
      </w:pPr>
      <w:r w:rsidRPr="00AD1808">
        <w:rPr>
          <w:b/>
          <w:bCs/>
          <w:sz w:val="28"/>
          <w:szCs w:val="28"/>
        </w:rPr>
        <w:t>Zastupitelstvo obce</w:t>
      </w:r>
    </w:p>
    <w:p w14:paraId="276D10FB" w14:textId="3ED939C2" w:rsidR="00E50BFF" w:rsidRDefault="00E50BFF" w:rsidP="00E50BFF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Bašť</w:t>
      </w:r>
    </w:p>
    <w:p w14:paraId="1E3141B5" w14:textId="77777777" w:rsidR="00E50BFF" w:rsidRDefault="00E50BFF" w:rsidP="00E50B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EC2A1C" w14:textId="77777777" w:rsidR="00E50BFF" w:rsidRDefault="00E50BFF" w:rsidP="00E50B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 zajištění udržování čistoty veřejného prostranství </w:t>
      </w:r>
    </w:p>
    <w:p w14:paraId="62B26C08" w14:textId="04E5AB60" w:rsidR="00E50BFF" w:rsidRDefault="00E50BFF" w:rsidP="00E50B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k ochraně veřejné zeleně</w:t>
      </w:r>
    </w:p>
    <w:p w14:paraId="71E76058" w14:textId="77777777" w:rsidR="00E50BFF" w:rsidRDefault="00E50BFF" w:rsidP="00E50BFF">
      <w:pPr>
        <w:spacing w:after="0"/>
        <w:rPr>
          <w:rFonts w:ascii="Arial" w:hAnsi="Arial" w:cs="Arial"/>
        </w:rPr>
      </w:pPr>
    </w:p>
    <w:p w14:paraId="54681052" w14:textId="4BFE5063" w:rsidR="00E50BFF" w:rsidRDefault="00E50BFF" w:rsidP="00403E89">
      <w:pPr>
        <w:spacing w:line="259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Zastupitelstvo obce Bašť se na svém zasedání dne </w:t>
      </w:r>
      <w:r w:rsidR="0017477E">
        <w:rPr>
          <w:rFonts w:ascii="Arial" w:hAnsi="Arial" w:cs="Arial"/>
        </w:rPr>
        <w:t>7. 11. 2024</w:t>
      </w:r>
      <w:r>
        <w:rPr>
          <w:rFonts w:ascii="Arial" w:hAnsi="Arial" w:cs="Arial"/>
        </w:rPr>
        <w:t xml:space="preserve"> 2024 usneslo vydat na základě ustanovení § 10 písm. c), § 35 a § 84 odst. 2 písm. h) zákona č. 128/2000 Sb., o obcích (obecní zřízení), ve znění pozdějších předpisů, tuto obecně závaznou vyhlášku:</w:t>
      </w:r>
    </w:p>
    <w:p w14:paraId="430D4749" w14:textId="77777777" w:rsidR="00E50BFF" w:rsidRDefault="00E50BFF" w:rsidP="00E50BFF">
      <w:pPr>
        <w:pStyle w:val="Zpat"/>
        <w:jc w:val="center"/>
        <w:rPr>
          <w:rFonts w:ascii="Arial" w:hAnsi="Arial" w:cs="Arial"/>
          <w:b/>
        </w:rPr>
      </w:pPr>
    </w:p>
    <w:p w14:paraId="5E9836EA" w14:textId="35F2EA24" w:rsidR="00E50BFF" w:rsidRPr="009F088C" w:rsidRDefault="00E50BFF" w:rsidP="00BE6B15">
      <w:pPr>
        <w:pStyle w:val="Zpat"/>
        <w:spacing w:line="259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107F84E1" w14:textId="77777777" w:rsidR="00E50BFF" w:rsidRDefault="00E50BFF" w:rsidP="00BE6B15">
      <w:pPr>
        <w:pStyle w:val="Zpat"/>
        <w:spacing w:line="259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2D7D3CE4" w14:textId="77777777" w:rsidR="00BE6B15" w:rsidRDefault="00BE6B15" w:rsidP="00BE6B15">
      <w:pPr>
        <w:pStyle w:val="Zpat"/>
        <w:spacing w:line="259" w:lineRule="auto"/>
        <w:jc w:val="center"/>
        <w:rPr>
          <w:rFonts w:ascii="Arial" w:hAnsi="Arial" w:cs="Arial"/>
          <w:b/>
        </w:rPr>
      </w:pPr>
    </w:p>
    <w:p w14:paraId="7192B02D" w14:textId="3D5D0467" w:rsidR="00E50BFF" w:rsidRDefault="00E50BFF" w:rsidP="00403E89">
      <w:pPr>
        <w:pStyle w:val="Seznamoslovan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59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 xml:space="preserve">Předmětem této obecně závazné vyhlášky je </w:t>
      </w:r>
      <w:r>
        <w:rPr>
          <w:rFonts w:ascii="Arial" w:hAnsi="Arial" w:cs="Arial"/>
          <w:sz w:val="22"/>
          <w:szCs w:val="22"/>
        </w:rPr>
        <w:t xml:space="preserve">stanovení povinností k zajištění udržování čistoty veřejného prostranství a k ochraně životního prostředí, zeleně v zástavbě a ostatní veřejné zeleně. </w:t>
      </w:r>
    </w:p>
    <w:p w14:paraId="7452480B" w14:textId="7BDD0103" w:rsidR="00E50BFF" w:rsidRDefault="00E50BFF" w:rsidP="00403E89">
      <w:pPr>
        <w:pStyle w:val="Seznamoslovan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59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C76343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C76343" w:rsidRPr="00C76343">
        <w:rPr>
          <w:rFonts w:ascii="Arial" w:hAnsi="Arial" w:cs="Arial"/>
          <w:sz w:val="22"/>
          <w:szCs w:val="22"/>
        </w:rPr>
        <w:t xml:space="preserve">zajistit zlepšení estetického vzhledu obce a zajistit zdravé životní prostředí. </w:t>
      </w:r>
    </w:p>
    <w:p w14:paraId="0D0E2419" w14:textId="4C74EA9C" w:rsidR="00C76343" w:rsidRPr="00C76343" w:rsidRDefault="00C76343" w:rsidP="00403E89">
      <w:pPr>
        <w:pStyle w:val="Seznamoslovan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59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428C9CED" w14:textId="77777777" w:rsidR="00E50BFF" w:rsidRDefault="00E50BFF"/>
    <w:p w14:paraId="7CACF3DA" w14:textId="7B23DBC1" w:rsidR="00C76343" w:rsidRDefault="00C76343" w:rsidP="00BE6B15">
      <w:pPr>
        <w:pStyle w:val="Zpat"/>
        <w:spacing w:line="259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0A3FDFC6" w14:textId="291454D0" w:rsidR="00C76343" w:rsidRDefault="00C76343" w:rsidP="00BE6B15">
      <w:pPr>
        <w:pStyle w:val="Zpat"/>
        <w:spacing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Čistota veřejného prostranství</w:t>
      </w:r>
    </w:p>
    <w:p w14:paraId="7067D662" w14:textId="77777777" w:rsidR="00C76343" w:rsidRDefault="00C76343" w:rsidP="00C76343">
      <w:pPr>
        <w:pStyle w:val="Zpat"/>
        <w:jc w:val="center"/>
        <w:rPr>
          <w:rFonts w:ascii="Arial" w:hAnsi="Arial" w:cs="Arial"/>
          <w:b/>
        </w:rPr>
      </w:pPr>
    </w:p>
    <w:p w14:paraId="21FBE924" w14:textId="43638FD3" w:rsidR="00C76343" w:rsidRDefault="00403E89" w:rsidP="00403E89">
      <w:pPr>
        <w:pStyle w:val="Zpat"/>
        <w:numPr>
          <w:ilvl w:val="0"/>
          <w:numId w:val="2"/>
        </w:numPr>
        <w:spacing w:after="12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Každý je povinen počínat si tak, aby nezpůsobil znečištění veřejného prostranství.</w:t>
      </w:r>
    </w:p>
    <w:p w14:paraId="0961086D" w14:textId="46400E60" w:rsidR="00403E89" w:rsidRDefault="00403E89" w:rsidP="00403E89">
      <w:pPr>
        <w:pStyle w:val="Zpat"/>
        <w:numPr>
          <w:ilvl w:val="0"/>
          <w:numId w:val="2"/>
        </w:numPr>
        <w:spacing w:after="12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Kdo způsobí znečištění veřejného prostranství, je povinen znečištění neprodleně odstranit.</w:t>
      </w:r>
    </w:p>
    <w:p w14:paraId="6E97266E" w14:textId="6B6B0327" w:rsidR="00592CDC" w:rsidRDefault="00592CDC" w:rsidP="00403E89">
      <w:pPr>
        <w:pStyle w:val="Zpat"/>
        <w:numPr>
          <w:ilvl w:val="0"/>
          <w:numId w:val="2"/>
        </w:numPr>
        <w:spacing w:after="12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Znečišťování</w:t>
      </w:r>
      <w:r w:rsidR="00654DCA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veřejného prostranství</w:t>
      </w:r>
      <w:r w:rsidR="002617ED">
        <w:rPr>
          <w:rFonts w:ascii="Arial" w:hAnsi="Arial" w:cs="Arial"/>
          <w:bCs/>
        </w:rPr>
        <w:t xml:space="preserve"> </w:t>
      </w:r>
      <w:r w:rsidR="000E2115">
        <w:rPr>
          <w:rFonts w:ascii="Arial" w:hAnsi="Arial" w:cs="Arial"/>
          <w:bCs/>
        </w:rPr>
        <w:t>j</w:t>
      </w:r>
      <w:r w:rsidR="002D322B">
        <w:rPr>
          <w:rFonts w:ascii="Arial" w:hAnsi="Arial" w:cs="Arial"/>
          <w:bCs/>
        </w:rPr>
        <w:t xml:space="preserve">e např. </w:t>
      </w:r>
      <w:r w:rsidR="000E2115">
        <w:rPr>
          <w:rFonts w:ascii="Arial" w:hAnsi="Arial" w:cs="Arial"/>
          <w:bCs/>
        </w:rPr>
        <w:t>odhazování odpa</w:t>
      </w:r>
      <w:r w:rsidR="000F4C73">
        <w:rPr>
          <w:rFonts w:ascii="Arial" w:hAnsi="Arial" w:cs="Arial"/>
          <w:bCs/>
        </w:rPr>
        <w:t>d</w:t>
      </w:r>
      <w:r w:rsidR="00DB6507">
        <w:rPr>
          <w:rFonts w:ascii="Arial" w:hAnsi="Arial" w:cs="Arial"/>
          <w:bCs/>
        </w:rPr>
        <w:t>k</w:t>
      </w:r>
      <w:r w:rsidR="000F4C73">
        <w:rPr>
          <w:rFonts w:ascii="Arial" w:hAnsi="Arial" w:cs="Arial"/>
          <w:bCs/>
        </w:rPr>
        <w:t>ů,</w:t>
      </w:r>
      <w:r w:rsidR="00AC56D7">
        <w:rPr>
          <w:rFonts w:ascii="Arial" w:hAnsi="Arial" w:cs="Arial"/>
          <w:bCs/>
        </w:rPr>
        <w:t xml:space="preserve"> </w:t>
      </w:r>
      <w:r w:rsidR="00B03383">
        <w:rPr>
          <w:rFonts w:ascii="Arial" w:hAnsi="Arial" w:cs="Arial"/>
          <w:bCs/>
        </w:rPr>
        <w:t>shromažďování nepouž</w:t>
      </w:r>
      <w:r w:rsidR="00A86A7A">
        <w:rPr>
          <w:rFonts w:ascii="Arial" w:hAnsi="Arial" w:cs="Arial"/>
          <w:bCs/>
        </w:rPr>
        <w:t>ívaného</w:t>
      </w:r>
      <w:r w:rsidR="00B03383">
        <w:rPr>
          <w:rFonts w:ascii="Arial" w:hAnsi="Arial" w:cs="Arial"/>
          <w:bCs/>
        </w:rPr>
        <w:t xml:space="preserve"> </w:t>
      </w:r>
      <w:r w:rsidR="00F05E6B">
        <w:rPr>
          <w:rFonts w:ascii="Arial" w:hAnsi="Arial" w:cs="Arial"/>
          <w:bCs/>
        </w:rPr>
        <w:t xml:space="preserve">či nepotřebného </w:t>
      </w:r>
      <w:r w:rsidR="00DF42B8">
        <w:rPr>
          <w:rFonts w:ascii="Arial" w:hAnsi="Arial" w:cs="Arial"/>
          <w:bCs/>
        </w:rPr>
        <w:t>materiálu</w:t>
      </w:r>
      <w:r w:rsidR="00AF5F50">
        <w:rPr>
          <w:rFonts w:ascii="Arial" w:hAnsi="Arial" w:cs="Arial"/>
          <w:bCs/>
        </w:rPr>
        <w:t>, apod.</w:t>
      </w:r>
    </w:p>
    <w:p w14:paraId="69E10181" w14:textId="04181E88" w:rsidR="00403E89" w:rsidRDefault="00403E89" w:rsidP="00403E89">
      <w:pPr>
        <w:pStyle w:val="Zpat"/>
        <w:numPr>
          <w:ilvl w:val="0"/>
          <w:numId w:val="2"/>
        </w:numPr>
        <w:spacing w:after="12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Dojde-li ke znečištění veřejného prostranství exkrementy zvířete, odstraní neprodleně toto znečištění osoba, která má zvíře v dané chvíli ve své péči. </w:t>
      </w:r>
    </w:p>
    <w:p w14:paraId="01A78BD9" w14:textId="77777777" w:rsidR="00403E89" w:rsidRDefault="00403E89" w:rsidP="00403E89">
      <w:pPr>
        <w:pStyle w:val="Zpat"/>
        <w:spacing w:after="120"/>
        <w:jc w:val="both"/>
        <w:rPr>
          <w:rFonts w:ascii="Arial" w:hAnsi="Arial" w:cs="Arial"/>
          <w:bCs/>
        </w:rPr>
      </w:pPr>
    </w:p>
    <w:p w14:paraId="17DE44EA" w14:textId="55D8C717" w:rsidR="00BE6B15" w:rsidRDefault="00BE6B15" w:rsidP="00BE6B15">
      <w:pPr>
        <w:pStyle w:val="Zpat"/>
        <w:spacing w:line="259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542E862D" w14:textId="320244DA" w:rsidR="00BE6B15" w:rsidRDefault="00BE6B15" w:rsidP="00BE6B15">
      <w:pPr>
        <w:pStyle w:val="Zpa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veřejné zeleně</w:t>
      </w:r>
    </w:p>
    <w:p w14:paraId="2FCFF9D0" w14:textId="77777777" w:rsidR="00BE6B15" w:rsidRDefault="00BE6B15" w:rsidP="00BE6B15">
      <w:pPr>
        <w:pStyle w:val="Zpat"/>
        <w:jc w:val="center"/>
        <w:rPr>
          <w:rFonts w:ascii="Arial" w:hAnsi="Arial" w:cs="Arial"/>
          <w:b/>
        </w:rPr>
      </w:pPr>
    </w:p>
    <w:p w14:paraId="5EA436D7" w14:textId="040F60D7" w:rsidR="00BE6B15" w:rsidRDefault="00BE6B15" w:rsidP="00BE6B15">
      <w:pPr>
        <w:pStyle w:val="Zpat"/>
        <w:numPr>
          <w:ilvl w:val="0"/>
          <w:numId w:val="3"/>
        </w:numPr>
        <w:spacing w:after="12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Každý je povinen počínat si tak, aby nezpůsobil znečištění či poškození veřejné zeleně.</w:t>
      </w:r>
    </w:p>
    <w:p w14:paraId="74A97DD1" w14:textId="15CFE134" w:rsidR="00BE6B15" w:rsidRDefault="00BE6B15" w:rsidP="00BE6B15">
      <w:pPr>
        <w:pStyle w:val="Zpat"/>
        <w:numPr>
          <w:ilvl w:val="0"/>
          <w:numId w:val="3"/>
        </w:numPr>
        <w:spacing w:after="120" w:line="259" w:lineRule="auto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</w:t>
      </w:r>
      <w:r w:rsidR="0036651F">
        <w:rPr>
          <w:rFonts w:ascii="Arial" w:hAnsi="Arial" w:cs="Arial"/>
          <w:bCs/>
        </w:rPr>
        <w:t xml:space="preserve">plochách </w:t>
      </w:r>
      <w:r>
        <w:rPr>
          <w:rFonts w:ascii="Arial" w:hAnsi="Arial" w:cs="Arial"/>
          <w:bCs/>
        </w:rPr>
        <w:t>veřejné zelen</w:t>
      </w:r>
      <w:r w:rsidR="0036651F">
        <w:rPr>
          <w:rFonts w:ascii="Arial" w:hAnsi="Arial" w:cs="Arial"/>
          <w:bCs/>
        </w:rPr>
        <w:t>ě</w:t>
      </w:r>
      <w:r>
        <w:rPr>
          <w:rFonts w:ascii="Arial" w:hAnsi="Arial" w:cs="Arial"/>
          <w:bCs/>
        </w:rPr>
        <w:t xml:space="preserve"> </w:t>
      </w:r>
      <w:r w:rsidR="0036651F">
        <w:rPr>
          <w:rFonts w:ascii="Arial" w:hAnsi="Arial" w:cs="Arial"/>
          <w:bCs/>
        </w:rPr>
        <w:t>je zakázáno</w:t>
      </w:r>
      <w:r w:rsidR="00FF752F">
        <w:rPr>
          <w:rFonts w:ascii="Arial" w:hAnsi="Arial" w:cs="Arial"/>
          <w:bCs/>
        </w:rPr>
        <w:t>:</w:t>
      </w:r>
    </w:p>
    <w:p w14:paraId="3041A428" w14:textId="753F9653" w:rsidR="00FF752F" w:rsidRDefault="0036651F" w:rsidP="00FF752F">
      <w:pPr>
        <w:pStyle w:val="Zpat"/>
        <w:numPr>
          <w:ilvl w:val="0"/>
          <w:numId w:val="4"/>
        </w:numPr>
        <w:spacing w:after="12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veřejnou zeleň</w:t>
      </w:r>
      <w:r w:rsidR="00FF752F">
        <w:rPr>
          <w:rFonts w:ascii="Arial" w:hAnsi="Arial" w:cs="Arial"/>
          <w:bCs/>
        </w:rPr>
        <w:t xml:space="preserve"> jakkoli poškozovat nebo ničit (zejména trháním listí, větví, kůry, květů a plodů, nevhodným ořezem, poškozováním kořenového systému</w:t>
      </w:r>
      <w:r>
        <w:rPr>
          <w:rFonts w:ascii="Arial" w:hAnsi="Arial" w:cs="Arial"/>
          <w:bCs/>
        </w:rPr>
        <w:t>, apod.</w:t>
      </w:r>
      <w:r w:rsidR="00FF752F">
        <w:rPr>
          <w:rFonts w:ascii="Arial" w:hAnsi="Arial" w:cs="Arial"/>
          <w:bCs/>
        </w:rPr>
        <w:t>),</w:t>
      </w:r>
    </w:p>
    <w:p w14:paraId="2163DF1E" w14:textId="722E03EC" w:rsidR="00FF752F" w:rsidRDefault="00FF752F" w:rsidP="008109EA">
      <w:pPr>
        <w:pStyle w:val="Zpat"/>
        <w:numPr>
          <w:ilvl w:val="0"/>
          <w:numId w:val="4"/>
        </w:numPr>
        <w:spacing w:after="120" w:line="259" w:lineRule="auto"/>
        <w:ind w:left="107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veřejnou zeleň jakkoli znečišťovat (zejména vylepováním plakátů, </w:t>
      </w:r>
      <w:r w:rsidR="0036651F">
        <w:rPr>
          <w:rFonts w:ascii="Arial" w:hAnsi="Arial" w:cs="Arial"/>
          <w:bCs/>
        </w:rPr>
        <w:t>sprejováním, apod.),</w:t>
      </w:r>
    </w:p>
    <w:p w14:paraId="7235E317" w14:textId="70C4B0EF" w:rsidR="0036651F" w:rsidRPr="008109EA" w:rsidRDefault="0036651F" w:rsidP="00A55384">
      <w:pPr>
        <w:pStyle w:val="Zpat"/>
        <w:numPr>
          <w:ilvl w:val="0"/>
          <w:numId w:val="4"/>
        </w:numPr>
        <w:spacing w:after="120" w:line="259" w:lineRule="auto"/>
        <w:ind w:left="1071" w:hanging="357"/>
        <w:jc w:val="both"/>
        <w:rPr>
          <w:rFonts w:ascii="Arial" w:hAnsi="Arial" w:cs="Arial"/>
          <w:bCs/>
        </w:rPr>
      </w:pPr>
      <w:r w:rsidRPr="008109EA">
        <w:rPr>
          <w:rFonts w:ascii="Arial" w:hAnsi="Arial" w:cs="Arial"/>
          <w:bCs/>
        </w:rPr>
        <w:t>jezdit po veřejné zeleni na kolech, koloběžkách kolečkových bruslích, skateboardech, apod. (s výjimkou ploch k tomu určených),</w:t>
      </w:r>
    </w:p>
    <w:p w14:paraId="3C623156" w14:textId="1EE145C5" w:rsidR="0036651F" w:rsidRDefault="0036651F" w:rsidP="00FF752F">
      <w:pPr>
        <w:pStyle w:val="Zpat"/>
        <w:numPr>
          <w:ilvl w:val="0"/>
          <w:numId w:val="4"/>
        </w:numPr>
        <w:spacing w:after="12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vjíždět, zastavit, stát s motorovým vozidlem (s výjimkou vjezdů a stání motorových vozidel v souvislosti s řádnou údržbou veřejné zeleně nebo v souvislosti s </w:t>
      </w:r>
      <w:proofErr w:type="spellStart"/>
      <w:r>
        <w:rPr>
          <w:rFonts w:ascii="Arial" w:hAnsi="Arial" w:cs="Arial"/>
          <w:bCs/>
        </w:rPr>
        <w:t>odstrańováním</w:t>
      </w:r>
      <w:proofErr w:type="spellEnd"/>
      <w:r>
        <w:rPr>
          <w:rFonts w:ascii="Arial" w:hAnsi="Arial" w:cs="Arial"/>
          <w:bCs/>
        </w:rPr>
        <w:t xml:space="preserve"> vzniklých nebo hrozících škod na majetku), </w:t>
      </w:r>
    </w:p>
    <w:p w14:paraId="4CBE9F36" w14:textId="66ED7121" w:rsidR="0036651F" w:rsidRDefault="0036651F" w:rsidP="00A55384">
      <w:pPr>
        <w:pStyle w:val="Zpat"/>
        <w:numPr>
          <w:ilvl w:val="0"/>
          <w:numId w:val="4"/>
        </w:numPr>
        <w:spacing w:after="120" w:line="259" w:lineRule="auto"/>
        <w:ind w:left="107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spát, nocovat, tábořit či kempovat</w:t>
      </w:r>
      <w:r w:rsidR="00BF0740">
        <w:rPr>
          <w:rFonts w:ascii="Arial" w:hAnsi="Arial" w:cs="Arial"/>
          <w:bCs/>
        </w:rPr>
        <w:t xml:space="preserve"> a rozdělávat ohně mimo místa k tomu účelu určená</w:t>
      </w:r>
      <w:r w:rsidR="00D16F75">
        <w:rPr>
          <w:rFonts w:ascii="Arial" w:hAnsi="Arial" w:cs="Arial"/>
          <w:bCs/>
        </w:rPr>
        <w:t xml:space="preserve">, </w:t>
      </w:r>
    </w:p>
    <w:p w14:paraId="0288B8B5" w14:textId="49110677" w:rsidR="00D16F75" w:rsidRDefault="00D16F75" w:rsidP="00FF752F">
      <w:pPr>
        <w:pStyle w:val="Zpat"/>
        <w:numPr>
          <w:ilvl w:val="0"/>
          <w:numId w:val="4"/>
        </w:numPr>
        <w:spacing w:after="12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skladovat materiál</w:t>
      </w:r>
      <w:r w:rsidR="009D65B9">
        <w:rPr>
          <w:rFonts w:ascii="Arial" w:hAnsi="Arial" w:cs="Arial"/>
          <w:bCs/>
        </w:rPr>
        <w:t>.</w:t>
      </w:r>
    </w:p>
    <w:p w14:paraId="6E0EC0CB" w14:textId="77777777" w:rsidR="009D65B9" w:rsidRPr="00BE6B15" w:rsidRDefault="009D65B9" w:rsidP="009D65B9">
      <w:pPr>
        <w:pStyle w:val="Zpat"/>
        <w:spacing w:after="120" w:line="259" w:lineRule="auto"/>
        <w:ind w:left="1077"/>
        <w:jc w:val="both"/>
        <w:rPr>
          <w:rFonts w:ascii="Arial" w:hAnsi="Arial" w:cs="Arial"/>
          <w:bCs/>
        </w:rPr>
      </w:pPr>
    </w:p>
    <w:p w14:paraId="6D8FABAF" w14:textId="3D1DC5E2" w:rsidR="009D65B9" w:rsidRDefault="009D65B9" w:rsidP="00357822">
      <w:pPr>
        <w:pStyle w:val="Zpat"/>
        <w:spacing w:line="259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4</w:t>
      </w:r>
    </w:p>
    <w:p w14:paraId="3BBA5794" w14:textId="138B8D05" w:rsidR="009D65B9" w:rsidRDefault="009D65B9" w:rsidP="00285417">
      <w:pPr>
        <w:pStyle w:val="Zpat"/>
        <w:spacing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839E0F9" w14:textId="77777777" w:rsidR="00BE6B15" w:rsidRDefault="00BE6B15" w:rsidP="00357822">
      <w:pPr>
        <w:pStyle w:val="Zpat"/>
        <w:jc w:val="center"/>
        <w:rPr>
          <w:rFonts w:ascii="Arial" w:hAnsi="Arial" w:cs="Arial"/>
          <w:bCs/>
        </w:rPr>
      </w:pPr>
    </w:p>
    <w:p w14:paraId="4588EE27" w14:textId="20CD94B4" w:rsidR="00285417" w:rsidRDefault="00285417" w:rsidP="00357822">
      <w:pPr>
        <w:pStyle w:val="Zpat"/>
        <w:spacing w:after="12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Zrušuje se obecně závazná vyhláška </w:t>
      </w:r>
      <w:r w:rsidR="000D3B18">
        <w:rPr>
          <w:rFonts w:ascii="Arial" w:hAnsi="Arial" w:cs="Arial"/>
          <w:bCs/>
        </w:rPr>
        <w:t xml:space="preserve">obce Bašť č. </w:t>
      </w:r>
      <w:r w:rsidR="002D74AF">
        <w:rPr>
          <w:rFonts w:ascii="Arial" w:hAnsi="Arial" w:cs="Arial"/>
          <w:bCs/>
        </w:rPr>
        <w:t>1/2012</w:t>
      </w:r>
      <w:r w:rsidR="00D074D2">
        <w:rPr>
          <w:rFonts w:ascii="Arial" w:hAnsi="Arial" w:cs="Arial"/>
          <w:bCs/>
        </w:rPr>
        <w:t xml:space="preserve"> o veřejném pořádku, opatření k jeho zabezpečení a čistotě v obci Bašť</w:t>
      </w:r>
      <w:r w:rsidR="005B1587">
        <w:rPr>
          <w:rFonts w:ascii="Arial" w:hAnsi="Arial" w:cs="Arial"/>
          <w:bCs/>
        </w:rPr>
        <w:t xml:space="preserve"> ze dne </w:t>
      </w:r>
      <w:r w:rsidR="004B7539">
        <w:rPr>
          <w:rFonts w:ascii="Arial" w:hAnsi="Arial" w:cs="Arial"/>
          <w:bCs/>
        </w:rPr>
        <w:t>12. 11. 20</w:t>
      </w:r>
      <w:r w:rsidR="007E2F68">
        <w:rPr>
          <w:rFonts w:ascii="Arial" w:hAnsi="Arial" w:cs="Arial"/>
          <w:bCs/>
        </w:rPr>
        <w:t xml:space="preserve">12. </w:t>
      </w:r>
    </w:p>
    <w:p w14:paraId="51501438" w14:textId="77777777" w:rsidR="00357822" w:rsidRDefault="00357822" w:rsidP="00357822">
      <w:pPr>
        <w:pStyle w:val="Zpat"/>
        <w:spacing w:after="120" w:line="259" w:lineRule="auto"/>
        <w:jc w:val="both"/>
        <w:rPr>
          <w:rFonts w:ascii="Arial" w:hAnsi="Arial" w:cs="Arial"/>
          <w:bCs/>
        </w:rPr>
      </w:pPr>
    </w:p>
    <w:p w14:paraId="43910812" w14:textId="1E7E8625" w:rsidR="0075602B" w:rsidRDefault="0075602B" w:rsidP="008D48A1">
      <w:pPr>
        <w:pStyle w:val="Zpat"/>
        <w:spacing w:line="259" w:lineRule="auto"/>
        <w:jc w:val="center"/>
        <w:rPr>
          <w:rFonts w:ascii="Arial" w:hAnsi="Arial" w:cs="Arial"/>
          <w:b/>
        </w:rPr>
      </w:pPr>
      <w:r w:rsidRPr="008D48A1">
        <w:rPr>
          <w:rFonts w:ascii="Arial" w:hAnsi="Arial" w:cs="Arial"/>
          <w:b/>
        </w:rPr>
        <w:t>Č</w:t>
      </w:r>
      <w:r w:rsidR="008D48A1" w:rsidRPr="008D48A1">
        <w:rPr>
          <w:rFonts w:ascii="Arial" w:hAnsi="Arial" w:cs="Arial"/>
          <w:b/>
        </w:rPr>
        <w:t>l</w:t>
      </w:r>
      <w:r w:rsidRPr="008D48A1">
        <w:rPr>
          <w:rFonts w:ascii="Arial" w:hAnsi="Arial" w:cs="Arial"/>
          <w:b/>
        </w:rPr>
        <w:t xml:space="preserve">. </w:t>
      </w:r>
      <w:r w:rsidR="008D48A1" w:rsidRPr="008D48A1">
        <w:rPr>
          <w:rFonts w:ascii="Arial" w:hAnsi="Arial" w:cs="Arial"/>
          <w:b/>
        </w:rPr>
        <w:t>5</w:t>
      </w:r>
    </w:p>
    <w:p w14:paraId="4794F7FB" w14:textId="77777777" w:rsidR="008D48A1" w:rsidRPr="00815DED" w:rsidRDefault="008D48A1" w:rsidP="008D48A1">
      <w:pPr>
        <w:jc w:val="center"/>
        <w:rPr>
          <w:rFonts w:ascii="Arial" w:hAnsi="Arial" w:cs="Arial"/>
          <w:b/>
          <w:bCs/>
        </w:rPr>
      </w:pPr>
      <w:r w:rsidRPr="00815DED">
        <w:rPr>
          <w:rFonts w:ascii="Arial" w:hAnsi="Arial" w:cs="Arial"/>
          <w:b/>
          <w:bCs/>
        </w:rPr>
        <w:t>Účinnost</w:t>
      </w:r>
    </w:p>
    <w:p w14:paraId="746BBEAC" w14:textId="77777777" w:rsidR="008D48A1" w:rsidRPr="003C0451" w:rsidRDefault="008D48A1" w:rsidP="008D48A1">
      <w:pPr>
        <w:jc w:val="both"/>
        <w:rPr>
          <w:rFonts w:ascii="Arial" w:hAnsi="Arial" w:cs="Arial"/>
        </w:rPr>
      </w:pPr>
      <w:r w:rsidRPr="003C0451">
        <w:rPr>
          <w:rFonts w:ascii="Arial" w:hAnsi="Arial" w:cs="Arial"/>
        </w:rPr>
        <w:t>Tato vyhláška nabývá účinnosti počátkem patnáctého dne následujícího po dni jejího vyhlášení.</w:t>
      </w:r>
    </w:p>
    <w:p w14:paraId="7C2F8F2F" w14:textId="77777777" w:rsidR="008D48A1" w:rsidRPr="008D48A1" w:rsidRDefault="008D48A1" w:rsidP="0075602B">
      <w:pPr>
        <w:pStyle w:val="Zpat"/>
        <w:spacing w:after="120" w:line="259" w:lineRule="auto"/>
        <w:jc w:val="center"/>
        <w:rPr>
          <w:rFonts w:ascii="Arial" w:hAnsi="Arial" w:cs="Arial"/>
          <w:b/>
        </w:rPr>
      </w:pPr>
    </w:p>
    <w:p w14:paraId="18C27C7B" w14:textId="77777777" w:rsidR="00357822" w:rsidRPr="00DE33E9" w:rsidRDefault="00357822" w:rsidP="00357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3E9">
        <w:rPr>
          <w:rFonts w:ascii="Arial" w:hAnsi="Arial" w:cs="Arial"/>
          <w:i/>
          <w:sz w:val="24"/>
          <w:szCs w:val="24"/>
        </w:rPr>
        <w:tab/>
      </w:r>
    </w:p>
    <w:p w14:paraId="782E3281" w14:textId="77777777" w:rsidR="00357822" w:rsidRPr="00DE33E9" w:rsidRDefault="00357822" w:rsidP="00357822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F546511" w14:textId="77777777" w:rsidR="00357822" w:rsidRPr="00FB6AE5" w:rsidRDefault="00357822" w:rsidP="00357822">
      <w:pPr>
        <w:ind w:left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</w:t>
      </w:r>
      <w:r w:rsidRPr="00FB6AE5">
        <w:rPr>
          <w:rFonts w:ascii="Arial" w:hAnsi="Arial" w:cs="Arial"/>
          <w:bCs/>
        </w:rPr>
        <w:t>……………….</w:t>
      </w:r>
      <w:r>
        <w:rPr>
          <w:rFonts w:ascii="Arial" w:hAnsi="Arial" w:cs="Arial"/>
          <w:bCs/>
        </w:rPr>
        <w:t>..……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 ....................................             .</w:t>
      </w:r>
    </w:p>
    <w:p w14:paraId="03B60DBA" w14:textId="15282270" w:rsidR="00357822" w:rsidRPr="00A61541" w:rsidRDefault="00357822" w:rsidP="00357822">
      <w:pPr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Bc. Kateřina Nováková</w:t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 w:rsidRPr="00A61541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         Mgr. Lucie Caltová</w:t>
      </w:r>
    </w:p>
    <w:p w14:paraId="7A395628" w14:textId="77777777" w:rsidR="00357822" w:rsidRPr="00FB6AE5" w:rsidRDefault="00357822" w:rsidP="00357822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Pr="00FB6AE5">
        <w:rPr>
          <w:rFonts w:ascii="Arial" w:hAnsi="Arial" w:cs="Arial"/>
          <w:bCs/>
        </w:rPr>
        <w:t>starost</w:t>
      </w:r>
      <w:r>
        <w:rPr>
          <w:rFonts w:ascii="Arial" w:hAnsi="Arial" w:cs="Arial"/>
          <w:bCs/>
        </w:rPr>
        <w:t>k</w:t>
      </w:r>
      <w:r w:rsidRPr="00FB6AE5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1. místostarostka</w:t>
      </w:r>
    </w:p>
    <w:p w14:paraId="51D0EB2A" w14:textId="77777777" w:rsidR="00357822" w:rsidRPr="00BE6B15" w:rsidRDefault="00357822" w:rsidP="00357822">
      <w:pPr>
        <w:pStyle w:val="Zpat"/>
        <w:spacing w:after="120" w:line="259" w:lineRule="auto"/>
        <w:jc w:val="both"/>
        <w:rPr>
          <w:rFonts w:ascii="Arial" w:hAnsi="Arial" w:cs="Arial"/>
          <w:bCs/>
        </w:rPr>
      </w:pPr>
    </w:p>
    <w:sectPr w:rsidR="00357822" w:rsidRPr="00BE6B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B5DD4" w14:textId="77777777" w:rsidR="008A293B" w:rsidRDefault="008A293B" w:rsidP="00E50BFF">
      <w:pPr>
        <w:spacing w:after="0" w:line="240" w:lineRule="auto"/>
      </w:pPr>
      <w:r>
        <w:separator/>
      </w:r>
    </w:p>
  </w:endnote>
  <w:endnote w:type="continuationSeparator" w:id="0">
    <w:p w14:paraId="35732C68" w14:textId="77777777" w:rsidR="008A293B" w:rsidRDefault="008A293B" w:rsidP="00E5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1F380" w14:textId="77777777" w:rsidR="008A293B" w:rsidRDefault="008A293B" w:rsidP="00E50BFF">
      <w:pPr>
        <w:spacing w:after="0" w:line="240" w:lineRule="auto"/>
      </w:pPr>
      <w:r>
        <w:separator/>
      </w:r>
    </w:p>
  </w:footnote>
  <w:footnote w:type="continuationSeparator" w:id="0">
    <w:p w14:paraId="68D89E00" w14:textId="77777777" w:rsidR="008A293B" w:rsidRDefault="008A293B" w:rsidP="00E50BFF">
      <w:pPr>
        <w:spacing w:after="0" w:line="240" w:lineRule="auto"/>
      </w:pPr>
      <w:r>
        <w:continuationSeparator/>
      </w:r>
    </w:p>
  </w:footnote>
  <w:footnote w:id="1">
    <w:p w14:paraId="3C5931DF" w14:textId="38F98F46" w:rsidR="00C76343" w:rsidRDefault="00C76343">
      <w:pPr>
        <w:pStyle w:val="Textpoznpodarou"/>
      </w:pPr>
      <w:r>
        <w:rPr>
          <w:rStyle w:val="Znakapoznpodarou"/>
        </w:rPr>
        <w:footnoteRef/>
      </w:r>
      <w:r>
        <w:t xml:space="preserve"> § 34 zákona č. 128/2000Sb., o obcích (obecní zřízení),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6BC18" w14:textId="77777777" w:rsidR="00E50BFF" w:rsidRDefault="00E50BFF" w:rsidP="00E50BFF">
    <w:pPr>
      <w:pStyle w:val="Zhlav"/>
      <w:pBdr>
        <w:bottom w:val="single" w:sz="4" w:space="1" w:color="C00000"/>
      </w:pBdr>
      <w:tabs>
        <w:tab w:val="clear" w:pos="9072"/>
        <w:tab w:val="right" w:pos="8222"/>
      </w:tabs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69FD5D60" wp14:editId="37F4153A">
          <wp:extent cx="571500" cy="571500"/>
          <wp:effectExtent l="0" t="0" r="0" b="0"/>
          <wp:docPr id="1670982915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C7616"/>
    <w:multiLevelType w:val="hybridMultilevel"/>
    <w:tmpl w:val="DB46C8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03FD3"/>
    <w:multiLevelType w:val="hybridMultilevel"/>
    <w:tmpl w:val="9B2462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4A67"/>
    <w:multiLevelType w:val="hybridMultilevel"/>
    <w:tmpl w:val="298E737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1168556">
    <w:abstractNumId w:val="0"/>
  </w:num>
  <w:num w:numId="2" w16cid:durableId="1641304820">
    <w:abstractNumId w:val="2"/>
  </w:num>
  <w:num w:numId="3" w16cid:durableId="2000957900">
    <w:abstractNumId w:val="1"/>
  </w:num>
  <w:num w:numId="4" w16cid:durableId="90264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FF"/>
    <w:rsid w:val="00036BF1"/>
    <w:rsid w:val="000625C2"/>
    <w:rsid w:val="0006401C"/>
    <w:rsid w:val="00074234"/>
    <w:rsid w:val="000D3B18"/>
    <w:rsid w:val="000E2115"/>
    <w:rsid w:val="000F4C73"/>
    <w:rsid w:val="00164FF8"/>
    <w:rsid w:val="0017477E"/>
    <w:rsid w:val="00255242"/>
    <w:rsid w:val="002617ED"/>
    <w:rsid w:val="00285417"/>
    <w:rsid w:val="002C5825"/>
    <w:rsid w:val="002D322B"/>
    <w:rsid w:val="002D74AF"/>
    <w:rsid w:val="00357822"/>
    <w:rsid w:val="0036651F"/>
    <w:rsid w:val="00403E89"/>
    <w:rsid w:val="004839C1"/>
    <w:rsid w:val="004B7539"/>
    <w:rsid w:val="00592CDC"/>
    <w:rsid w:val="005B1587"/>
    <w:rsid w:val="00654DCA"/>
    <w:rsid w:val="00696674"/>
    <w:rsid w:val="0075602B"/>
    <w:rsid w:val="007E2F68"/>
    <w:rsid w:val="008109EA"/>
    <w:rsid w:val="008A293B"/>
    <w:rsid w:val="008D48A1"/>
    <w:rsid w:val="009D65B9"/>
    <w:rsid w:val="009F6960"/>
    <w:rsid w:val="00A55384"/>
    <w:rsid w:val="00A86A7A"/>
    <w:rsid w:val="00AA7203"/>
    <w:rsid w:val="00AC56D7"/>
    <w:rsid w:val="00AD1808"/>
    <w:rsid w:val="00AF5F50"/>
    <w:rsid w:val="00B03383"/>
    <w:rsid w:val="00BE6B15"/>
    <w:rsid w:val="00BF0740"/>
    <w:rsid w:val="00C76343"/>
    <w:rsid w:val="00D074D2"/>
    <w:rsid w:val="00D16F75"/>
    <w:rsid w:val="00D70E0C"/>
    <w:rsid w:val="00D81D40"/>
    <w:rsid w:val="00DB6507"/>
    <w:rsid w:val="00DE5773"/>
    <w:rsid w:val="00DF42B8"/>
    <w:rsid w:val="00E0181F"/>
    <w:rsid w:val="00E50BFF"/>
    <w:rsid w:val="00E83983"/>
    <w:rsid w:val="00F05E6B"/>
    <w:rsid w:val="00F44CB5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2A27"/>
  <w15:chartTrackingRefBased/>
  <w15:docId w15:val="{EA0DF5E9-1C33-4F94-9920-42609877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0BF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0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BFF"/>
  </w:style>
  <w:style w:type="paragraph" w:styleId="Zpat">
    <w:name w:val="footer"/>
    <w:basedOn w:val="Normln"/>
    <w:link w:val="ZpatChar"/>
    <w:uiPriority w:val="99"/>
    <w:unhideWhenUsed/>
    <w:rsid w:val="00E50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BFF"/>
  </w:style>
  <w:style w:type="paragraph" w:customStyle="1" w:styleId="Seznamoslovan">
    <w:name w:val="Seznam očíslovaný"/>
    <w:basedOn w:val="Normln"/>
    <w:rsid w:val="00E50BFF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634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634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76343"/>
    <w:rPr>
      <w:vertAlign w:val="superscript"/>
    </w:rPr>
  </w:style>
  <w:style w:type="paragraph" w:customStyle="1" w:styleId="ZkladntextIMP">
    <w:name w:val="Základní text_IMP"/>
    <w:basedOn w:val="Normln"/>
    <w:rsid w:val="00357822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Lenka</dc:creator>
  <cp:keywords/>
  <dc:description/>
  <cp:lastModifiedBy>Pátková Lenka</cp:lastModifiedBy>
  <cp:revision>36</cp:revision>
  <dcterms:created xsi:type="dcterms:W3CDTF">2024-08-15T12:23:00Z</dcterms:created>
  <dcterms:modified xsi:type="dcterms:W3CDTF">2024-11-15T09:49:00Z</dcterms:modified>
</cp:coreProperties>
</file>