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6E" w:rsidRDefault="00B54980">
      <w:pPr>
        <w:rPr>
          <w:noProof/>
          <w:lang w:eastAsia="cs-CZ"/>
        </w:rPr>
      </w:pPr>
      <w:r w:rsidRPr="00B5498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238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07" y="21246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>Obec Čečelovice</w:t>
      </w:r>
    </w:p>
    <w:p w:rsidR="00B54980" w:rsidRDefault="00B54980">
      <w:pPr>
        <w:rPr>
          <w:noProof/>
          <w:lang w:eastAsia="cs-CZ"/>
        </w:rPr>
      </w:pPr>
      <w:r>
        <w:rPr>
          <w:noProof/>
          <w:lang w:eastAsia="cs-CZ"/>
        </w:rPr>
        <w:t>Čečelovice 32</w:t>
      </w:r>
    </w:p>
    <w:p w:rsidR="00B54980" w:rsidRDefault="00B54980">
      <w:pPr>
        <w:rPr>
          <w:noProof/>
          <w:lang w:eastAsia="cs-CZ"/>
        </w:rPr>
      </w:pPr>
      <w:r>
        <w:rPr>
          <w:noProof/>
          <w:lang w:eastAsia="cs-CZ"/>
        </w:rPr>
        <w:t>Blatná 38801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</w:t>
      </w:r>
      <w:r>
        <w:rPr>
          <w:b/>
          <w:bCs/>
          <w:sz w:val="23"/>
          <w:szCs w:val="23"/>
        </w:rPr>
        <w:t xml:space="preserve">OBEC Čečelovice </w:t>
      </w:r>
    </w:p>
    <w:p w:rsidR="00B54980" w:rsidRDefault="00B54980" w:rsidP="00B54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Zastupitelstvo obce Čečelovice </w:t>
      </w:r>
    </w:p>
    <w:p w:rsidR="00B54980" w:rsidRDefault="00B54980" w:rsidP="00B54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Obecně závazná vyhláška obce Čečelovice č. 1/202</w:t>
      </w:r>
      <w:r w:rsidR="001E594A">
        <w:rPr>
          <w:b/>
          <w:bCs/>
          <w:sz w:val="23"/>
          <w:szCs w:val="23"/>
        </w:rPr>
        <w:t>5</w:t>
      </w:r>
    </w:p>
    <w:p w:rsidR="00B54980" w:rsidRDefault="00B54980" w:rsidP="00B549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o místním poplatku za obecní systém odpadového hospodářství</w:t>
      </w:r>
    </w:p>
    <w:p w:rsidR="00B54980" w:rsidRDefault="00B54980" w:rsidP="00B54980">
      <w:pPr>
        <w:pStyle w:val="Default"/>
      </w:pPr>
    </w:p>
    <w:p w:rsidR="00B54980" w:rsidRDefault="00B54980" w:rsidP="00B54980">
      <w:r>
        <w:t xml:space="preserve"> Zastupitelstvo obce Čečelovice se na svém zasedání dne </w:t>
      </w:r>
      <w:r w:rsidR="002639E7" w:rsidRPr="002639E7">
        <w:t>19</w:t>
      </w:r>
      <w:r w:rsidRPr="002639E7">
        <w:t>.</w:t>
      </w:r>
      <w:r w:rsidR="008A783B" w:rsidRPr="002639E7">
        <w:t xml:space="preserve"> </w:t>
      </w:r>
      <w:r w:rsidRPr="002639E7">
        <w:t>12.</w:t>
      </w:r>
      <w:r w:rsidR="008A783B" w:rsidRPr="002639E7">
        <w:t xml:space="preserve"> </w:t>
      </w:r>
      <w:r w:rsidRPr="002639E7">
        <w:t>202</w:t>
      </w:r>
      <w:r w:rsidR="002639E7" w:rsidRPr="002639E7">
        <w:t>5</w:t>
      </w:r>
      <w:r w:rsidRPr="002639E7">
        <w:t xml:space="preserve"> </w:t>
      </w:r>
      <w:r>
        <w:t xml:space="preserve">usnesením č. </w:t>
      </w:r>
      <w:r w:rsidR="002639E7">
        <w:t xml:space="preserve">5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</w:t>
      </w:r>
      <w:r w:rsidR="002639E7">
        <w:t>.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          </w:t>
      </w:r>
      <w:r>
        <w:rPr>
          <w:b/>
          <w:bCs/>
          <w:sz w:val="23"/>
          <w:szCs w:val="23"/>
        </w:rPr>
        <w:t xml:space="preserve">Čl. 1 </w:t>
      </w:r>
    </w:p>
    <w:p w:rsidR="00B54980" w:rsidRPr="00CF20F1" w:rsidRDefault="00B54980" w:rsidP="00CF20F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B54980" w:rsidRDefault="00B54980" w:rsidP="00B54980">
      <w:pPr>
        <w:pStyle w:val="Default"/>
        <w:spacing w:after="83"/>
        <w:rPr>
          <w:sz w:val="22"/>
          <w:szCs w:val="22"/>
        </w:rPr>
      </w:pPr>
      <w:r>
        <w:rPr>
          <w:sz w:val="22"/>
          <w:szCs w:val="22"/>
        </w:rPr>
        <w:t xml:space="preserve">(1) Obec Čečelovice touto vyhláškou zavádí místní poplatek za obecní systém odpadového </w:t>
      </w:r>
      <w:r w:rsidR="00CF20F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hospodářství (dále jen „poplatek“). </w:t>
      </w:r>
    </w:p>
    <w:p w:rsidR="00B54980" w:rsidRDefault="00B54980" w:rsidP="00B54980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(2) Správcem poplatku je obecní </w:t>
      </w:r>
      <w:proofErr w:type="gramStart"/>
      <w:r>
        <w:rPr>
          <w:sz w:val="22"/>
          <w:szCs w:val="22"/>
        </w:rPr>
        <w:t>úřad.</w:t>
      </w:r>
      <w:r w:rsidR="00CF20F1">
        <w:rPr>
          <w:sz w:val="14"/>
          <w:szCs w:val="14"/>
          <w:vertAlign w:val="superscript"/>
        </w:rPr>
        <w:t>1</w:t>
      </w:r>
      <w:proofErr w:type="gramEnd"/>
      <w:r>
        <w:rPr>
          <w:sz w:val="14"/>
          <w:szCs w:val="14"/>
        </w:rPr>
        <w:t xml:space="preserve"> </w:t>
      </w:r>
    </w:p>
    <w:p w:rsidR="00B54980" w:rsidRDefault="00B54980" w:rsidP="00B54980"/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         </w:t>
      </w:r>
      <w:r>
        <w:rPr>
          <w:b/>
          <w:bCs/>
          <w:sz w:val="23"/>
          <w:szCs w:val="23"/>
        </w:rPr>
        <w:t xml:space="preserve">Čl. 2 </w:t>
      </w:r>
    </w:p>
    <w:p w:rsidR="00CF20F1" w:rsidRPr="00CF20F1" w:rsidRDefault="00B54980" w:rsidP="00CF20F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Poplatník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20F1">
        <w:rPr>
          <w:rFonts w:ascii="Arial" w:hAnsi="Arial" w:cs="Arial"/>
          <w:color w:val="000000"/>
        </w:rPr>
        <w:t>(1) Poplatníkem poplatku je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2</w:t>
      </w:r>
      <w:r w:rsidRPr="00CF20F1">
        <w:rPr>
          <w:rFonts w:ascii="Arial" w:hAnsi="Arial" w:cs="Arial"/>
          <w:color w:val="000000"/>
        </w:rPr>
        <w:t xml:space="preserve">: 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20F1">
        <w:rPr>
          <w:rFonts w:ascii="Arial" w:hAnsi="Arial" w:cs="Arial"/>
          <w:color w:val="000000"/>
        </w:rPr>
        <w:t xml:space="preserve">a) </w:t>
      </w:r>
      <w:r>
        <w:rPr>
          <w:rFonts w:ascii="Arial" w:hAnsi="Arial" w:cs="Arial"/>
          <w:color w:val="000000"/>
        </w:rPr>
        <w:t>fyzická osoba přihlášená v obci</w:t>
      </w:r>
      <w:r>
        <w:rPr>
          <w:rFonts w:ascii="Arial" w:hAnsi="Arial" w:cs="Arial"/>
          <w:color w:val="000000"/>
          <w:vertAlign w:val="superscript"/>
        </w:rPr>
        <w:t>3</w:t>
      </w:r>
      <w:r w:rsidRPr="00CF20F1">
        <w:rPr>
          <w:rFonts w:ascii="Arial" w:hAnsi="Arial" w:cs="Arial"/>
          <w:color w:val="000000"/>
        </w:rPr>
        <w:t xml:space="preserve"> nebo 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20F1">
        <w:rPr>
          <w:rFonts w:ascii="Arial" w:hAnsi="Arial" w:cs="Arial"/>
          <w:color w:val="000000"/>
        </w:rPr>
        <w:t xml:space="preserve">b) vlastník nemovité věci zahrnující byt, rodinný dům nebo stavbu pro rodinnou rekreaci, ve </w:t>
      </w:r>
      <w:r>
        <w:rPr>
          <w:rFonts w:ascii="Arial" w:hAnsi="Arial" w:cs="Arial"/>
          <w:color w:val="000000"/>
        </w:rPr>
        <w:t xml:space="preserve">     </w:t>
      </w:r>
      <w:r w:rsidRPr="00CF20F1">
        <w:rPr>
          <w:rFonts w:ascii="Arial" w:hAnsi="Arial" w:cs="Arial"/>
          <w:color w:val="000000"/>
        </w:rPr>
        <w:t xml:space="preserve">které není přihlášená žádná fyzická osoba a která je umístěna na území obce. </w:t>
      </w:r>
    </w:p>
    <w:p w:rsidR="00D44F30" w:rsidRDefault="00CF20F1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CF20F1">
        <w:rPr>
          <w:rFonts w:ascii="Arial" w:hAnsi="Arial" w:cs="Arial"/>
          <w:color w:val="000000"/>
        </w:rPr>
        <w:t xml:space="preserve">(2) Spoluvlastníci nemovité věci zahrnující byt, rodinný dům nebo stavbu pro rodinnou rekreaci jsou povinni plnit poplatkovou povinnost společně a </w:t>
      </w:r>
      <w:proofErr w:type="gramStart"/>
      <w:r w:rsidRPr="00CF20F1">
        <w:rPr>
          <w:rFonts w:ascii="Arial" w:hAnsi="Arial" w:cs="Arial"/>
          <w:color w:val="000000"/>
        </w:rPr>
        <w:t>nerozdílně.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4</w:t>
      </w:r>
      <w:proofErr w:type="gramEnd"/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013CDA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-----------------------------------------------------------------------------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§ 15 odst. 1 zákona, o místních poplatcích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 w:rsidRPr="00D44F30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10e zákona o místních poplatcích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3 Za přihlášení fyzické osoby se podle § 16c zákona o místních poplatcích považuje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a) přihlášení k trvalému pobytu podle zákona o evidenci obyvatel, nebo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b) ohlášení místa pobytu podle zákona o pobytu cizinců na území České republiky, zákona o azylu nebo zákona o dočasné ochraně cizinců, jde-li o cizince,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1. kterému byl povolen trvalý pobyt,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2. který na území České republiky pobývá přechodně po dobu delší než 3 měsíce,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4. kterému byla udělena mezinárodní ochrana nebo jde o cizince požívajícího dočasné ochrany cizinců. </w:t>
      </w:r>
    </w:p>
    <w:p w:rsidR="00C15ACE" w:rsidRDefault="00D44F30" w:rsidP="00D44F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4 </w:t>
      </w:r>
      <w:r w:rsidRPr="00D44F30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10p zákona o místních poplatcích </w:t>
      </w:r>
      <w:r w:rsidRPr="00D44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5ACE" w:rsidRDefault="00D44F30" w:rsidP="00D44F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</w:t>
      </w:r>
    </w:p>
    <w:p w:rsidR="00D44F30" w:rsidRPr="00C15ACE" w:rsidRDefault="00C15ACE" w:rsidP="00C15ACE">
      <w:pPr>
        <w:pStyle w:val="Default"/>
        <w:jc w:val="center"/>
        <w:rPr>
          <w:bCs/>
          <w:sz w:val="22"/>
          <w:szCs w:val="23"/>
        </w:rPr>
      </w:pPr>
      <w:r>
        <w:rPr>
          <w:bCs/>
          <w:sz w:val="22"/>
          <w:szCs w:val="23"/>
        </w:rPr>
        <w:t>1</w:t>
      </w:r>
    </w:p>
    <w:p w:rsidR="00D44F30" w:rsidRDefault="00D44F30" w:rsidP="00D44F30">
      <w:pPr>
        <w:pStyle w:val="Default"/>
        <w:rPr>
          <w:b/>
          <w:bCs/>
          <w:sz w:val="23"/>
          <w:szCs w:val="23"/>
        </w:rPr>
      </w:pPr>
    </w:p>
    <w:p w:rsidR="00D44F30" w:rsidRDefault="00D44F30" w:rsidP="00D44F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3 </w:t>
      </w:r>
    </w:p>
    <w:p w:rsidR="00D44F30" w:rsidRDefault="00D44F30" w:rsidP="00D44F3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Poplatkové období</w:t>
      </w:r>
    </w:p>
    <w:p w:rsidR="00D44F30" w:rsidRDefault="00D44F30" w:rsidP="00D44F30">
      <w:pPr>
        <w:rPr>
          <w:sz w:val="14"/>
          <w:szCs w:val="14"/>
          <w:vertAlign w:val="superscript"/>
        </w:rPr>
      </w:pPr>
      <w:r>
        <w:t xml:space="preserve">Poplatkovým obdobím poplatku je kalendářní </w:t>
      </w:r>
      <w:proofErr w:type="gramStart"/>
      <w:r>
        <w:t>rok.</w:t>
      </w:r>
      <w:r>
        <w:rPr>
          <w:sz w:val="14"/>
          <w:szCs w:val="14"/>
          <w:vertAlign w:val="superscript"/>
        </w:rPr>
        <w:t>5</w:t>
      </w:r>
      <w:proofErr w:type="gramEnd"/>
    </w:p>
    <w:p w:rsidR="00D44F30" w:rsidRDefault="00D44F30" w:rsidP="00D44F30">
      <w:pPr>
        <w:jc w:val="center"/>
        <w:rPr>
          <w:b/>
          <w:sz w:val="24"/>
          <w:szCs w:val="24"/>
        </w:rPr>
      </w:pPr>
    </w:p>
    <w:p w:rsidR="00D44F30" w:rsidRDefault="00D44F30" w:rsidP="00D44F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4 </w:t>
      </w:r>
    </w:p>
    <w:p w:rsidR="00D44F30" w:rsidRDefault="00D44F30" w:rsidP="00D44F3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Ohlašovací povinnost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319">
        <w:rPr>
          <w:rFonts w:ascii="Times New Roman" w:hAnsi="Times New Roman" w:cs="Times New Roman"/>
          <w:color w:val="000000"/>
          <w:sz w:val="13"/>
          <w:szCs w:val="13"/>
        </w:rPr>
        <w:t xml:space="preserve">5 §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  <w:sz w:val="20"/>
          <w:szCs w:val="20"/>
        </w:rPr>
        <w:t xml:space="preserve">(1) </w:t>
      </w:r>
      <w:r w:rsidRPr="008A1319">
        <w:rPr>
          <w:rFonts w:ascii="Arial" w:hAnsi="Arial" w:cs="Arial"/>
          <w:color w:val="000000"/>
        </w:rPr>
        <w:t xml:space="preserve">Poplatník je povinen podat správci poplatku ohlášení nejpozději do 15 dnů ode dne vzniku své poplatkové povinnosti.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>(2) V ohlášení poplatník uvede</w:t>
      </w:r>
      <w:r w:rsidRPr="008A1319">
        <w:rPr>
          <w:rFonts w:ascii="Arial" w:hAnsi="Arial" w:cs="Arial"/>
          <w:color w:val="000000"/>
          <w:sz w:val="14"/>
          <w:szCs w:val="14"/>
        </w:rPr>
        <w:t xml:space="preserve">6 </w:t>
      </w:r>
    </w:p>
    <w:p w:rsidR="008A1319" w:rsidRPr="008A1319" w:rsidRDefault="008A1319" w:rsidP="008A1319">
      <w:pPr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:rsidR="008A1319" w:rsidRPr="008A1319" w:rsidRDefault="008A1319" w:rsidP="008A1319">
      <w:pPr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b) čísla všech svých účtů u poskytovatele platebních služeb, včetně poskytovatele těchto služeb v zahraničí, užívaných v souvislosti s podnikatelskou činností, v případě, že předmět poplatku souvisí s podnikatelskou činností poplatníka,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c)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 </w:t>
      </w:r>
    </w:p>
    <w:p w:rsidR="008A1319" w:rsidRPr="008A1319" w:rsidRDefault="008A1319" w:rsidP="008A1319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 xml:space="preserve">(3) Poplatník, který nemá sídlo nebo bydliště na území členského státu Evropské unie, jiného smluvního státu Dohody o Evropském hospodářském prostoru nebo Švýcarské konfederace, uvede také adresu svého zmocněnce v tuzemsku pro </w:t>
      </w:r>
      <w:proofErr w:type="gramStart"/>
      <w:r w:rsidRPr="008A1319">
        <w:rPr>
          <w:rFonts w:ascii="Arial" w:hAnsi="Arial" w:cs="Arial"/>
          <w:color w:val="000000"/>
        </w:rPr>
        <w:t>doručování.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7</w:t>
      </w:r>
      <w:proofErr w:type="gramEnd"/>
      <w:r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Pr="008A1319" w:rsidRDefault="008A1319" w:rsidP="008A1319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 xml:space="preserve">(4) Dojde-li ke změně údajů uvedených v ohlášení, je poplatník povinen tuto změnu oznámit do 15 dnů ode dne, kdy </w:t>
      </w:r>
      <w:proofErr w:type="gramStart"/>
      <w:r w:rsidRPr="008A1319">
        <w:rPr>
          <w:rFonts w:ascii="Arial" w:hAnsi="Arial" w:cs="Arial"/>
          <w:color w:val="000000"/>
        </w:rPr>
        <w:t>nastala.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8</w:t>
      </w:r>
      <w:proofErr w:type="gramEnd"/>
      <w:r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 xml:space="preserve"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</w:t>
      </w:r>
      <w:proofErr w:type="gramStart"/>
      <w:r w:rsidRPr="008A1319">
        <w:rPr>
          <w:rFonts w:ascii="Arial" w:hAnsi="Arial" w:cs="Arial"/>
          <w:color w:val="000000"/>
        </w:rPr>
        <w:t>desce.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9</w:t>
      </w:r>
      <w:proofErr w:type="gramEnd"/>
      <w:r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</w:t>
      </w:r>
      <w:r w:rsidRPr="008A1319">
        <w:rPr>
          <w:rFonts w:ascii="Arial" w:hAnsi="Arial" w:cs="Arial"/>
          <w:b/>
          <w:bCs/>
          <w:color w:val="000000"/>
          <w:sz w:val="23"/>
          <w:szCs w:val="23"/>
        </w:rPr>
        <w:t xml:space="preserve">Čl. 5 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Pr="008A1319">
        <w:rPr>
          <w:rFonts w:ascii="Arial" w:hAnsi="Arial" w:cs="Arial"/>
          <w:b/>
          <w:bCs/>
          <w:color w:val="000000"/>
          <w:sz w:val="23"/>
          <w:szCs w:val="23"/>
        </w:rPr>
        <w:t xml:space="preserve">Sazba poplatku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>(1) Sazba poplatku pro poplatníky dle čl. 2 odst. 1 pís</w:t>
      </w:r>
      <w:r>
        <w:rPr>
          <w:rFonts w:ascii="Arial" w:hAnsi="Arial" w:cs="Arial"/>
          <w:color w:val="000000"/>
        </w:rPr>
        <w:t xml:space="preserve">m. a) a b) této vyhlášky činí </w:t>
      </w:r>
      <w:r w:rsidR="001E594A">
        <w:rPr>
          <w:rFonts w:ascii="Arial" w:hAnsi="Arial" w:cs="Arial"/>
          <w:color w:val="000000"/>
        </w:rPr>
        <w:t>70</w:t>
      </w:r>
      <w:r w:rsidRPr="008A1319">
        <w:rPr>
          <w:rFonts w:ascii="Arial" w:hAnsi="Arial" w:cs="Arial"/>
          <w:color w:val="000000"/>
        </w:rPr>
        <w:t xml:space="preserve">0 Kč. </w:t>
      </w:r>
    </w:p>
    <w:p w:rsidR="00D44F30" w:rsidRDefault="00D44F30" w:rsidP="00D44F30">
      <w:pPr>
        <w:rPr>
          <w:sz w:val="24"/>
          <w:szCs w:val="24"/>
        </w:rPr>
      </w:pPr>
    </w:p>
    <w:p w:rsidR="008A1319" w:rsidRDefault="008A1319" w:rsidP="00D44F30">
      <w:pPr>
        <w:rPr>
          <w:sz w:val="24"/>
          <w:szCs w:val="24"/>
        </w:rPr>
      </w:pPr>
    </w:p>
    <w:p w:rsidR="008A1319" w:rsidRDefault="00013CDA" w:rsidP="00D44F3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Times New Roman" w:hAnsi="Times New Roman" w:cs="Times New Roman"/>
          <w:color w:val="000000"/>
          <w:sz w:val="13"/>
          <w:szCs w:val="13"/>
        </w:rPr>
        <w:t xml:space="preserve">5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10o odst. 1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6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2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7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3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8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4 zákona o místních poplatcích </w:t>
      </w:r>
    </w:p>
    <w:p w:rsidR="008A1319" w:rsidRDefault="008A1319" w:rsidP="008A13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>9</w:t>
      </w:r>
      <w:r w:rsidRPr="008A1319">
        <w:rPr>
          <w:rFonts w:ascii="Arial" w:hAnsi="Arial" w:cs="Arial"/>
          <w:sz w:val="18"/>
          <w:szCs w:val="18"/>
        </w:rPr>
        <w:t xml:space="preserve"> § 14a odst. 5 zákona o místních poplatcích  </w:t>
      </w:r>
    </w:p>
    <w:p w:rsidR="008A1319" w:rsidRPr="00C15ACE" w:rsidRDefault="00C15ACE" w:rsidP="00C15ACE">
      <w:pPr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2</w:t>
      </w:r>
    </w:p>
    <w:p w:rsidR="008A1319" w:rsidRDefault="008A1319" w:rsidP="008A1319">
      <w:pPr>
        <w:pStyle w:val="Default"/>
      </w:pPr>
    </w:p>
    <w:p w:rsidR="008A1319" w:rsidRPr="00013CDA" w:rsidRDefault="008A1319" w:rsidP="008A1319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(2) Poplatek se v případě, že poplatková povinnost vznikla z důvodu přihlášení fyzické osoby     v obci, snižuje o jednu dvanáctinu za každý kalendářní měsíc, na jehož konci</w:t>
      </w:r>
      <w:r w:rsidR="00013CDA">
        <w:rPr>
          <w:sz w:val="14"/>
          <w:szCs w:val="14"/>
          <w:vertAlign w:val="superscript"/>
        </w:rPr>
        <w:t>10</w:t>
      </w:r>
    </w:p>
    <w:p w:rsidR="008A1319" w:rsidRDefault="008A1319" w:rsidP="008A13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tato fyzická osoba přihlášena v obci, nebo 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je tato fyzická osoba od poplatku osvobozena. </w:t>
      </w:r>
    </w:p>
    <w:p w:rsidR="008A1319" w:rsidRPr="00013CDA" w:rsidRDefault="008A1319" w:rsidP="008A1319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(3) 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013CDA">
        <w:rPr>
          <w:sz w:val="14"/>
          <w:szCs w:val="14"/>
          <w:vertAlign w:val="superscript"/>
        </w:rPr>
        <w:t>11</w:t>
      </w:r>
    </w:p>
    <w:p w:rsidR="008A1319" w:rsidRDefault="008A1319" w:rsidP="008A1319">
      <w:pPr>
        <w:pStyle w:val="Default"/>
        <w:rPr>
          <w:sz w:val="14"/>
          <w:szCs w:val="14"/>
        </w:rPr>
      </w:pP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je v této nemovité věci přihlášena alespoň 1 fyzická osoba, 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poplatník nevlastní tuto nemovitou věc, nebo </w:t>
      </w:r>
    </w:p>
    <w:p w:rsidR="008A1319" w:rsidRDefault="008A1319" w:rsidP="008A1319">
      <w:r>
        <w:t>c) je poplatník od poplatku osvobozen.</w:t>
      </w:r>
    </w:p>
    <w:p w:rsidR="00013CDA" w:rsidRDefault="00013CDA" w:rsidP="008A1319"/>
    <w:p w:rsidR="00013CDA" w:rsidRDefault="00013CDA" w:rsidP="00013C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Čl. 6 </w:t>
      </w:r>
    </w:p>
    <w:p w:rsidR="00013CDA" w:rsidRPr="00013CDA" w:rsidRDefault="00013CDA" w:rsidP="00013CDA">
      <w:pPr>
        <w:jc w:val="center"/>
        <w:rPr>
          <w:b/>
          <w:sz w:val="24"/>
        </w:rPr>
      </w:pPr>
      <w:r>
        <w:rPr>
          <w:b/>
          <w:bCs/>
          <w:sz w:val="23"/>
          <w:szCs w:val="23"/>
        </w:rPr>
        <w:t>Splatnost poplatku</w:t>
      </w:r>
    </w:p>
    <w:p w:rsidR="00013CDA" w:rsidRDefault="00013CDA" w:rsidP="00013CDA">
      <w:pPr>
        <w:pStyle w:val="Default"/>
      </w:pPr>
    </w:p>
    <w:p w:rsidR="00013CDA" w:rsidRDefault="00013CDA" w:rsidP="00013CDA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(1) Poplatek je splatný ve dvou stejných splátkách, a to nejpozději do 28. 02. a do 30. 06. příslušného kalendářního roku. </w:t>
      </w:r>
    </w:p>
    <w:p w:rsidR="00013CDA" w:rsidRDefault="00013CDA" w:rsidP="00013CDA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(2) 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Lhůta splatnosti neskončí poplatníkovi dříve než lhůta pro podání ohlášení podle čl. 4 odst. 1 této vyhlášky. </w:t>
      </w:r>
    </w:p>
    <w:p w:rsidR="00013CDA" w:rsidRDefault="00013CDA" w:rsidP="00013CDA">
      <w:pPr>
        <w:rPr>
          <w:rFonts w:ascii="Arial" w:hAnsi="Arial" w:cs="Arial"/>
        </w:rPr>
      </w:pPr>
    </w:p>
    <w:p w:rsidR="00013CDA" w:rsidRDefault="00013CDA" w:rsidP="00013C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Čl. 7 </w:t>
      </w:r>
    </w:p>
    <w:p w:rsidR="00013CDA" w:rsidRDefault="00013CDA" w:rsidP="00013CD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Osvobození a úlevy</w:t>
      </w:r>
    </w:p>
    <w:p w:rsidR="00013CDA" w:rsidRDefault="00013CDA" w:rsidP="00013CDA">
      <w:pPr>
        <w:pStyle w:val="Default"/>
      </w:pPr>
    </w:p>
    <w:p w:rsidR="00013CDA" w:rsidRPr="00B9727F" w:rsidRDefault="00013CDA" w:rsidP="00013CDA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(1) Od poplatku je osvobozena osoba, které poplatková povinnost vznikla z důvodu přihlášení v obci a která je</w:t>
      </w:r>
      <w:r w:rsidR="00B9727F">
        <w:rPr>
          <w:sz w:val="14"/>
          <w:szCs w:val="14"/>
          <w:vertAlign w:val="superscript"/>
        </w:rPr>
        <w:t>12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013CDA" w:rsidRDefault="00013CDA" w:rsidP="00013CDA">
      <w:r>
        <w:t>e) na základě zákona omezena na osobní svobodě s výjimkou osoby vykonávající trest domácího vězení.</w:t>
      </w:r>
    </w:p>
    <w:p w:rsidR="00013CDA" w:rsidRDefault="00013CDA" w:rsidP="00013CDA">
      <w:r>
        <w:t>--------------------------------------------</w:t>
      </w:r>
    </w:p>
    <w:p w:rsidR="00013CDA" w:rsidRPr="00013CDA" w:rsidRDefault="00013CDA" w:rsidP="00013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10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§ 10h odst. 2 ve spojení s § 10o odst. 2 zákona o místních poplatcích </w:t>
      </w:r>
    </w:p>
    <w:p w:rsidR="00013CDA" w:rsidRPr="00013CDA" w:rsidRDefault="00013CDA" w:rsidP="00013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11 </w:t>
      </w:r>
      <w:r w:rsidRPr="00013CDA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10h odst. 3 ve spojení s § 10o odst. 2 zákona o místních poplatcích </w:t>
      </w:r>
    </w:p>
    <w:p w:rsidR="00013CDA" w:rsidRDefault="00013CDA" w:rsidP="00013C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12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§ 10g zákona o místních poplatcích </w:t>
      </w:r>
      <w:r w:rsidRPr="00013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727F" w:rsidRPr="00C15ACE" w:rsidRDefault="00C15ACE" w:rsidP="00C15ACE">
      <w:pPr>
        <w:pStyle w:val="Default"/>
        <w:jc w:val="center"/>
        <w:rPr>
          <w:sz w:val="22"/>
        </w:rPr>
      </w:pPr>
      <w:r>
        <w:rPr>
          <w:sz w:val="22"/>
        </w:rPr>
        <w:t>3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(2) Úleva se poskytuje osobě, které poplatková povinnost vznikla z důvodu přihlášení v obci, a to: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osoba nad 70 let a to ve výši 50% sazby poplatku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(úleva se poskytne již v kalendářním roce, kdy bylo uvedeného věku dosaženo)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osoba ve věku 0 - 3 roky 50% sazby poplatku </w:t>
      </w:r>
    </w:p>
    <w:p w:rsidR="00B9727F" w:rsidRDefault="00B9727F" w:rsidP="00B9727F">
      <w:pPr>
        <w:pStyle w:val="Default"/>
        <w:rPr>
          <w:sz w:val="22"/>
          <w:szCs w:val="22"/>
        </w:rPr>
      </w:pP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(úleva se poskytne i v kalendářním roce, kdy bylo uvedeného věku dosaženo, poplatek se platí od roku následujícího). </w:t>
      </w:r>
    </w:p>
    <w:p w:rsidR="00013CDA" w:rsidRDefault="00B9727F" w:rsidP="00B9727F">
      <w:pPr>
        <w:rPr>
          <w:rFonts w:ascii="Arial" w:hAnsi="Arial" w:cs="Arial"/>
          <w:sz w:val="14"/>
          <w:szCs w:val="14"/>
          <w:vertAlign w:val="superscript"/>
        </w:rPr>
      </w:pPr>
      <w:r w:rsidRPr="00B9727F">
        <w:rPr>
          <w:rFonts w:ascii="Arial" w:hAnsi="Arial" w:cs="Arial"/>
        </w:rPr>
        <w:t xml:space="preserve">(3) V případě, že poplatník nesplní povinnost ohlásit údaj rozhodný pro osvobození nebo úlevu ve lhůtách stanovených touto vyhláškou nebo zákonem, nárok na osvobození nebo úlevu </w:t>
      </w:r>
      <w:proofErr w:type="gramStart"/>
      <w:r w:rsidRPr="00B9727F">
        <w:rPr>
          <w:rFonts w:ascii="Arial" w:hAnsi="Arial" w:cs="Arial"/>
        </w:rPr>
        <w:t>zaniká.</w:t>
      </w:r>
      <w:r w:rsidRPr="00B9727F">
        <w:rPr>
          <w:rFonts w:ascii="Arial" w:hAnsi="Arial" w:cs="Arial"/>
          <w:sz w:val="14"/>
          <w:szCs w:val="14"/>
          <w:vertAlign w:val="superscript"/>
        </w:rPr>
        <w:t>13</w:t>
      </w:r>
      <w:proofErr w:type="gramEnd"/>
    </w:p>
    <w:p w:rsidR="00B9727F" w:rsidRDefault="00B9727F" w:rsidP="00B9727F">
      <w:pPr>
        <w:rPr>
          <w:rFonts w:ascii="Arial" w:hAnsi="Arial" w:cs="Arial"/>
          <w:sz w:val="14"/>
          <w:szCs w:val="14"/>
          <w:vertAlign w:val="superscript"/>
        </w:rPr>
      </w:pPr>
    </w:p>
    <w:p w:rsidR="00B9727F" w:rsidRDefault="00660497" w:rsidP="00B972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</w:t>
      </w:r>
      <w:r w:rsidR="00B9727F">
        <w:rPr>
          <w:b/>
          <w:bCs/>
          <w:sz w:val="23"/>
          <w:szCs w:val="23"/>
        </w:rPr>
        <w:t xml:space="preserve">Čl. 8 </w:t>
      </w:r>
    </w:p>
    <w:p w:rsidR="00B9727F" w:rsidRDefault="00B9727F" w:rsidP="00B9727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Navýšení poplatku</w:t>
      </w:r>
    </w:p>
    <w:p w:rsidR="00660497" w:rsidRDefault="00660497" w:rsidP="00660497">
      <w:pPr>
        <w:pStyle w:val="Default"/>
      </w:pPr>
    </w:p>
    <w:p w:rsidR="00660497" w:rsidRDefault="00660497" w:rsidP="00660497">
      <w:pPr>
        <w:pStyle w:val="Default"/>
        <w:spacing w:after="161"/>
        <w:rPr>
          <w:sz w:val="14"/>
          <w:szCs w:val="14"/>
        </w:rPr>
      </w:pPr>
      <w:r>
        <w:rPr>
          <w:sz w:val="22"/>
          <w:szCs w:val="22"/>
        </w:rPr>
        <w:t xml:space="preserve">(1) Nebudou-li poplatky zaplaceny poplatníkem včas nebo ve správné výši, vyměří mu správce poplatku poplatek platebním výměrem nebo hromadným předpisným </w:t>
      </w:r>
      <w:proofErr w:type="gramStart"/>
      <w:r>
        <w:rPr>
          <w:sz w:val="22"/>
          <w:szCs w:val="22"/>
        </w:rPr>
        <w:t>seznamem.</w:t>
      </w:r>
      <w:r>
        <w:rPr>
          <w:sz w:val="14"/>
          <w:szCs w:val="14"/>
          <w:vertAlign w:val="superscript"/>
        </w:rPr>
        <w:t>14</w:t>
      </w:r>
      <w:proofErr w:type="gramEnd"/>
      <w:r>
        <w:rPr>
          <w:sz w:val="14"/>
          <w:szCs w:val="14"/>
        </w:rPr>
        <w:t xml:space="preserve"> </w:t>
      </w:r>
    </w:p>
    <w:p w:rsidR="00660497" w:rsidRDefault="00660497" w:rsidP="00660497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 xml:space="preserve">(2) Včas nezaplacené poplatky nebo část těchto poplatků může správce poplatku zvýšit až na trojnásobek; toto zvýšení je příslušenstvím poplatku sledujícím jeho </w:t>
      </w:r>
      <w:proofErr w:type="gramStart"/>
      <w:r>
        <w:rPr>
          <w:sz w:val="22"/>
          <w:szCs w:val="22"/>
        </w:rPr>
        <w:t>osud.</w:t>
      </w:r>
      <w:r>
        <w:rPr>
          <w:sz w:val="14"/>
          <w:szCs w:val="14"/>
          <w:vertAlign w:val="superscript"/>
        </w:rPr>
        <w:t>15</w:t>
      </w:r>
      <w:proofErr w:type="gramEnd"/>
    </w:p>
    <w:p w:rsidR="00660497" w:rsidRDefault="00660497" w:rsidP="00660497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60497" w:rsidRDefault="00660497" w:rsidP="00660497">
      <w:pPr>
        <w:rPr>
          <w:rFonts w:ascii="Arial" w:hAnsi="Arial" w:cs="Arial"/>
          <w:vertAlign w:val="superscript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Čl. 9 </w:t>
      </w:r>
    </w:p>
    <w:p w:rsidR="00660497" w:rsidRDefault="00660497" w:rsidP="00660497">
      <w:pPr>
        <w:jc w:val="center"/>
        <w:rPr>
          <w:b/>
          <w:bCs/>
          <w:sz w:val="23"/>
          <w:szCs w:val="23"/>
          <w:vertAlign w:val="superscript"/>
        </w:rPr>
      </w:pPr>
      <w:r>
        <w:rPr>
          <w:b/>
          <w:bCs/>
          <w:sz w:val="23"/>
          <w:szCs w:val="23"/>
        </w:rPr>
        <w:t>Odpovědnost za zaplacení poplatku</w:t>
      </w:r>
      <w:r>
        <w:rPr>
          <w:b/>
          <w:bCs/>
          <w:sz w:val="23"/>
          <w:szCs w:val="23"/>
          <w:vertAlign w:val="superscript"/>
        </w:rPr>
        <w:t>16</w:t>
      </w:r>
    </w:p>
    <w:p w:rsidR="00660497" w:rsidRDefault="00660497" w:rsidP="00660497">
      <w:pPr>
        <w:pStyle w:val="Default"/>
      </w:pPr>
    </w:p>
    <w:p w:rsidR="00660497" w:rsidRDefault="00660497" w:rsidP="00660497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:rsidR="00660497" w:rsidRDefault="00660497" w:rsidP="00660497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(2) V případě podle odstavce 1 vyměří správce poplatku poplatek zákonnému zástupci nebo opatrovníkovi poplatníka. </w:t>
      </w:r>
    </w:p>
    <w:p w:rsidR="00660497" w:rsidRDefault="00660497" w:rsidP="006604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Je-li zákonných zástupců nebo opatrovníků více, jsou povinni plnit poplatkovou povinnost společně a nerozdílně. </w:t>
      </w:r>
    </w:p>
    <w:p w:rsidR="00660497" w:rsidRDefault="00660497" w:rsidP="00660497">
      <w:pPr>
        <w:rPr>
          <w:rFonts w:ascii="Arial" w:hAnsi="Arial" w:cs="Arial"/>
          <w:vertAlign w:val="superscript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10 </w:t>
      </w:r>
    </w:p>
    <w:p w:rsidR="00660497" w:rsidRDefault="00660497" w:rsidP="0066049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Společná ustanovení</w:t>
      </w:r>
    </w:p>
    <w:p w:rsidR="00660497" w:rsidRDefault="00660497" w:rsidP="00660497">
      <w:pPr>
        <w:pStyle w:val="Default"/>
      </w:pPr>
    </w:p>
    <w:p w:rsidR="00C15ACE" w:rsidRDefault="00C15ACE" w:rsidP="00660497">
      <w:pPr>
        <w:pStyle w:val="Default"/>
      </w:pPr>
    </w:p>
    <w:p w:rsidR="00660497" w:rsidRPr="00C15ACE" w:rsidRDefault="00660497" w:rsidP="00660497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</w:t>
      </w:r>
      <w:proofErr w:type="gramStart"/>
      <w:r>
        <w:rPr>
          <w:sz w:val="22"/>
          <w:szCs w:val="22"/>
        </w:rPr>
        <w:t>pozemku.</w:t>
      </w:r>
      <w:r>
        <w:rPr>
          <w:sz w:val="14"/>
          <w:szCs w:val="14"/>
          <w:vertAlign w:val="superscript"/>
        </w:rPr>
        <w:t>17</w:t>
      </w:r>
      <w:proofErr w:type="gramEnd"/>
      <w:r w:rsidR="00C15ACE">
        <w:rPr>
          <w:sz w:val="14"/>
          <w:szCs w:val="14"/>
        </w:rPr>
        <w:t xml:space="preserve"> </w:t>
      </w:r>
    </w:p>
    <w:p w:rsidR="00660497" w:rsidRPr="00660497" w:rsidRDefault="00660497" w:rsidP="00660497">
      <w:pPr>
        <w:pStyle w:val="Defaul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----------------------------------------------------------------------</w:t>
      </w:r>
    </w:p>
    <w:p w:rsidR="00660497" w:rsidRDefault="00660497" w:rsidP="00660497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13 </w:t>
      </w:r>
      <w:r>
        <w:rPr>
          <w:sz w:val="18"/>
          <w:szCs w:val="18"/>
        </w:rPr>
        <w:t xml:space="preserve">§ 14a odst. 6 zákona o místních poplatcích </w:t>
      </w:r>
    </w:p>
    <w:p w:rsidR="00660497" w:rsidRDefault="00660497" w:rsidP="0066049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14 </w:t>
      </w:r>
      <w:r w:rsidRPr="00660497">
        <w:rPr>
          <w:sz w:val="18"/>
          <w:szCs w:val="18"/>
        </w:rPr>
        <w:t xml:space="preserve">§ 11 odst. 1 zákona o místních poplatcích </w:t>
      </w:r>
    </w:p>
    <w:p w:rsidR="00660497" w:rsidRDefault="00660497" w:rsidP="0066049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15 </w:t>
      </w:r>
      <w:r w:rsidRPr="00660497">
        <w:rPr>
          <w:sz w:val="18"/>
          <w:szCs w:val="18"/>
        </w:rPr>
        <w:t>§ 11 odst. 3 zákona o místních poplatcích</w:t>
      </w:r>
      <w:r>
        <w:rPr>
          <w:sz w:val="12"/>
          <w:szCs w:val="12"/>
        </w:rPr>
        <w:t xml:space="preserve"> </w:t>
      </w:r>
    </w:p>
    <w:p w:rsidR="00660497" w:rsidRDefault="00660497" w:rsidP="0066049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16 </w:t>
      </w:r>
      <w:r w:rsidRPr="00660497">
        <w:rPr>
          <w:sz w:val="18"/>
          <w:szCs w:val="18"/>
        </w:rPr>
        <w:t>§ 12 zákona o místních poplatcích</w:t>
      </w:r>
      <w:r>
        <w:rPr>
          <w:sz w:val="12"/>
          <w:szCs w:val="12"/>
        </w:rPr>
        <w:t xml:space="preserve"> </w:t>
      </w:r>
    </w:p>
    <w:p w:rsidR="00C15ACE" w:rsidRDefault="00660497" w:rsidP="00660497">
      <w:pPr>
        <w:pStyle w:val="Default"/>
      </w:pPr>
      <w:r>
        <w:rPr>
          <w:rFonts w:ascii="Times New Roman" w:hAnsi="Times New Roman" w:cs="Times New Roman"/>
          <w:sz w:val="13"/>
          <w:szCs w:val="13"/>
        </w:rPr>
        <w:t xml:space="preserve">17 </w:t>
      </w:r>
      <w:r>
        <w:rPr>
          <w:sz w:val="18"/>
          <w:szCs w:val="18"/>
        </w:rPr>
        <w:t xml:space="preserve">§ 10q zákona o místních poplatcích </w:t>
      </w:r>
      <w:r>
        <w:t xml:space="preserve"> </w:t>
      </w:r>
    </w:p>
    <w:p w:rsidR="00660497" w:rsidRPr="00C15ACE" w:rsidRDefault="00C15ACE" w:rsidP="00C15A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660497" w:rsidRDefault="00660497" w:rsidP="00660497">
      <w:pPr>
        <w:pStyle w:val="Default"/>
        <w:rPr>
          <w:sz w:val="14"/>
          <w:szCs w:val="14"/>
        </w:rPr>
      </w:pPr>
      <w:r>
        <w:rPr>
          <w:sz w:val="22"/>
          <w:szCs w:val="22"/>
        </w:rPr>
        <w:lastRenderedPageBreak/>
        <w:t xml:space="preserve">(2) Na svěřenecký fond, podílový fond nebo fond obhospodařovaný penzijní společností, do kterých je vložena nemovitá věc, se pro účely poplatků za komunální odpad hledí jako na vlastníka této nemovité </w:t>
      </w:r>
      <w:proofErr w:type="gramStart"/>
      <w:r>
        <w:rPr>
          <w:sz w:val="22"/>
          <w:szCs w:val="22"/>
        </w:rPr>
        <w:t>věci.</w:t>
      </w:r>
      <w:r>
        <w:rPr>
          <w:sz w:val="14"/>
          <w:szCs w:val="14"/>
          <w:vertAlign w:val="superscript"/>
        </w:rPr>
        <w:t>18</w:t>
      </w:r>
      <w:proofErr w:type="gramEnd"/>
      <w:r>
        <w:rPr>
          <w:sz w:val="14"/>
          <w:szCs w:val="14"/>
        </w:rPr>
        <w:t xml:space="preserve"> </w:t>
      </w:r>
    </w:p>
    <w:p w:rsidR="00660497" w:rsidRDefault="00660497" w:rsidP="00660497">
      <w:pPr>
        <w:pStyle w:val="Default"/>
        <w:rPr>
          <w:sz w:val="22"/>
          <w:szCs w:val="22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11 </w:t>
      </w:r>
    </w:p>
    <w:p w:rsidR="00660497" w:rsidRDefault="00660497" w:rsidP="0066049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Přechodná ustanovení</w:t>
      </w:r>
    </w:p>
    <w:p w:rsidR="001E3572" w:rsidRDefault="001E3572" w:rsidP="00660497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Ustanovení této vyhlášky se použijí již v kalendářním roce 202</w:t>
      </w:r>
      <w:r w:rsidR="002639E7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12 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Zrušuje se Obecně závazná vyhláška obce Čečelovice o místním poplatku za obecní systém odpadového hospodářství (1/2023) ze dne </w:t>
      </w:r>
      <w:r w:rsidR="001E594A">
        <w:rPr>
          <w:sz w:val="22"/>
          <w:szCs w:val="22"/>
        </w:rPr>
        <w:t>8</w:t>
      </w:r>
      <w:r>
        <w:rPr>
          <w:sz w:val="22"/>
          <w:szCs w:val="22"/>
        </w:rPr>
        <w:t>. 1</w:t>
      </w:r>
      <w:r w:rsidR="008A783B">
        <w:rPr>
          <w:sz w:val="22"/>
          <w:szCs w:val="22"/>
        </w:rPr>
        <w:t>2. 202</w:t>
      </w:r>
      <w:r w:rsidR="001E594A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13 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Tato vyhláška nabývá účinnosti dnem 1. 1. 202</w:t>
      </w:r>
      <w:r w:rsidR="002639E7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P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Milan Zach</w:t>
      </w:r>
      <w:r w:rsidRPr="001E3572">
        <w:rPr>
          <w:rFonts w:ascii="Arial" w:hAnsi="Arial" w:cs="Arial"/>
          <w:color w:val="000000"/>
        </w:rPr>
        <w:t xml:space="preserve"> </w:t>
      </w:r>
      <w:proofErr w:type="gramStart"/>
      <w:r w:rsidRPr="001E3572">
        <w:rPr>
          <w:rFonts w:ascii="Arial" w:hAnsi="Arial" w:cs="Arial"/>
          <w:color w:val="000000"/>
        </w:rPr>
        <w:t>v.r.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      </w:t>
      </w:r>
      <w:r w:rsidRPr="001E3572">
        <w:rPr>
          <w:rFonts w:ascii="Arial" w:hAnsi="Arial" w:cs="Arial"/>
          <w:color w:val="000000"/>
        </w:rPr>
        <w:t xml:space="preserve"> starosta </w:t>
      </w:r>
    </w:p>
    <w:p w:rsidR="00C15ACE" w:rsidRDefault="00C15ACE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15ACE" w:rsidRPr="001E3572" w:rsidRDefault="00C15ACE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Michal Stejskal</w:t>
      </w:r>
      <w:r w:rsidRPr="001E3572">
        <w:rPr>
          <w:rFonts w:ascii="Arial" w:hAnsi="Arial" w:cs="Arial"/>
          <w:color w:val="000000"/>
        </w:rPr>
        <w:t xml:space="preserve"> </w:t>
      </w:r>
      <w:proofErr w:type="gramStart"/>
      <w:r w:rsidRPr="001E3572">
        <w:rPr>
          <w:rFonts w:ascii="Arial" w:hAnsi="Arial" w:cs="Arial"/>
          <w:color w:val="000000"/>
        </w:rPr>
        <w:t>v.r.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</w:t>
      </w:r>
      <w:r w:rsidRPr="001E3572">
        <w:rPr>
          <w:rFonts w:ascii="Arial" w:hAnsi="Arial" w:cs="Arial"/>
          <w:color w:val="000000"/>
        </w:rPr>
        <w:t xml:space="preserve"> místostarosta </w:t>
      </w:r>
    </w:p>
    <w:p w:rsidR="00C15ACE" w:rsidRDefault="00C15ACE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15ACE" w:rsidRPr="001E3572" w:rsidRDefault="00C15ACE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Fiňková</w:t>
      </w:r>
      <w:proofErr w:type="spellEnd"/>
      <w:r w:rsidRPr="001E3572">
        <w:rPr>
          <w:sz w:val="22"/>
          <w:szCs w:val="22"/>
        </w:rPr>
        <w:t xml:space="preserve"> </w:t>
      </w:r>
      <w:proofErr w:type="gramStart"/>
      <w:r w:rsidRPr="001E3572">
        <w:rPr>
          <w:sz w:val="22"/>
          <w:szCs w:val="22"/>
        </w:rPr>
        <w:t>v.r.</w:t>
      </w:r>
      <w:proofErr w:type="gramEnd"/>
      <w:r w:rsidRPr="001E35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</w:t>
      </w:r>
      <w:r w:rsidRPr="001E3572">
        <w:rPr>
          <w:sz w:val="22"/>
          <w:szCs w:val="22"/>
        </w:rPr>
        <w:t>mí</w:t>
      </w:r>
      <w:r>
        <w:rPr>
          <w:sz w:val="22"/>
          <w:szCs w:val="22"/>
        </w:rPr>
        <w:t>stostarostka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9751EC" w:rsidRDefault="009751EC" w:rsidP="001E3572">
      <w:pPr>
        <w:pStyle w:val="Default"/>
        <w:rPr>
          <w:sz w:val="22"/>
          <w:szCs w:val="22"/>
        </w:rPr>
      </w:pPr>
    </w:p>
    <w:p w:rsidR="009751EC" w:rsidRDefault="009751EC" w:rsidP="001E3572">
      <w:pPr>
        <w:pStyle w:val="Default"/>
        <w:rPr>
          <w:sz w:val="22"/>
          <w:szCs w:val="22"/>
        </w:rPr>
      </w:pPr>
    </w:p>
    <w:p w:rsidR="009751EC" w:rsidRDefault="009751EC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9751EC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</w:t>
      </w:r>
    </w:p>
    <w:p w:rsidR="001E3572" w:rsidRDefault="001E3572" w:rsidP="00C15ACE">
      <w:pPr>
        <w:pStyle w:val="Default"/>
        <w:rPr>
          <w:sz w:val="18"/>
          <w:szCs w:val="18"/>
        </w:rPr>
      </w:pPr>
      <w:r>
        <w:rPr>
          <w:sz w:val="13"/>
          <w:szCs w:val="13"/>
        </w:rPr>
        <w:t xml:space="preserve">18 </w:t>
      </w:r>
      <w:r>
        <w:rPr>
          <w:sz w:val="18"/>
          <w:szCs w:val="18"/>
        </w:rPr>
        <w:t xml:space="preserve">§ </w:t>
      </w:r>
      <w:r w:rsidR="00C15ACE">
        <w:rPr>
          <w:sz w:val="18"/>
          <w:szCs w:val="18"/>
        </w:rPr>
        <w:t>10r zákona o místních poplatcích</w:t>
      </w:r>
    </w:p>
    <w:p w:rsidR="00C15ACE" w:rsidRPr="00C15ACE" w:rsidRDefault="00C15ACE" w:rsidP="00C15A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</w:p>
    <w:sectPr w:rsidR="00C15ACE" w:rsidRPr="00C1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0C0"/>
    <w:multiLevelType w:val="hybridMultilevel"/>
    <w:tmpl w:val="22E4F6AC"/>
    <w:lvl w:ilvl="0" w:tplc="0124164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80"/>
    <w:rsid w:val="00013CDA"/>
    <w:rsid w:val="001E3572"/>
    <w:rsid w:val="001E594A"/>
    <w:rsid w:val="002639E7"/>
    <w:rsid w:val="00510F6E"/>
    <w:rsid w:val="00660497"/>
    <w:rsid w:val="008A1319"/>
    <w:rsid w:val="008A783B"/>
    <w:rsid w:val="009751EC"/>
    <w:rsid w:val="009863BC"/>
    <w:rsid w:val="00B54980"/>
    <w:rsid w:val="00B9727F"/>
    <w:rsid w:val="00C15ACE"/>
    <w:rsid w:val="00CF20F1"/>
    <w:rsid w:val="00D4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AE6F"/>
  <w15:chartTrackingRefBased/>
  <w15:docId w15:val="{DECCA502-AC60-4374-8CDA-6CD0752C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4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1596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cecelovice</dc:creator>
  <cp:keywords/>
  <dc:description/>
  <cp:lastModifiedBy>Dana</cp:lastModifiedBy>
  <cp:revision>4</cp:revision>
  <cp:lastPrinted>2023-12-12T19:14:00Z</cp:lastPrinted>
  <dcterms:created xsi:type="dcterms:W3CDTF">2026-01-02T16:56:00Z</dcterms:created>
  <dcterms:modified xsi:type="dcterms:W3CDTF">2026-01-22T17:25:00Z</dcterms:modified>
</cp:coreProperties>
</file>