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7BE8C" w14:textId="2B3977ED" w:rsidR="006A36F8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</w:t>
      </w:r>
      <w:r w:rsidR="00F93466">
        <w:rPr>
          <w:rFonts w:ascii="Arial" w:hAnsi="Arial" w:cs="Arial"/>
          <w:b/>
          <w:bCs/>
          <w:color w:val="000000"/>
          <w:sz w:val="32"/>
          <w:szCs w:val="32"/>
        </w:rPr>
        <w:t>bec Borek</w:t>
      </w:r>
    </w:p>
    <w:p w14:paraId="4AC457D3" w14:textId="65EE0C2B" w:rsidR="00F93466" w:rsidRPr="00F93466" w:rsidRDefault="00F93466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93466">
        <w:rPr>
          <w:rFonts w:ascii="Arial" w:hAnsi="Arial" w:cs="Arial"/>
          <w:color w:val="000000"/>
          <w:sz w:val="22"/>
          <w:szCs w:val="22"/>
        </w:rPr>
        <w:t>okres Praha-východ</w:t>
      </w:r>
    </w:p>
    <w:p w14:paraId="57B5C5DE" w14:textId="77777777" w:rsidR="006A36F8" w:rsidRPr="005C57A7" w:rsidRDefault="006A36F8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374BAA6" w14:textId="77777777" w:rsidR="006A36F8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Obecně závazná vyhláška</w:t>
      </w:r>
    </w:p>
    <w:p w14:paraId="60296CD0" w14:textId="727E4E83" w:rsidR="006A36F8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obce </w:t>
      </w:r>
      <w:r w:rsidR="00F93466">
        <w:rPr>
          <w:rFonts w:ascii="Arial" w:hAnsi="Arial" w:cs="Arial"/>
          <w:b/>
          <w:bCs/>
          <w:color w:val="000000"/>
          <w:sz w:val="32"/>
          <w:szCs w:val="32"/>
        </w:rPr>
        <w:t>Borek</w:t>
      </w:r>
    </w:p>
    <w:p w14:paraId="2C02DF20" w14:textId="325E4CD4" w:rsidR="006A36F8" w:rsidRPr="00AD2DB2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D2DB2">
        <w:rPr>
          <w:rFonts w:ascii="Arial" w:hAnsi="Arial" w:cs="Arial"/>
          <w:b/>
          <w:bCs/>
          <w:color w:val="000000"/>
          <w:sz w:val="28"/>
          <w:szCs w:val="28"/>
        </w:rPr>
        <w:t xml:space="preserve">č. </w:t>
      </w:r>
      <w:r w:rsidR="00F93466" w:rsidRPr="00AD2DB2">
        <w:rPr>
          <w:rFonts w:ascii="Arial" w:hAnsi="Arial" w:cs="Arial"/>
          <w:b/>
          <w:bCs/>
          <w:color w:val="000000"/>
          <w:sz w:val="28"/>
          <w:szCs w:val="28"/>
        </w:rPr>
        <w:t>1/2012</w:t>
      </w:r>
    </w:p>
    <w:p w14:paraId="0536A2A0" w14:textId="77777777" w:rsidR="006A36F8" w:rsidRPr="005C57A7" w:rsidRDefault="006A36F8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C0978FE" w14:textId="77777777" w:rsidR="006A36F8" w:rsidRPr="005C57A7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C57A7">
        <w:rPr>
          <w:rFonts w:ascii="Arial" w:hAnsi="Arial" w:cs="Arial"/>
          <w:b/>
          <w:bCs/>
          <w:color w:val="000000"/>
          <w:sz w:val="28"/>
          <w:szCs w:val="28"/>
        </w:rPr>
        <w:t>o místních poplatcích</w:t>
      </w:r>
    </w:p>
    <w:p w14:paraId="327369D6" w14:textId="77777777" w:rsidR="006A36F8" w:rsidRPr="005C57A7" w:rsidRDefault="006A36F8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0B00E1D" w14:textId="674E0143" w:rsidR="006A36F8" w:rsidRDefault="00000000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Zastupitelstvo obce </w:t>
      </w:r>
      <w:r w:rsidR="00F93466">
        <w:rPr>
          <w:rFonts w:ascii="Arial" w:hAnsi="Arial" w:cs="Arial"/>
          <w:color w:val="000000"/>
          <w:sz w:val="20"/>
          <w:szCs w:val="20"/>
        </w:rPr>
        <w:t>Borek</w:t>
      </w:r>
      <w:r>
        <w:rPr>
          <w:rFonts w:ascii="Arial" w:hAnsi="Arial" w:cs="Arial"/>
          <w:color w:val="000000"/>
          <w:sz w:val="20"/>
          <w:szCs w:val="20"/>
        </w:rPr>
        <w:t xml:space="preserve"> schv</w:t>
      </w:r>
      <w:r w:rsidR="00F93466">
        <w:rPr>
          <w:rFonts w:ascii="Arial" w:hAnsi="Arial" w:cs="Arial"/>
          <w:color w:val="000000"/>
          <w:sz w:val="20"/>
          <w:szCs w:val="20"/>
        </w:rPr>
        <w:t>aluje</w:t>
      </w:r>
      <w:r>
        <w:rPr>
          <w:rFonts w:ascii="Arial" w:hAnsi="Arial" w:cs="Arial"/>
          <w:color w:val="000000"/>
          <w:sz w:val="20"/>
          <w:szCs w:val="20"/>
        </w:rPr>
        <w:t xml:space="preserve"> a vydává dne </w:t>
      </w:r>
      <w:r w:rsidR="00F93466">
        <w:rPr>
          <w:rFonts w:ascii="Arial" w:hAnsi="Arial" w:cs="Arial"/>
          <w:color w:val="000000"/>
          <w:sz w:val="20"/>
          <w:szCs w:val="20"/>
        </w:rPr>
        <w:t>5. 11. 2012</w:t>
      </w:r>
      <w:r>
        <w:rPr>
          <w:rFonts w:ascii="Arial" w:hAnsi="Arial" w:cs="Arial"/>
          <w:color w:val="000000"/>
          <w:sz w:val="20"/>
          <w:szCs w:val="20"/>
        </w:rPr>
        <w:t xml:space="preserve"> v souladu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§ 10 písm. d), § 35 a § 84 odst. 2) písm. </w:t>
      </w:r>
      <w:r w:rsidR="00F93466"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 xml:space="preserve">) zákona č. 128/2000 Sb., o obcích, ve znění pozdějších předpisů,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§ 14 odst. 2) zákona č. 565/1990 Sb., o místních poplatcích, ve znění pozdějších předpisů, tuto obecně </w:t>
      </w:r>
      <w:r w:rsidR="005C57A7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hAnsi="Arial" w:cs="Arial"/>
          <w:color w:val="000000"/>
          <w:sz w:val="20"/>
          <w:szCs w:val="20"/>
        </w:rPr>
        <w:t>závaznou vyhlášku o místních poplatcích:</w:t>
      </w:r>
    </w:p>
    <w:p w14:paraId="4D1A1A11" w14:textId="77777777" w:rsidR="006A36F8" w:rsidRDefault="006A36F8">
      <w:pPr>
        <w:pStyle w:val="NormlnIMP"/>
        <w:spacing w:line="240" w:lineRule="auto"/>
        <w:rPr>
          <w:rFonts w:ascii="Arial" w:hAnsi="Arial" w:cs="Arial"/>
        </w:rPr>
      </w:pPr>
    </w:p>
    <w:p w14:paraId="708A9FD1" w14:textId="62DB7F1F" w:rsidR="006A36F8" w:rsidRPr="00F93466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F9346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Oddíl I.</w:t>
      </w:r>
    </w:p>
    <w:p w14:paraId="1122083E" w14:textId="77777777" w:rsidR="006A36F8" w:rsidRPr="00F93466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F9346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Základní ustanovení</w:t>
      </w:r>
    </w:p>
    <w:p w14:paraId="61A2FAFA" w14:textId="77777777" w:rsidR="006A36F8" w:rsidRPr="00F93466" w:rsidRDefault="006A36F8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4833B76" w14:textId="77777777" w:rsidR="006A36F8" w:rsidRPr="00F93466" w:rsidRDefault="00000000">
      <w:pPr>
        <w:pStyle w:val="NormlnIMP"/>
        <w:spacing w:after="113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93466">
        <w:rPr>
          <w:rFonts w:ascii="Arial" w:hAnsi="Arial" w:cs="Arial"/>
          <w:b/>
          <w:bCs/>
          <w:color w:val="000000"/>
          <w:sz w:val="20"/>
          <w:szCs w:val="20"/>
        </w:rPr>
        <w:t>Čl. 1</w:t>
      </w:r>
    </w:p>
    <w:p w14:paraId="798CF442" w14:textId="3757B0E9" w:rsidR="006A36F8" w:rsidRDefault="00000000">
      <w:pPr>
        <w:pStyle w:val="Seznamoslovan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</w:t>
      </w:r>
      <w:r w:rsidR="00F93466">
        <w:rPr>
          <w:rFonts w:ascii="Arial" w:hAnsi="Arial" w:cs="Arial"/>
          <w:sz w:val="20"/>
          <w:szCs w:val="20"/>
        </w:rPr>
        <w:t>Borek</w:t>
      </w:r>
      <w:r>
        <w:rPr>
          <w:rFonts w:ascii="Arial" w:hAnsi="Arial" w:cs="Arial"/>
          <w:sz w:val="20"/>
          <w:szCs w:val="20"/>
        </w:rPr>
        <w:t xml:space="preserve"> vybírá tyto místní poplatky (dále jen „poplatky“):</w:t>
      </w:r>
    </w:p>
    <w:p w14:paraId="2F837260" w14:textId="36936093" w:rsidR="006A36F8" w:rsidRDefault="00000000">
      <w:pPr>
        <w:pStyle w:val="Seznamoslovan"/>
        <w:numPr>
          <w:ilvl w:val="12"/>
          <w:numId w:val="0"/>
        </w:numPr>
        <w:spacing w:line="240" w:lineRule="auto"/>
        <w:ind w:left="7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poplatek ze psů</w:t>
      </w:r>
      <w:r w:rsidR="00AE78C2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65EC10CE" w14:textId="38CAB675" w:rsidR="006A36F8" w:rsidRDefault="00F93466">
      <w:pPr>
        <w:pStyle w:val="Seznamoslovan"/>
        <w:numPr>
          <w:ilvl w:val="12"/>
          <w:numId w:val="0"/>
        </w:numPr>
        <w:spacing w:line="240" w:lineRule="auto"/>
        <w:ind w:left="7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000000">
        <w:rPr>
          <w:rFonts w:ascii="Arial" w:hAnsi="Arial" w:cs="Arial"/>
          <w:sz w:val="20"/>
          <w:szCs w:val="20"/>
        </w:rPr>
        <w:t>) poplatek za užívání veřejného prostranství</w:t>
      </w:r>
      <w:r w:rsidR="00AE78C2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5C57A7">
        <w:rPr>
          <w:rFonts w:ascii="Arial" w:hAnsi="Arial" w:cs="Arial"/>
          <w:sz w:val="20"/>
          <w:szCs w:val="20"/>
        </w:rPr>
        <w:t>.</w:t>
      </w:r>
    </w:p>
    <w:p w14:paraId="57AE9B40" w14:textId="77777777" w:rsidR="00F93466" w:rsidRPr="00F93466" w:rsidRDefault="00F93466" w:rsidP="00F93466">
      <w:pPr>
        <w:pStyle w:val="Seznamoslovan"/>
        <w:numPr>
          <w:ilvl w:val="0"/>
          <w:numId w:val="0"/>
        </w:numPr>
        <w:spacing w:line="240" w:lineRule="auto"/>
        <w:ind w:left="45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EEFA8E" w14:textId="66B3747E" w:rsidR="006A36F8" w:rsidRDefault="00000000">
      <w:pPr>
        <w:pStyle w:val="Seznamoslovan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Správu poplatků vykonává Obecní úřad </w:t>
      </w:r>
      <w:r w:rsidR="00F93466">
        <w:rPr>
          <w:rFonts w:ascii="Arial" w:hAnsi="Arial" w:cs="Arial"/>
          <w:sz w:val="20"/>
          <w:szCs w:val="20"/>
        </w:rPr>
        <w:t>Borek</w:t>
      </w:r>
      <w:r>
        <w:rPr>
          <w:rFonts w:ascii="Arial" w:hAnsi="Arial" w:cs="Arial"/>
          <w:sz w:val="20"/>
          <w:szCs w:val="20"/>
        </w:rPr>
        <w:t xml:space="preserve"> (správce poplatk</w:t>
      </w:r>
      <w:r w:rsidR="00F93466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).</w:t>
      </w:r>
    </w:p>
    <w:p w14:paraId="030F0231" w14:textId="77777777" w:rsidR="006A36F8" w:rsidRDefault="006A36F8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D3B4CA" w14:textId="77777777" w:rsidR="006A36F8" w:rsidRDefault="006A36F8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CBA2EB" w14:textId="77777777" w:rsidR="006A36F8" w:rsidRPr="00F93466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F9346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Oddíl II.</w:t>
      </w:r>
    </w:p>
    <w:p w14:paraId="5C35F3C0" w14:textId="77777777" w:rsidR="006A36F8" w:rsidRPr="00F93466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F9346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Poplatek ze psů</w:t>
      </w:r>
    </w:p>
    <w:p w14:paraId="1CD4F98C" w14:textId="77777777" w:rsidR="006A36F8" w:rsidRDefault="006A36F8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763FCF" w14:textId="77777777" w:rsidR="006A36F8" w:rsidRPr="00F93466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93466">
        <w:rPr>
          <w:rFonts w:ascii="Arial" w:hAnsi="Arial" w:cs="Arial"/>
          <w:b/>
          <w:bCs/>
          <w:color w:val="000000"/>
          <w:sz w:val="20"/>
          <w:szCs w:val="20"/>
        </w:rPr>
        <w:t>Čl. 2</w:t>
      </w:r>
    </w:p>
    <w:p w14:paraId="5F3E2A53" w14:textId="49804984" w:rsidR="006A36F8" w:rsidRDefault="00000000">
      <w:pPr>
        <w:pStyle w:val="NormlnIMP"/>
        <w:spacing w:after="113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="00F93466">
        <w:rPr>
          <w:rFonts w:ascii="Arial" w:hAnsi="Arial" w:cs="Arial"/>
          <w:b/>
          <w:bCs/>
          <w:color w:val="000000"/>
          <w:sz w:val="20"/>
          <w:szCs w:val="20"/>
        </w:rPr>
        <w:t>hlašovací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povinnost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6A7A558" w14:textId="5C61781D" w:rsidR="006A36F8" w:rsidRDefault="00000000" w:rsidP="00AE78C2">
      <w:pPr>
        <w:pStyle w:val="Seznamoslovan"/>
        <w:numPr>
          <w:ilvl w:val="0"/>
          <w:numId w:val="2"/>
        </w:numPr>
        <w:spacing w:after="113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Poplatník je povinen správci poplatk</w:t>
      </w:r>
      <w:r w:rsidR="00AE78C2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</w:t>
      </w:r>
      <w:r w:rsidR="00AE78C2">
        <w:rPr>
          <w:rFonts w:ascii="Arial" w:hAnsi="Arial" w:cs="Arial"/>
          <w:sz w:val="20"/>
          <w:szCs w:val="20"/>
        </w:rPr>
        <w:t>ohlásit</w:t>
      </w:r>
      <w:r w:rsidR="00AE78C2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AE78C2">
        <w:rPr>
          <w:rFonts w:ascii="Arial" w:hAnsi="Arial" w:cs="Arial"/>
          <w:sz w:val="20"/>
          <w:szCs w:val="20"/>
        </w:rPr>
        <w:t xml:space="preserve"> vznik, změnu a zánik poplatkové povinnosti do </w:t>
      </w:r>
      <w:proofErr w:type="spellStart"/>
      <w:proofErr w:type="gramStart"/>
      <w:r w:rsidR="00AE78C2">
        <w:rPr>
          <w:rFonts w:ascii="Arial" w:hAnsi="Arial" w:cs="Arial"/>
          <w:sz w:val="20"/>
          <w:szCs w:val="20"/>
        </w:rPr>
        <w:t>15ti</w:t>
      </w:r>
      <w:proofErr w:type="spellEnd"/>
      <w:proofErr w:type="gramEnd"/>
      <w:r w:rsidR="00AE78C2">
        <w:rPr>
          <w:rFonts w:ascii="Arial" w:hAnsi="Arial" w:cs="Arial"/>
          <w:sz w:val="20"/>
          <w:szCs w:val="20"/>
        </w:rPr>
        <w:t xml:space="preserve"> dnů ode dne, kdy tato skutečnost nastala.</w:t>
      </w:r>
    </w:p>
    <w:p w14:paraId="1857C0AB" w14:textId="2D27A25F" w:rsidR="006A36F8" w:rsidRPr="00AE78C2" w:rsidRDefault="00000000" w:rsidP="00AE78C2">
      <w:pPr>
        <w:pStyle w:val="Seznamoslovan"/>
        <w:numPr>
          <w:ilvl w:val="0"/>
          <w:numId w:val="2"/>
        </w:numPr>
        <w:spacing w:after="113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Poplatník je rovněž povinen </w:t>
      </w:r>
      <w:r w:rsidR="00AE78C2">
        <w:rPr>
          <w:rFonts w:ascii="Arial" w:hAnsi="Arial" w:cs="Arial"/>
          <w:sz w:val="20"/>
          <w:szCs w:val="20"/>
        </w:rPr>
        <w:t>ohlásit</w:t>
      </w:r>
      <w:r>
        <w:rPr>
          <w:rFonts w:ascii="Arial" w:hAnsi="Arial" w:cs="Arial"/>
          <w:sz w:val="20"/>
          <w:szCs w:val="20"/>
        </w:rPr>
        <w:t xml:space="preserve"> správci poplatk</w:t>
      </w:r>
      <w:r w:rsidR="00AE78C2">
        <w:rPr>
          <w:rFonts w:ascii="Arial" w:hAnsi="Arial" w:cs="Arial"/>
          <w:sz w:val="20"/>
          <w:szCs w:val="20"/>
        </w:rPr>
        <w:t xml:space="preserve">ů do </w:t>
      </w:r>
      <w:proofErr w:type="spellStart"/>
      <w:proofErr w:type="gramStart"/>
      <w:r w:rsidR="00AE78C2">
        <w:rPr>
          <w:rFonts w:ascii="Arial" w:hAnsi="Arial" w:cs="Arial"/>
          <w:sz w:val="20"/>
          <w:szCs w:val="20"/>
        </w:rPr>
        <w:t>15ti</w:t>
      </w:r>
      <w:proofErr w:type="spellEnd"/>
      <w:proofErr w:type="gramEnd"/>
      <w:r w:rsidR="00AE78C2">
        <w:rPr>
          <w:rFonts w:ascii="Arial" w:hAnsi="Arial" w:cs="Arial"/>
          <w:sz w:val="20"/>
          <w:szCs w:val="20"/>
        </w:rPr>
        <w:t xml:space="preserve"> dnů jakékoliv změny v ohlášených skutečnostech a zánik poplatkové povinnosti.</w:t>
      </w:r>
    </w:p>
    <w:p w14:paraId="0A7B0613" w14:textId="5AA497DB" w:rsidR="00AE78C2" w:rsidRDefault="00AE78C2" w:rsidP="00AE78C2">
      <w:pPr>
        <w:pStyle w:val="Seznamoslovan"/>
        <w:numPr>
          <w:ilvl w:val="0"/>
          <w:numId w:val="2"/>
        </w:numPr>
        <w:spacing w:after="113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Povinnosti podle odstavce 1) a 2) se vztahují i na poplatníky, kteří jsou od poplatku ze psů zcela, popř. zčásti nebo po určitou dobu</w:t>
      </w:r>
      <w:r w:rsidR="00EA040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osvobozeni.</w:t>
      </w:r>
    </w:p>
    <w:p w14:paraId="79873084" w14:textId="77777777" w:rsidR="006A36F8" w:rsidRDefault="006A36F8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25D3455" w14:textId="66B2CF81" w:rsidR="006A36F8" w:rsidRPr="00AE78C2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E78C2">
        <w:rPr>
          <w:rFonts w:ascii="Arial" w:hAnsi="Arial" w:cs="Arial"/>
          <w:b/>
          <w:bCs/>
          <w:color w:val="000000"/>
          <w:sz w:val="20"/>
          <w:szCs w:val="20"/>
        </w:rPr>
        <w:t xml:space="preserve">Čl. </w:t>
      </w:r>
      <w:r w:rsidR="00AE78C2" w:rsidRPr="00AE78C2">
        <w:rPr>
          <w:rFonts w:ascii="Arial" w:hAnsi="Arial" w:cs="Arial"/>
          <w:b/>
          <w:bCs/>
          <w:color w:val="000000"/>
          <w:sz w:val="20"/>
          <w:szCs w:val="20"/>
        </w:rPr>
        <w:t>3</w:t>
      </w:r>
    </w:p>
    <w:p w14:paraId="5CAD8ECC" w14:textId="77777777" w:rsidR="006A36F8" w:rsidRDefault="00000000">
      <w:pPr>
        <w:pStyle w:val="NormlnIMP"/>
        <w:spacing w:after="113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Identifikace psů</w:t>
      </w:r>
    </w:p>
    <w:p w14:paraId="094C13DC" w14:textId="71BF2D6E" w:rsidR="006A36F8" w:rsidRDefault="00000000">
      <w:pPr>
        <w:pStyle w:val="NormlnIMP"/>
        <w:spacing w:after="113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Správce poplatku zaznamená identifikační údaje o poplatníkovi a o psu do evidenční karty</w:t>
      </w:r>
      <w:r w:rsidR="005C57A7">
        <w:rPr>
          <w:rFonts w:ascii="Arial" w:hAnsi="Arial" w:cs="Arial"/>
          <w:color w:val="000000"/>
          <w:sz w:val="20"/>
          <w:szCs w:val="20"/>
        </w:rPr>
        <w:t>.</w:t>
      </w:r>
    </w:p>
    <w:p w14:paraId="46A29A0A" w14:textId="77777777" w:rsidR="006A36F8" w:rsidRDefault="006A36F8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6FC5789" w14:textId="5AC6C68A" w:rsidR="006A36F8" w:rsidRPr="005C57A7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C57A7">
        <w:rPr>
          <w:rFonts w:ascii="Arial" w:hAnsi="Arial" w:cs="Arial"/>
          <w:b/>
          <w:bCs/>
          <w:color w:val="000000"/>
          <w:sz w:val="20"/>
          <w:szCs w:val="20"/>
        </w:rPr>
        <w:t xml:space="preserve">Čl. </w:t>
      </w:r>
      <w:r w:rsidR="005C57A7" w:rsidRPr="005C57A7">
        <w:rPr>
          <w:rFonts w:ascii="Arial" w:hAnsi="Arial" w:cs="Arial"/>
          <w:b/>
          <w:bCs/>
          <w:color w:val="000000"/>
          <w:sz w:val="20"/>
          <w:szCs w:val="20"/>
        </w:rPr>
        <w:t>4</w:t>
      </w:r>
    </w:p>
    <w:p w14:paraId="79B6FDCE" w14:textId="384E7122" w:rsidR="006A36F8" w:rsidRDefault="00000000">
      <w:pPr>
        <w:pStyle w:val="NormlnIMP"/>
        <w:spacing w:after="113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Sazb</w:t>
      </w:r>
      <w:r w:rsidR="005C57A7"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poplatku</w:t>
      </w:r>
      <w:r w:rsidR="005C57A7">
        <w:rPr>
          <w:rFonts w:ascii="Arial" w:hAnsi="Arial" w:cs="Arial"/>
          <w:b/>
          <w:bCs/>
          <w:color w:val="000000"/>
          <w:sz w:val="20"/>
          <w:szCs w:val="20"/>
        </w:rPr>
        <w:t xml:space="preserve"> ze psů</w:t>
      </w:r>
    </w:p>
    <w:p w14:paraId="7C33BC45" w14:textId="77777777" w:rsidR="006A36F8" w:rsidRDefault="00000000">
      <w:pPr>
        <w:pStyle w:val="Seznamoslovan"/>
        <w:numPr>
          <w:ilvl w:val="0"/>
          <w:numId w:val="37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Sazba poplatku ze psů činí ročně:</w:t>
      </w:r>
    </w:p>
    <w:p w14:paraId="67CAADC2" w14:textId="0B2FB141" w:rsidR="006A36F8" w:rsidRDefault="00000000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a)  za prvního psa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5C57A7">
        <w:rPr>
          <w:rFonts w:ascii="Arial" w:hAnsi="Arial" w:cs="Arial"/>
          <w:color w:val="000000"/>
          <w:sz w:val="20"/>
          <w:szCs w:val="20"/>
        </w:rPr>
        <w:t>120</w:t>
      </w:r>
      <w:r>
        <w:rPr>
          <w:rFonts w:ascii="Arial" w:hAnsi="Arial" w:cs="Arial"/>
          <w:color w:val="000000"/>
          <w:sz w:val="20"/>
          <w:szCs w:val="20"/>
        </w:rPr>
        <w:t>,-Kč</w:t>
      </w:r>
    </w:p>
    <w:p w14:paraId="6578CDB5" w14:textId="01324266" w:rsidR="006A36F8" w:rsidRDefault="00000000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b)  za druhého a každého dalšího psa téhož držitele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5C57A7">
        <w:rPr>
          <w:rFonts w:ascii="Arial" w:hAnsi="Arial" w:cs="Arial"/>
          <w:color w:val="000000"/>
          <w:sz w:val="20"/>
          <w:szCs w:val="20"/>
        </w:rPr>
        <w:t>250</w:t>
      </w:r>
      <w:r>
        <w:rPr>
          <w:rFonts w:ascii="Arial" w:hAnsi="Arial" w:cs="Arial"/>
          <w:color w:val="000000"/>
          <w:sz w:val="20"/>
          <w:szCs w:val="20"/>
        </w:rPr>
        <w:t>,-Kč</w:t>
      </w:r>
    </w:p>
    <w:p w14:paraId="024585C0" w14:textId="77777777" w:rsidR="005C57A7" w:rsidRDefault="005C57A7" w:rsidP="005C57A7">
      <w:pPr>
        <w:pStyle w:val="Seznamoslovan"/>
        <w:numPr>
          <w:ilvl w:val="0"/>
          <w:numId w:val="0"/>
        </w:numPr>
        <w:spacing w:line="240" w:lineRule="auto"/>
        <w:ind w:left="454"/>
        <w:rPr>
          <w:rFonts w:ascii="Arial" w:hAnsi="Arial" w:cs="Arial"/>
          <w:sz w:val="20"/>
          <w:szCs w:val="20"/>
        </w:rPr>
      </w:pPr>
    </w:p>
    <w:p w14:paraId="36919A3A" w14:textId="4028D2FE" w:rsidR="006A36F8" w:rsidRDefault="00000000">
      <w:pPr>
        <w:pStyle w:val="Seznamoslovan"/>
        <w:numPr>
          <w:ilvl w:val="0"/>
          <w:numId w:val="37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vzniku či zániku poplatkové povinnosti v průběhu kalendářního roku se poplatek ze psů platí</w:t>
      </w:r>
    </w:p>
    <w:p w14:paraId="0AD674E5" w14:textId="5E94F0E4" w:rsidR="006A36F8" w:rsidRDefault="00000000">
      <w:pPr>
        <w:pStyle w:val="Seznamoslovan"/>
        <w:numPr>
          <w:ilvl w:val="0"/>
          <w:numId w:val="4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prvého dne měsíce následujícího po dni, kdy poplatková povinnost vznikla, a to za jednotlivé měsíce do konce kalendářního roku ve výši 1/12 stanovené roční sazby,</w:t>
      </w:r>
    </w:p>
    <w:p w14:paraId="604F3627" w14:textId="7C665597" w:rsidR="006A36F8" w:rsidRDefault="00000000">
      <w:pPr>
        <w:pStyle w:val="Seznamoslovan"/>
        <w:numPr>
          <w:ilvl w:val="0"/>
          <w:numId w:val="40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 konce měsíce předcházejícího měsíci, v němž poplatková povinnost zanikla.</w:t>
      </w:r>
    </w:p>
    <w:p w14:paraId="295CCE76" w14:textId="77777777" w:rsidR="00CB7E07" w:rsidRPr="00EB5A95" w:rsidRDefault="00CB7E07">
      <w:pPr>
        <w:pStyle w:val="NormlnIMP"/>
        <w:spacing w:line="240" w:lineRule="auto"/>
        <w:rPr>
          <w:rFonts w:ascii="Arial" w:hAnsi="Arial" w:cs="Arial"/>
          <w:color w:val="000000"/>
        </w:rPr>
      </w:pPr>
    </w:p>
    <w:p w14:paraId="3648BDB9" w14:textId="02337644" w:rsidR="006A36F8" w:rsidRPr="005C57A7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C57A7">
        <w:rPr>
          <w:rFonts w:ascii="Arial" w:hAnsi="Arial" w:cs="Arial"/>
          <w:b/>
          <w:bCs/>
          <w:color w:val="000000"/>
          <w:sz w:val="20"/>
          <w:szCs w:val="20"/>
        </w:rPr>
        <w:t xml:space="preserve">Čl. </w:t>
      </w:r>
      <w:r w:rsidR="005C57A7">
        <w:rPr>
          <w:rFonts w:ascii="Arial" w:hAnsi="Arial" w:cs="Arial"/>
          <w:b/>
          <w:bCs/>
          <w:color w:val="000000"/>
          <w:sz w:val="20"/>
          <w:szCs w:val="20"/>
        </w:rPr>
        <w:t>5</w:t>
      </w:r>
    </w:p>
    <w:p w14:paraId="1FA33A7A" w14:textId="77777777" w:rsidR="006A36F8" w:rsidRDefault="00000000">
      <w:pPr>
        <w:pStyle w:val="NormlnIMP"/>
        <w:spacing w:after="113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Osvobození</w:t>
      </w:r>
    </w:p>
    <w:p w14:paraId="54070CBF" w14:textId="54E98A43" w:rsidR="006A36F8" w:rsidRPr="00EB5A95" w:rsidRDefault="00000000" w:rsidP="00EB5A95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EB5A95">
        <w:rPr>
          <w:rFonts w:ascii="Arial" w:hAnsi="Arial" w:cs="Arial"/>
          <w:color w:val="000000"/>
          <w:sz w:val="20"/>
          <w:szCs w:val="20"/>
        </w:rPr>
        <w:t xml:space="preserve">Od poplatku ze psů je osvobozen </w:t>
      </w:r>
      <w:r w:rsidR="005C57A7" w:rsidRPr="00EB5A95">
        <w:rPr>
          <w:rFonts w:ascii="Arial" w:hAnsi="Arial" w:cs="Arial"/>
          <w:color w:val="000000"/>
          <w:sz w:val="20"/>
          <w:szCs w:val="20"/>
        </w:rPr>
        <w:t>v souladu s </w:t>
      </w:r>
      <w:proofErr w:type="spellStart"/>
      <w:r w:rsidR="005C57A7" w:rsidRPr="00EB5A95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="005C57A7" w:rsidRPr="00EB5A95">
        <w:rPr>
          <w:rFonts w:ascii="Arial" w:hAnsi="Arial" w:cs="Arial"/>
          <w:color w:val="000000"/>
          <w:sz w:val="20"/>
          <w:szCs w:val="20"/>
        </w:rPr>
        <w:t>. § 2 odst. 2) zákon ač. 565/1990 Sb.</w:t>
      </w:r>
      <w:r w:rsidR="00CB7E07" w:rsidRPr="00EB5A95">
        <w:rPr>
          <w:rFonts w:ascii="Arial" w:hAnsi="Arial" w:cs="Arial"/>
          <w:color w:val="000000"/>
          <w:sz w:val="20"/>
          <w:szCs w:val="20"/>
        </w:rPr>
        <w:t xml:space="preserve">, o místních poplatcích, ve znění pozdějších předpisů, </w:t>
      </w:r>
      <w:r w:rsidRPr="00EB5A95">
        <w:rPr>
          <w:rFonts w:ascii="Arial" w:hAnsi="Arial" w:cs="Arial"/>
          <w:color w:val="000000"/>
          <w:sz w:val="20"/>
          <w:szCs w:val="20"/>
        </w:rPr>
        <w:t>držitel psa, kterým je osoba:</w:t>
      </w:r>
    </w:p>
    <w:p w14:paraId="2D80DE98" w14:textId="77777777" w:rsidR="006A36F8" w:rsidRDefault="00000000">
      <w:pPr>
        <w:pStyle w:val="Seznamoslovan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nevidomá, bezmocná a osoba s těžkým zdravotním postižením, které byl přiznán III. stupeň mimořádných výhod podle zvláštního právního předpisu,</w:t>
      </w:r>
    </w:p>
    <w:p w14:paraId="43E83394" w14:textId="77777777" w:rsidR="006A36F8" w:rsidRDefault="00000000">
      <w:pPr>
        <w:pStyle w:val="Seznamoslovan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provádějící výcvik psů určených k doprovodu osob uvedených pod písm. a),</w:t>
      </w:r>
    </w:p>
    <w:p w14:paraId="3E0F7DBF" w14:textId="77777777" w:rsidR="006A36F8" w:rsidRDefault="00000000">
      <w:pPr>
        <w:pStyle w:val="Seznamoslovan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provozující útulek zřízený obcí pro ztracené nebo opuštěné psy,</w:t>
      </w:r>
    </w:p>
    <w:p w14:paraId="7357DF13" w14:textId="61B825C1" w:rsidR="006A36F8" w:rsidRDefault="00000000">
      <w:pPr>
        <w:pStyle w:val="Seznamoslovan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které stanoví povinnost držení a používání psa zvláštní právní předpis</w:t>
      </w:r>
      <w:r w:rsidR="00EB5A95">
        <w:rPr>
          <w:rFonts w:ascii="Arial" w:hAnsi="Arial" w:cs="Arial"/>
          <w:sz w:val="20"/>
          <w:szCs w:val="20"/>
        </w:rPr>
        <w:t>.</w:t>
      </w:r>
    </w:p>
    <w:p w14:paraId="05634366" w14:textId="77777777" w:rsidR="006A36F8" w:rsidRPr="00EB5A95" w:rsidRDefault="006A36F8">
      <w:pPr>
        <w:pStyle w:val="NormlnIMP"/>
        <w:spacing w:line="240" w:lineRule="auto"/>
        <w:jc w:val="center"/>
        <w:rPr>
          <w:rFonts w:ascii="Arial" w:hAnsi="Arial" w:cs="Arial"/>
          <w:color w:val="000000"/>
        </w:rPr>
      </w:pPr>
    </w:p>
    <w:p w14:paraId="4C1D4764" w14:textId="77777777" w:rsidR="006A36F8" w:rsidRDefault="006A36F8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A48AF08" w14:textId="661CB1A1" w:rsidR="006A36F8" w:rsidRPr="00CB7E07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B7E07">
        <w:rPr>
          <w:rFonts w:ascii="Arial" w:hAnsi="Arial" w:cs="Arial"/>
          <w:b/>
          <w:bCs/>
          <w:color w:val="000000"/>
          <w:sz w:val="20"/>
          <w:szCs w:val="20"/>
        </w:rPr>
        <w:t xml:space="preserve">Čl. </w:t>
      </w:r>
      <w:r w:rsidR="00CB7E07">
        <w:rPr>
          <w:rFonts w:ascii="Arial" w:hAnsi="Arial" w:cs="Arial"/>
          <w:b/>
          <w:bCs/>
          <w:color w:val="000000"/>
          <w:sz w:val="20"/>
          <w:szCs w:val="20"/>
        </w:rPr>
        <w:t>6</w:t>
      </w:r>
    </w:p>
    <w:p w14:paraId="716F885D" w14:textId="0F2C7769" w:rsidR="006A36F8" w:rsidRDefault="00000000">
      <w:pPr>
        <w:pStyle w:val="NormlnIMP"/>
        <w:spacing w:after="113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Splatnost poplatku</w:t>
      </w:r>
      <w:r w:rsidR="00CB7E07">
        <w:rPr>
          <w:rFonts w:ascii="Arial" w:hAnsi="Arial" w:cs="Arial"/>
          <w:b/>
          <w:bCs/>
          <w:color w:val="000000"/>
          <w:sz w:val="20"/>
          <w:szCs w:val="20"/>
        </w:rPr>
        <w:t xml:space="preserve"> ze psů</w:t>
      </w:r>
    </w:p>
    <w:p w14:paraId="5ECF5C68" w14:textId="05A826E4" w:rsidR="006A36F8" w:rsidRDefault="00000000">
      <w:pPr>
        <w:pStyle w:val="Seznamoslovan"/>
        <w:numPr>
          <w:ilvl w:val="0"/>
          <w:numId w:val="47"/>
        </w:numPr>
        <w:spacing w:after="113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Poplatek ze psů je splatný bez vyměření vždy do </w:t>
      </w:r>
      <w:r w:rsidR="00CB7E07">
        <w:rPr>
          <w:rFonts w:ascii="Arial" w:hAnsi="Arial" w:cs="Arial"/>
          <w:sz w:val="20"/>
          <w:szCs w:val="20"/>
        </w:rPr>
        <w:t>28. 2.</w:t>
      </w:r>
      <w:r>
        <w:rPr>
          <w:rFonts w:ascii="Arial" w:hAnsi="Arial" w:cs="Arial"/>
          <w:sz w:val="20"/>
          <w:szCs w:val="20"/>
        </w:rPr>
        <w:t xml:space="preserve"> každého roku</w:t>
      </w:r>
      <w:r w:rsidR="00CB7E07">
        <w:rPr>
          <w:rFonts w:ascii="Arial" w:hAnsi="Arial" w:cs="Arial"/>
          <w:sz w:val="20"/>
          <w:szCs w:val="20"/>
        </w:rPr>
        <w:t>.</w:t>
      </w:r>
    </w:p>
    <w:p w14:paraId="5418EF1A" w14:textId="78B74CDE" w:rsidR="006A36F8" w:rsidRDefault="00000000">
      <w:pPr>
        <w:pStyle w:val="Seznamoslovan"/>
        <w:numPr>
          <w:ilvl w:val="0"/>
          <w:numId w:val="47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Vznikne-li poplatková povinnost během roku po </w:t>
      </w:r>
      <w:r w:rsidR="00CB7E07">
        <w:rPr>
          <w:rFonts w:ascii="Arial" w:hAnsi="Arial" w:cs="Arial"/>
          <w:sz w:val="20"/>
          <w:szCs w:val="20"/>
        </w:rPr>
        <w:t>28. 2.</w:t>
      </w:r>
      <w:r>
        <w:rPr>
          <w:rFonts w:ascii="Arial" w:hAnsi="Arial" w:cs="Arial"/>
          <w:sz w:val="20"/>
          <w:szCs w:val="20"/>
        </w:rPr>
        <w:t xml:space="preserve">, je poplatek ze psů splatný do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30ti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dnů od vzniku poplatkové povinnosti.</w:t>
      </w:r>
    </w:p>
    <w:p w14:paraId="5B9992CF" w14:textId="77777777" w:rsidR="006A36F8" w:rsidRDefault="006A36F8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DA1EB4A" w14:textId="77777777" w:rsidR="006A36F8" w:rsidRDefault="006A36F8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CC326D" w14:textId="77777777" w:rsidR="006A36F8" w:rsidRPr="00CB7E07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B7E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Oddíl III.</w:t>
      </w:r>
    </w:p>
    <w:p w14:paraId="0222854F" w14:textId="77777777" w:rsidR="006A36F8" w:rsidRPr="00CB7E07" w:rsidRDefault="00000000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CB7E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Poplatek za užívání veřejného prostranství</w:t>
      </w:r>
      <w:r w:rsidRPr="00CB7E07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14:paraId="0160D8C8" w14:textId="24C8CC47" w:rsidR="006A36F8" w:rsidRPr="00EB5A95" w:rsidRDefault="00EB5A95" w:rsidP="00EB5A95">
      <w:pPr>
        <w:pStyle w:val="NormlnIMP"/>
        <w:tabs>
          <w:tab w:val="left" w:pos="6807"/>
        </w:tabs>
        <w:spacing w:line="240" w:lineRule="auto"/>
        <w:jc w:val="lef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7B692328" w14:textId="6581A54D" w:rsidR="006A36F8" w:rsidRPr="00CB7E07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B7E07">
        <w:rPr>
          <w:rFonts w:ascii="Arial" w:hAnsi="Arial" w:cs="Arial"/>
          <w:b/>
          <w:bCs/>
          <w:color w:val="000000"/>
          <w:sz w:val="20"/>
          <w:szCs w:val="20"/>
        </w:rPr>
        <w:t xml:space="preserve">Čl. </w:t>
      </w:r>
      <w:r w:rsidR="00CB7E07" w:rsidRPr="00CB7E07">
        <w:rPr>
          <w:rFonts w:ascii="Arial" w:hAnsi="Arial" w:cs="Arial"/>
          <w:b/>
          <w:bCs/>
          <w:color w:val="000000"/>
          <w:sz w:val="20"/>
          <w:szCs w:val="20"/>
        </w:rPr>
        <w:t>7</w:t>
      </w:r>
    </w:p>
    <w:p w14:paraId="6CB045A8" w14:textId="77777777" w:rsidR="006A36F8" w:rsidRDefault="00000000">
      <w:pPr>
        <w:pStyle w:val="NormlnIMP"/>
        <w:spacing w:after="113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Veřejné prostranství</w:t>
      </w:r>
    </w:p>
    <w:p w14:paraId="416D3D2F" w14:textId="729D2E59" w:rsidR="006A36F8" w:rsidRDefault="00CB7E07">
      <w:pPr>
        <w:pStyle w:val="NormlnIMP"/>
        <w:spacing w:after="113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000000">
        <w:rPr>
          <w:rFonts w:ascii="Arial" w:hAnsi="Arial" w:cs="Arial"/>
          <w:color w:val="000000"/>
          <w:sz w:val="20"/>
          <w:szCs w:val="20"/>
        </w:rPr>
        <w:t>eřejné prostranství</w:t>
      </w:r>
      <w:r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4"/>
      </w:r>
      <w:r w:rsidR="00012C97">
        <w:rPr>
          <w:rFonts w:ascii="Arial" w:hAnsi="Arial" w:cs="Arial"/>
          <w:color w:val="000000"/>
          <w:sz w:val="20"/>
          <w:szCs w:val="20"/>
        </w:rPr>
        <w:t xml:space="preserve">, za jehož užívání se vybírá místní poplatek za užívání veřejného prostranství, je konkretizováno v příloze č. </w:t>
      </w:r>
      <w:r w:rsidR="00C57D65">
        <w:rPr>
          <w:rFonts w:ascii="Arial" w:hAnsi="Arial" w:cs="Arial"/>
          <w:color w:val="000000"/>
          <w:sz w:val="20"/>
          <w:szCs w:val="20"/>
        </w:rPr>
        <w:t>1 této obecně závazné vyhlášky.</w:t>
      </w:r>
    </w:p>
    <w:p w14:paraId="16D1175B" w14:textId="1409992E" w:rsidR="006A36F8" w:rsidRPr="00EB5A95" w:rsidRDefault="00EB5A95" w:rsidP="00EB5A95">
      <w:pPr>
        <w:pStyle w:val="NormlnIMP"/>
        <w:tabs>
          <w:tab w:val="left" w:pos="3927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</w:p>
    <w:p w14:paraId="6E79CB62" w14:textId="266B600E" w:rsidR="006A36F8" w:rsidRPr="00C57D65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57D65">
        <w:rPr>
          <w:rFonts w:ascii="Arial" w:hAnsi="Arial" w:cs="Arial"/>
          <w:b/>
          <w:bCs/>
          <w:color w:val="000000"/>
          <w:sz w:val="20"/>
          <w:szCs w:val="20"/>
        </w:rPr>
        <w:t xml:space="preserve">Čl. </w:t>
      </w:r>
      <w:r w:rsidR="00C57D65" w:rsidRPr="00C57D65">
        <w:rPr>
          <w:rFonts w:ascii="Arial" w:hAnsi="Arial" w:cs="Arial"/>
          <w:b/>
          <w:bCs/>
          <w:color w:val="000000"/>
          <w:sz w:val="20"/>
          <w:szCs w:val="20"/>
        </w:rPr>
        <w:t>8</w:t>
      </w:r>
    </w:p>
    <w:p w14:paraId="23B97B49" w14:textId="0E28C2C4" w:rsidR="006A36F8" w:rsidRDefault="00C57D65">
      <w:pPr>
        <w:pStyle w:val="NormlnIMP"/>
        <w:spacing w:after="113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Ohlašovací</w:t>
      </w:r>
      <w:r w:rsidR="00000000">
        <w:rPr>
          <w:rFonts w:ascii="Arial" w:hAnsi="Arial" w:cs="Arial"/>
          <w:b/>
          <w:bCs/>
          <w:color w:val="000000"/>
          <w:sz w:val="20"/>
          <w:szCs w:val="20"/>
        </w:rPr>
        <w:t xml:space="preserve"> povinnost</w:t>
      </w:r>
    </w:p>
    <w:p w14:paraId="1DBB5206" w14:textId="67E64381" w:rsidR="006A36F8" w:rsidRDefault="00000000">
      <w:pPr>
        <w:pStyle w:val="Seznamoslovan"/>
        <w:numPr>
          <w:ilvl w:val="0"/>
          <w:numId w:val="49"/>
        </w:numPr>
        <w:spacing w:after="113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Poplatník je povinen správci poplatk</w:t>
      </w:r>
      <w:r w:rsidR="00C57D65">
        <w:rPr>
          <w:rFonts w:ascii="Arial" w:hAnsi="Arial" w:cs="Arial"/>
          <w:sz w:val="20"/>
          <w:szCs w:val="20"/>
        </w:rPr>
        <w:t>ů předem (nejpozději v den vzniku poplatkové povinnosti) ohlásit</w:t>
      </w:r>
      <w:r w:rsidR="00C57D65">
        <w:rPr>
          <w:rStyle w:val="Znakapoznpodarou"/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C57D65">
        <w:rPr>
          <w:rFonts w:ascii="Arial" w:hAnsi="Arial" w:cs="Arial"/>
          <w:sz w:val="20"/>
          <w:szCs w:val="20"/>
        </w:rPr>
        <w:t>předpokládanou dobu, místo a plochu užívání veřejného prostranství</w:t>
      </w:r>
      <w:r>
        <w:rPr>
          <w:rFonts w:ascii="Arial" w:hAnsi="Arial" w:cs="Arial"/>
          <w:sz w:val="20"/>
          <w:szCs w:val="20"/>
        </w:rPr>
        <w:t>.</w:t>
      </w:r>
    </w:p>
    <w:p w14:paraId="364673FE" w14:textId="3B6443A0" w:rsidR="006A36F8" w:rsidRDefault="00C57D65">
      <w:pPr>
        <w:pStyle w:val="Seznamoslovan"/>
        <w:numPr>
          <w:ilvl w:val="0"/>
          <w:numId w:val="49"/>
        </w:numPr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Poplatník je rovněž povinen ohlásit správci poplatků do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15ti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dnů jakékoliv </w:t>
      </w:r>
      <w:r w:rsidR="00EA0403">
        <w:rPr>
          <w:rFonts w:ascii="Arial" w:hAnsi="Arial" w:cs="Arial"/>
          <w:sz w:val="20"/>
          <w:szCs w:val="20"/>
        </w:rPr>
        <w:t>změny v ohlášených skutečnostech, včetně ukončení užívání veřejného prostranství</w:t>
      </w:r>
      <w:r w:rsidR="00000000">
        <w:rPr>
          <w:rFonts w:ascii="Arial" w:hAnsi="Arial" w:cs="Arial"/>
          <w:color w:val="000000"/>
          <w:sz w:val="20"/>
          <w:szCs w:val="20"/>
        </w:rPr>
        <w:t>.</w:t>
      </w:r>
    </w:p>
    <w:p w14:paraId="111A2E2B" w14:textId="0DBE5A8D" w:rsidR="00EA0403" w:rsidRDefault="00EA0403">
      <w:pPr>
        <w:pStyle w:val="Seznamoslovan"/>
        <w:numPr>
          <w:ilvl w:val="0"/>
          <w:numId w:val="49"/>
        </w:numPr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Povinnosti podle odstavce 1) a 2) se vztahují i na poplatníky, kteří jsou od poplatku za užívání veřejného prostranství zcela, popř</w:t>
      </w:r>
      <w:r w:rsidRPr="00EA040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zčásti nebo po určitou dobu, osvobozeni.</w:t>
      </w:r>
    </w:p>
    <w:p w14:paraId="47DC9983" w14:textId="77777777" w:rsidR="006A36F8" w:rsidRPr="00EB5A95" w:rsidRDefault="006A36F8">
      <w:pPr>
        <w:pStyle w:val="NormlnIMP"/>
        <w:spacing w:line="240" w:lineRule="auto"/>
        <w:rPr>
          <w:rFonts w:ascii="Arial" w:hAnsi="Arial" w:cs="Arial"/>
          <w:color w:val="000000"/>
        </w:rPr>
      </w:pPr>
    </w:p>
    <w:p w14:paraId="74F9FFF1" w14:textId="77629515" w:rsidR="006A36F8" w:rsidRPr="00EA0403" w:rsidRDefault="0000000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A0403">
        <w:rPr>
          <w:rFonts w:ascii="Arial" w:hAnsi="Arial" w:cs="Arial"/>
          <w:b/>
          <w:bCs/>
          <w:color w:val="000000"/>
          <w:sz w:val="20"/>
          <w:szCs w:val="20"/>
        </w:rPr>
        <w:t>Čl. 9</w:t>
      </w:r>
    </w:p>
    <w:p w14:paraId="35DCBA16" w14:textId="511665D6" w:rsidR="006A36F8" w:rsidRDefault="00000000">
      <w:pPr>
        <w:pStyle w:val="NormlnIMP"/>
        <w:spacing w:after="113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Sazb</w:t>
      </w:r>
      <w:r w:rsidR="00EA0403"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poplatku</w:t>
      </w:r>
      <w:r w:rsidR="00EA0403">
        <w:rPr>
          <w:rFonts w:ascii="Arial" w:hAnsi="Arial" w:cs="Arial"/>
          <w:b/>
          <w:bCs/>
          <w:color w:val="000000"/>
          <w:sz w:val="20"/>
          <w:szCs w:val="20"/>
        </w:rPr>
        <w:t xml:space="preserve"> za užívání veřejného prostranství</w:t>
      </w:r>
    </w:p>
    <w:p w14:paraId="6FDBA971" w14:textId="6998D798" w:rsidR="006A36F8" w:rsidRDefault="0069595E" w:rsidP="0069595E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Sazba p</w:t>
      </w:r>
      <w:r w:rsidR="00000000">
        <w:rPr>
          <w:rFonts w:ascii="Arial" w:hAnsi="Arial" w:cs="Arial"/>
          <w:sz w:val="20"/>
          <w:szCs w:val="20"/>
        </w:rPr>
        <w:t>oplatk</w:t>
      </w:r>
      <w:r>
        <w:rPr>
          <w:rFonts w:ascii="Arial" w:hAnsi="Arial" w:cs="Arial"/>
          <w:sz w:val="20"/>
          <w:szCs w:val="20"/>
        </w:rPr>
        <w:t>u</w:t>
      </w:r>
      <w:r w:rsidR="00000000">
        <w:rPr>
          <w:rFonts w:ascii="Arial" w:hAnsi="Arial" w:cs="Arial"/>
          <w:sz w:val="20"/>
          <w:szCs w:val="20"/>
        </w:rPr>
        <w:t xml:space="preserve"> za užívání veřejného prostranství činí </w:t>
      </w:r>
      <w:r w:rsidR="00EA0403">
        <w:rPr>
          <w:rFonts w:ascii="Arial" w:hAnsi="Arial" w:cs="Arial"/>
          <w:sz w:val="20"/>
          <w:szCs w:val="20"/>
        </w:rPr>
        <w:t xml:space="preserve">za každý i započatý </w:t>
      </w:r>
      <w:proofErr w:type="spellStart"/>
      <w:r w:rsidR="00000000">
        <w:rPr>
          <w:rFonts w:ascii="Arial" w:hAnsi="Arial" w:cs="Arial"/>
          <w:sz w:val="20"/>
          <w:szCs w:val="20"/>
        </w:rPr>
        <w:t>m2</w:t>
      </w:r>
      <w:proofErr w:type="spellEnd"/>
      <w:r w:rsidR="00000000">
        <w:rPr>
          <w:rFonts w:ascii="Arial" w:hAnsi="Arial" w:cs="Arial"/>
          <w:sz w:val="20"/>
          <w:szCs w:val="20"/>
        </w:rPr>
        <w:t xml:space="preserve"> a </w:t>
      </w:r>
      <w:r w:rsidR="00EA0403">
        <w:rPr>
          <w:rFonts w:ascii="Arial" w:hAnsi="Arial" w:cs="Arial"/>
          <w:sz w:val="20"/>
          <w:szCs w:val="20"/>
        </w:rPr>
        <w:t xml:space="preserve">každý i započatý </w:t>
      </w:r>
      <w:r w:rsidR="00000000">
        <w:rPr>
          <w:rFonts w:ascii="Arial" w:hAnsi="Arial" w:cs="Arial"/>
          <w:sz w:val="20"/>
          <w:szCs w:val="20"/>
        </w:rPr>
        <w:t>den:</w:t>
      </w:r>
    </w:p>
    <w:p w14:paraId="590050E1" w14:textId="4AB1187F" w:rsidR="006A36F8" w:rsidRDefault="00000000" w:rsidP="0069595E">
      <w:pPr>
        <w:pStyle w:val="ZkladntextIMP"/>
        <w:numPr>
          <w:ilvl w:val="0"/>
          <w:numId w:val="43"/>
        </w:numPr>
        <w:tabs>
          <w:tab w:val="clear" w:pos="907"/>
        </w:tabs>
        <w:spacing w:line="240" w:lineRule="auto"/>
        <w:ind w:left="709" w:right="-472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umístění dočasných staveb a zařízení sloužících pro poskytování služeb</w:t>
      </w:r>
      <w:r w:rsidR="0069595E">
        <w:rPr>
          <w:rFonts w:ascii="Arial" w:hAnsi="Arial" w:cs="Arial"/>
          <w:sz w:val="20"/>
          <w:szCs w:val="20"/>
        </w:rPr>
        <w:tab/>
      </w:r>
      <w:r w:rsidR="00EA0403">
        <w:rPr>
          <w:rFonts w:ascii="Arial" w:hAnsi="Arial" w:cs="Arial"/>
          <w:sz w:val="20"/>
          <w:szCs w:val="20"/>
        </w:rPr>
        <w:t xml:space="preserve">5,- </w:t>
      </w:r>
      <w:r>
        <w:rPr>
          <w:rFonts w:ascii="Arial" w:hAnsi="Arial" w:cs="Arial"/>
          <w:sz w:val="20"/>
          <w:szCs w:val="20"/>
        </w:rPr>
        <w:t>Kč,</w:t>
      </w:r>
    </w:p>
    <w:p w14:paraId="7C2BB940" w14:textId="039D757E" w:rsidR="006A36F8" w:rsidRDefault="00000000" w:rsidP="0069595E">
      <w:pPr>
        <w:pStyle w:val="ZkladntextIMP"/>
        <w:numPr>
          <w:ilvl w:val="0"/>
          <w:numId w:val="43"/>
        </w:numPr>
        <w:tabs>
          <w:tab w:val="clear" w:pos="907"/>
        </w:tabs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umístění dočasných staveb a zařízení sloužících pro poskytování prodeje</w:t>
      </w:r>
      <w:r>
        <w:rPr>
          <w:rFonts w:ascii="Arial" w:hAnsi="Arial" w:cs="Arial"/>
          <w:sz w:val="20"/>
          <w:szCs w:val="20"/>
        </w:rPr>
        <w:tab/>
      </w:r>
      <w:r w:rsidR="00EB5A95">
        <w:rPr>
          <w:rFonts w:ascii="Arial" w:hAnsi="Arial" w:cs="Arial"/>
          <w:sz w:val="20"/>
          <w:szCs w:val="20"/>
        </w:rPr>
        <w:t>5</w:t>
      </w:r>
      <w:r w:rsidR="00EA0403">
        <w:rPr>
          <w:rFonts w:ascii="Arial" w:hAnsi="Arial" w:cs="Arial"/>
          <w:sz w:val="20"/>
          <w:szCs w:val="20"/>
        </w:rPr>
        <w:t xml:space="preserve">,- </w:t>
      </w:r>
      <w:r>
        <w:rPr>
          <w:rFonts w:ascii="Arial" w:hAnsi="Arial" w:cs="Arial"/>
          <w:sz w:val="20"/>
          <w:szCs w:val="20"/>
        </w:rPr>
        <w:t>Kč,</w:t>
      </w:r>
    </w:p>
    <w:p w14:paraId="346ED392" w14:textId="582FEB69" w:rsidR="006A36F8" w:rsidRDefault="00000000" w:rsidP="0069595E">
      <w:pPr>
        <w:pStyle w:val="ZkladntextIMP"/>
        <w:numPr>
          <w:ilvl w:val="0"/>
          <w:numId w:val="43"/>
        </w:numPr>
        <w:tabs>
          <w:tab w:val="clear" w:pos="907"/>
        </w:tabs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provádění výkopových prací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9595E">
        <w:rPr>
          <w:rFonts w:ascii="Arial" w:hAnsi="Arial" w:cs="Arial"/>
          <w:sz w:val="20"/>
          <w:szCs w:val="20"/>
        </w:rPr>
        <w:tab/>
      </w:r>
      <w:r w:rsidR="00EA0403">
        <w:rPr>
          <w:rFonts w:ascii="Arial" w:hAnsi="Arial" w:cs="Arial"/>
          <w:sz w:val="20"/>
          <w:szCs w:val="20"/>
        </w:rPr>
        <w:t xml:space="preserve">5,- </w:t>
      </w:r>
      <w:r>
        <w:rPr>
          <w:rFonts w:ascii="Arial" w:hAnsi="Arial" w:cs="Arial"/>
          <w:sz w:val="20"/>
          <w:szCs w:val="20"/>
        </w:rPr>
        <w:t>Kč,</w:t>
      </w:r>
    </w:p>
    <w:p w14:paraId="1AB763AE" w14:textId="4166F3B6" w:rsidR="006A36F8" w:rsidRDefault="00000000" w:rsidP="0069595E">
      <w:pPr>
        <w:pStyle w:val="ZkladntextIMP"/>
        <w:numPr>
          <w:ilvl w:val="0"/>
          <w:numId w:val="43"/>
        </w:numPr>
        <w:tabs>
          <w:tab w:val="clear" w:pos="907"/>
        </w:tabs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umístění stavebního zařízení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9595E">
        <w:rPr>
          <w:rFonts w:ascii="Arial" w:hAnsi="Arial" w:cs="Arial"/>
          <w:sz w:val="20"/>
          <w:szCs w:val="20"/>
        </w:rPr>
        <w:tab/>
      </w:r>
      <w:r w:rsidR="00EA0403">
        <w:rPr>
          <w:rFonts w:ascii="Arial" w:hAnsi="Arial" w:cs="Arial"/>
          <w:sz w:val="20"/>
          <w:szCs w:val="20"/>
        </w:rPr>
        <w:t xml:space="preserve">5,- </w:t>
      </w:r>
      <w:r>
        <w:rPr>
          <w:rFonts w:ascii="Arial" w:hAnsi="Arial" w:cs="Arial"/>
          <w:sz w:val="20"/>
          <w:szCs w:val="20"/>
        </w:rPr>
        <w:t>Kč,</w:t>
      </w:r>
    </w:p>
    <w:p w14:paraId="0877C34F" w14:textId="25A05B6B" w:rsidR="006A36F8" w:rsidRDefault="00000000" w:rsidP="0069595E">
      <w:pPr>
        <w:pStyle w:val="ZkladntextIMP"/>
        <w:numPr>
          <w:ilvl w:val="0"/>
          <w:numId w:val="43"/>
        </w:numPr>
        <w:tabs>
          <w:tab w:val="clear" w:pos="907"/>
        </w:tabs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umístění reklamního zařízení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9595E">
        <w:rPr>
          <w:rFonts w:ascii="Arial" w:hAnsi="Arial" w:cs="Arial"/>
          <w:sz w:val="20"/>
          <w:szCs w:val="20"/>
        </w:rPr>
        <w:tab/>
      </w:r>
      <w:r w:rsidR="00EA0403">
        <w:rPr>
          <w:rFonts w:ascii="Arial" w:hAnsi="Arial" w:cs="Arial"/>
          <w:sz w:val="20"/>
          <w:szCs w:val="20"/>
        </w:rPr>
        <w:t xml:space="preserve">5,- </w:t>
      </w:r>
      <w:r>
        <w:rPr>
          <w:rFonts w:ascii="Arial" w:hAnsi="Arial" w:cs="Arial"/>
          <w:sz w:val="20"/>
          <w:szCs w:val="20"/>
        </w:rPr>
        <w:t>Kč,</w:t>
      </w:r>
    </w:p>
    <w:p w14:paraId="758C70E8" w14:textId="483F796E" w:rsidR="006A36F8" w:rsidRDefault="00000000" w:rsidP="0069595E">
      <w:pPr>
        <w:pStyle w:val="ZkladntextIMP"/>
        <w:numPr>
          <w:ilvl w:val="0"/>
          <w:numId w:val="43"/>
        </w:numPr>
        <w:tabs>
          <w:tab w:val="clear" w:pos="907"/>
        </w:tabs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umístění a lunaparků, cirkusů, a jiných obdobných atrakcí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A0403">
        <w:rPr>
          <w:rFonts w:ascii="Arial" w:hAnsi="Arial" w:cs="Arial"/>
          <w:sz w:val="20"/>
          <w:szCs w:val="20"/>
        </w:rPr>
        <w:t xml:space="preserve">5,- </w:t>
      </w:r>
      <w:r>
        <w:rPr>
          <w:rFonts w:ascii="Arial" w:hAnsi="Arial" w:cs="Arial"/>
          <w:sz w:val="20"/>
          <w:szCs w:val="20"/>
        </w:rPr>
        <w:t>Kč,</w:t>
      </w:r>
    </w:p>
    <w:p w14:paraId="27D471DD" w14:textId="0ADA107A" w:rsidR="006A36F8" w:rsidRDefault="00000000" w:rsidP="0069595E">
      <w:pPr>
        <w:pStyle w:val="ZkladntextIMP"/>
        <w:numPr>
          <w:ilvl w:val="0"/>
          <w:numId w:val="43"/>
        </w:numPr>
        <w:tabs>
          <w:tab w:val="clear" w:pos="907"/>
        </w:tabs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umístění skládek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A0403">
        <w:rPr>
          <w:rFonts w:ascii="Arial" w:hAnsi="Arial" w:cs="Arial"/>
          <w:sz w:val="20"/>
          <w:szCs w:val="20"/>
        </w:rPr>
        <w:t xml:space="preserve">5,- </w:t>
      </w:r>
      <w:r>
        <w:rPr>
          <w:rFonts w:ascii="Arial" w:hAnsi="Arial" w:cs="Arial"/>
          <w:sz w:val="20"/>
          <w:szCs w:val="20"/>
        </w:rPr>
        <w:t>Kč,</w:t>
      </w:r>
    </w:p>
    <w:p w14:paraId="1C20EF3F" w14:textId="13DFEA98" w:rsidR="006A36F8" w:rsidRDefault="00000000" w:rsidP="0069595E">
      <w:pPr>
        <w:pStyle w:val="ZkladntextIMP"/>
        <w:numPr>
          <w:ilvl w:val="0"/>
          <w:numId w:val="43"/>
        </w:numPr>
        <w:tabs>
          <w:tab w:val="clear" w:pos="907"/>
        </w:tabs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vyhrazení trvalého parkovacího místa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9595E">
        <w:rPr>
          <w:rFonts w:ascii="Arial" w:hAnsi="Arial" w:cs="Arial"/>
          <w:sz w:val="20"/>
          <w:szCs w:val="20"/>
        </w:rPr>
        <w:tab/>
      </w:r>
      <w:r w:rsidR="00EA0403">
        <w:rPr>
          <w:rFonts w:ascii="Arial" w:hAnsi="Arial" w:cs="Arial"/>
          <w:sz w:val="20"/>
          <w:szCs w:val="20"/>
        </w:rPr>
        <w:t xml:space="preserve">5,- </w:t>
      </w:r>
      <w:r>
        <w:rPr>
          <w:rFonts w:ascii="Arial" w:hAnsi="Arial" w:cs="Arial"/>
          <w:sz w:val="20"/>
          <w:szCs w:val="20"/>
        </w:rPr>
        <w:t>Kč,</w:t>
      </w:r>
    </w:p>
    <w:p w14:paraId="36871410" w14:textId="560BE15F" w:rsidR="006A36F8" w:rsidRDefault="00000000" w:rsidP="0069595E">
      <w:pPr>
        <w:pStyle w:val="ZkladntextIMP"/>
        <w:numPr>
          <w:ilvl w:val="0"/>
          <w:numId w:val="43"/>
        </w:numPr>
        <w:tabs>
          <w:tab w:val="clear" w:pos="907"/>
        </w:tabs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užívání veřejného prostranství pro kulturní akce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A0403">
        <w:rPr>
          <w:rFonts w:ascii="Arial" w:hAnsi="Arial" w:cs="Arial"/>
          <w:sz w:val="20"/>
          <w:szCs w:val="20"/>
        </w:rPr>
        <w:t xml:space="preserve">5,- </w:t>
      </w:r>
      <w:r>
        <w:rPr>
          <w:rFonts w:ascii="Arial" w:hAnsi="Arial" w:cs="Arial"/>
          <w:sz w:val="20"/>
          <w:szCs w:val="20"/>
        </w:rPr>
        <w:t>Kč,</w:t>
      </w:r>
    </w:p>
    <w:p w14:paraId="77196AEC" w14:textId="567C9408" w:rsidR="006A36F8" w:rsidRDefault="00000000" w:rsidP="0069595E">
      <w:pPr>
        <w:pStyle w:val="ZkladntextIMP"/>
        <w:numPr>
          <w:ilvl w:val="0"/>
          <w:numId w:val="43"/>
        </w:numPr>
        <w:tabs>
          <w:tab w:val="clear" w:pos="907"/>
        </w:tabs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užívání veřejného prostranství pro sportovní akce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A0403">
        <w:rPr>
          <w:rFonts w:ascii="Arial" w:hAnsi="Arial" w:cs="Arial"/>
          <w:sz w:val="20"/>
          <w:szCs w:val="20"/>
        </w:rPr>
        <w:t xml:space="preserve">5,- </w:t>
      </w:r>
      <w:r>
        <w:rPr>
          <w:rFonts w:ascii="Arial" w:hAnsi="Arial" w:cs="Arial"/>
          <w:sz w:val="20"/>
          <w:szCs w:val="20"/>
        </w:rPr>
        <w:t>Kč,</w:t>
      </w:r>
    </w:p>
    <w:p w14:paraId="2527DA05" w14:textId="7A977FEE" w:rsidR="006A36F8" w:rsidRDefault="00000000" w:rsidP="0069595E">
      <w:pPr>
        <w:pStyle w:val="ZkladntextIMP"/>
        <w:numPr>
          <w:ilvl w:val="0"/>
          <w:numId w:val="43"/>
        </w:numPr>
        <w:tabs>
          <w:tab w:val="clear" w:pos="907"/>
        </w:tabs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užívání veřejného prostranství pro reklamní akce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A0403">
        <w:rPr>
          <w:rFonts w:ascii="Arial" w:hAnsi="Arial" w:cs="Arial"/>
          <w:sz w:val="20"/>
          <w:szCs w:val="20"/>
        </w:rPr>
        <w:t xml:space="preserve">5,- </w:t>
      </w:r>
      <w:r>
        <w:rPr>
          <w:rFonts w:ascii="Arial" w:hAnsi="Arial" w:cs="Arial"/>
          <w:sz w:val="20"/>
          <w:szCs w:val="20"/>
        </w:rPr>
        <w:t>Kč,</w:t>
      </w:r>
    </w:p>
    <w:p w14:paraId="04E3B614" w14:textId="0560C566" w:rsidR="006A36F8" w:rsidRDefault="00000000" w:rsidP="0069595E">
      <w:pPr>
        <w:pStyle w:val="ZkladntextIMP"/>
        <w:numPr>
          <w:ilvl w:val="0"/>
          <w:numId w:val="43"/>
        </w:numPr>
        <w:tabs>
          <w:tab w:val="clear" w:pos="907"/>
        </w:tabs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užívání veřejného prostranství pro potřeby tvorby filmových a televizních děl </w:t>
      </w:r>
      <w:r w:rsidR="0069595E">
        <w:rPr>
          <w:rFonts w:ascii="Arial" w:hAnsi="Arial" w:cs="Arial"/>
          <w:sz w:val="20"/>
          <w:szCs w:val="20"/>
        </w:rPr>
        <w:tab/>
      </w:r>
      <w:r w:rsidR="00EA0403">
        <w:rPr>
          <w:rFonts w:ascii="Arial" w:hAnsi="Arial" w:cs="Arial"/>
          <w:sz w:val="20"/>
          <w:szCs w:val="20"/>
        </w:rPr>
        <w:t xml:space="preserve">5,- </w:t>
      </w:r>
      <w:r>
        <w:rPr>
          <w:rFonts w:ascii="Arial" w:hAnsi="Arial" w:cs="Arial"/>
          <w:sz w:val="20"/>
          <w:szCs w:val="20"/>
        </w:rPr>
        <w:t>Kč.</w:t>
      </w:r>
    </w:p>
    <w:p w14:paraId="2ECCE2F3" w14:textId="77777777" w:rsidR="006A36F8" w:rsidRDefault="006A36F8">
      <w:pPr>
        <w:pStyle w:val="ZkladntextIMP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90AD5C6" w14:textId="77F85A1A" w:rsidR="006A36F8" w:rsidRPr="0069595E" w:rsidRDefault="00000000">
      <w:pPr>
        <w:pStyle w:val="NormlnIMP"/>
        <w:tabs>
          <w:tab w:val="left" w:pos="426"/>
          <w:tab w:val="left" w:pos="7230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9595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Čl. </w:t>
      </w:r>
      <w:r w:rsidR="0069595E" w:rsidRPr="0069595E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69595E">
        <w:rPr>
          <w:rFonts w:ascii="Arial" w:hAnsi="Arial" w:cs="Arial"/>
          <w:b/>
          <w:bCs/>
          <w:color w:val="000000"/>
          <w:sz w:val="20"/>
          <w:szCs w:val="20"/>
        </w:rPr>
        <w:t>0</w:t>
      </w:r>
    </w:p>
    <w:p w14:paraId="6FB7CF9D" w14:textId="77777777" w:rsidR="006A36F8" w:rsidRDefault="00000000">
      <w:pPr>
        <w:pStyle w:val="NormlnIMP"/>
        <w:tabs>
          <w:tab w:val="left" w:pos="426"/>
          <w:tab w:val="left" w:pos="7230"/>
        </w:tabs>
        <w:spacing w:after="113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Osvobození</w:t>
      </w:r>
    </w:p>
    <w:p w14:paraId="79A4AD32" w14:textId="2FABBB08" w:rsidR="006A36F8" w:rsidRDefault="00000000">
      <w:pPr>
        <w:pStyle w:val="NormlnIMP"/>
        <w:tabs>
          <w:tab w:val="left" w:pos="426"/>
          <w:tab w:val="left" w:pos="7230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Poplatku za užívání veřejného prostranství nepodléhají</w:t>
      </w:r>
      <w:r w:rsidR="0069595E">
        <w:rPr>
          <w:rFonts w:ascii="Arial" w:hAnsi="Arial" w:cs="Arial"/>
          <w:color w:val="000000"/>
          <w:sz w:val="20"/>
          <w:szCs w:val="20"/>
        </w:rPr>
        <w:t xml:space="preserve"> v souladu s </w:t>
      </w:r>
      <w:proofErr w:type="spellStart"/>
      <w:r w:rsidR="0069595E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="0069595E">
        <w:rPr>
          <w:rFonts w:ascii="Arial" w:hAnsi="Arial" w:cs="Arial"/>
          <w:color w:val="000000"/>
          <w:sz w:val="20"/>
          <w:szCs w:val="20"/>
        </w:rPr>
        <w:t>. § 4 zákona č. 565/1990 Sb., o místních poplatcích, ve znění pozdějších předpisů:</w:t>
      </w:r>
    </w:p>
    <w:p w14:paraId="3D955E69" w14:textId="77777777" w:rsidR="006A36F8" w:rsidRDefault="00000000">
      <w:pPr>
        <w:pStyle w:val="NormlnIMP"/>
        <w:numPr>
          <w:ilvl w:val="0"/>
          <w:numId w:val="26"/>
        </w:numPr>
        <w:tabs>
          <w:tab w:val="left" w:pos="426"/>
          <w:tab w:val="left" w:pos="7230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akce pořádané na veřejném prostranství, jejichž výtěžek je určen na charitativní a veřejně prospěšné účely,</w:t>
      </w:r>
    </w:p>
    <w:p w14:paraId="2653B6BE" w14:textId="24CB66C8" w:rsidR="006A36F8" w:rsidRDefault="00000000">
      <w:pPr>
        <w:pStyle w:val="NormlnIMP"/>
        <w:numPr>
          <w:ilvl w:val="0"/>
          <w:numId w:val="26"/>
        </w:numPr>
        <w:tabs>
          <w:tab w:val="left" w:pos="426"/>
          <w:tab w:val="left" w:pos="7230"/>
        </w:tabs>
        <w:spacing w:after="113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vyhrazení trvalého parkovacího místa pro osoby </w:t>
      </w:r>
      <w:r w:rsidR="0069595E">
        <w:rPr>
          <w:rFonts w:ascii="Arial" w:hAnsi="Arial" w:cs="Arial"/>
          <w:color w:val="000000"/>
          <w:sz w:val="20"/>
          <w:szCs w:val="20"/>
        </w:rPr>
        <w:t>invalidní.</w:t>
      </w:r>
    </w:p>
    <w:p w14:paraId="74964D45" w14:textId="77777777" w:rsidR="006A36F8" w:rsidRDefault="006A36F8">
      <w:pPr>
        <w:pStyle w:val="NormlnIMP"/>
        <w:tabs>
          <w:tab w:val="left" w:pos="426"/>
          <w:tab w:val="left" w:pos="7230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51F3D63" w14:textId="7C2901D3" w:rsidR="006A36F8" w:rsidRPr="0069595E" w:rsidRDefault="00000000">
      <w:pPr>
        <w:pStyle w:val="NormlnIMP"/>
        <w:tabs>
          <w:tab w:val="left" w:pos="426"/>
          <w:tab w:val="left" w:pos="7230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9595E">
        <w:rPr>
          <w:rFonts w:ascii="Arial" w:hAnsi="Arial" w:cs="Arial"/>
          <w:b/>
          <w:bCs/>
          <w:color w:val="000000"/>
          <w:sz w:val="20"/>
          <w:szCs w:val="20"/>
        </w:rPr>
        <w:t xml:space="preserve">Čl. </w:t>
      </w:r>
      <w:r w:rsidR="0069595E" w:rsidRPr="0069595E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69595E">
        <w:rPr>
          <w:rFonts w:ascii="Arial" w:hAnsi="Arial" w:cs="Arial"/>
          <w:b/>
          <w:bCs/>
          <w:color w:val="000000"/>
          <w:sz w:val="20"/>
          <w:szCs w:val="20"/>
        </w:rPr>
        <w:t>1</w:t>
      </w:r>
    </w:p>
    <w:p w14:paraId="3028EBD5" w14:textId="450A0190" w:rsidR="006A36F8" w:rsidRDefault="00000000">
      <w:pPr>
        <w:pStyle w:val="NormlnIMP"/>
        <w:tabs>
          <w:tab w:val="left" w:pos="426"/>
          <w:tab w:val="left" w:pos="7230"/>
        </w:tabs>
        <w:spacing w:after="113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Splatnost poplatku</w:t>
      </w:r>
      <w:r w:rsidR="0069595E">
        <w:rPr>
          <w:rFonts w:ascii="Arial" w:hAnsi="Arial" w:cs="Arial"/>
          <w:b/>
          <w:bCs/>
          <w:color w:val="000000"/>
          <w:sz w:val="20"/>
          <w:szCs w:val="20"/>
        </w:rPr>
        <w:t xml:space="preserve"> za užívání veřejného prostranství</w:t>
      </w:r>
    </w:p>
    <w:p w14:paraId="2CEC0AF8" w14:textId="3BE77CB0" w:rsidR="006A36F8" w:rsidRDefault="00000000">
      <w:pPr>
        <w:pStyle w:val="Seznamoslovan"/>
        <w:numPr>
          <w:ilvl w:val="0"/>
          <w:numId w:val="0"/>
        </w:numPr>
        <w:spacing w:after="113" w:line="240" w:lineRule="auto"/>
      </w:pPr>
      <w:r>
        <w:rPr>
          <w:rFonts w:ascii="Arial" w:hAnsi="Arial" w:cs="Arial"/>
          <w:sz w:val="20"/>
          <w:szCs w:val="20"/>
        </w:rPr>
        <w:t xml:space="preserve">Poplatek za užívání veřejného prostranství je splatný </w:t>
      </w:r>
      <w:r w:rsidR="0069595E">
        <w:rPr>
          <w:rFonts w:ascii="Arial" w:hAnsi="Arial" w:cs="Arial"/>
          <w:sz w:val="20"/>
          <w:szCs w:val="20"/>
        </w:rPr>
        <w:t>nejpozději v den, kdy bylo s užíváním veřejného prostranství započato.</w:t>
      </w:r>
    </w:p>
    <w:p w14:paraId="57171DBC" w14:textId="77777777" w:rsidR="006A36F8" w:rsidRDefault="006A36F8">
      <w:pPr>
        <w:pStyle w:val="NormlnIMP"/>
        <w:tabs>
          <w:tab w:val="left" w:pos="426"/>
          <w:tab w:val="left" w:pos="851"/>
          <w:tab w:val="left" w:pos="7230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DCAAC9" w14:textId="6D7C677B" w:rsidR="006A36F8" w:rsidRPr="0069595E" w:rsidRDefault="00000000">
      <w:pPr>
        <w:pStyle w:val="NormlnIMP"/>
        <w:tabs>
          <w:tab w:val="left" w:pos="426"/>
          <w:tab w:val="left" w:pos="851"/>
          <w:tab w:val="left" w:pos="7230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9595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Oddíl </w:t>
      </w:r>
      <w:r w:rsidR="0069595E" w:rsidRPr="0069595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</w:t>
      </w:r>
      <w:r w:rsidRPr="0069595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V.</w:t>
      </w:r>
    </w:p>
    <w:p w14:paraId="370294B9" w14:textId="7C551097" w:rsidR="006A36F8" w:rsidRPr="00FE26B3" w:rsidRDefault="00000000">
      <w:pPr>
        <w:pStyle w:val="NormlnIMP"/>
        <w:tabs>
          <w:tab w:val="left" w:pos="426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FE26B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Ustanovení </w:t>
      </w:r>
      <w:r w:rsidR="00FE26B3" w:rsidRPr="00FE26B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přechodná</w:t>
      </w:r>
      <w:r w:rsidRPr="00FE26B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a závěrečná</w:t>
      </w:r>
    </w:p>
    <w:p w14:paraId="79103FF7" w14:textId="77777777" w:rsidR="006A36F8" w:rsidRDefault="006A36F8" w:rsidP="00FE4254">
      <w:pPr>
        <w:pStyle w:val="NormlnIMP"/>
        <w:tabs>
          <w:tab w:val="left" w:pos="426"/>
          <w:tab w:val="left" w:pos="7230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72E0DC" w14:textId="250170A2" w:rsidR="006A36F8" w:rsidRDefault="00000000" w:rsidP="00FE4254">
      <w:pPr>
        <w:pStyle w:val="NormlnIMP"/>
        <w:tabs>
          <w:tab w:val="left" w:pos="426"/>
          <w:tab w:val="left" w:pos="7230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E4254">
        <w:rPr>
          <w:rFonts w:ascii="Arial" w:hAnsi="Arial" w:cs="Arial"/>
          <w:b/>
          <w:bCs/>
          <w:color w:val="000000"/>
          <w:sz w:val="20"/>
          <w:szCs w:val="20"/>
        </w:rPr>
        <w:t xml:space="preserve">Čl. </w:t>
      </w:r>
      <w:r w:rsidR="00FE4254" w:rsidRPr="00FE4254">
        <w:rPr>
          <w:rFonts w:ascii="Arial" w:hAnsi="Arial" w:cs="Arial"/>
          <w:b/>
          <w:bCs/>
          <w:color w:val="000000"/>
          <w:sz w:val="20"/>
          <w:szCs w:val="20"/>
        </w:rPr>
        <w:t>12</w:t>
      </w:r>
    </w:p>
    <w:p w14:paraId="242CF667" w14:textId="1750518D" w:rsidR="00FE4254" w:rsidRDefault="00FE4254" w:rsidP="00FE4254">
      <w:pPr>
        <w:pStyle w:val="NormlnIMP"/>
        <w:tabs>
          <w:tab w:val="left" w:pos="426"/>
          <w:tab w:val="left" w:pos="7230"/>
        </w:tabs>
        <w:spacing w:after="113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Přechodná ustanovení</w:t>
      </w:r>
    </w:p>
    <w:p w14:paraId="75295B1E" w14:textId="7DBF1112" w:rsidR="006A36F8" w:rsidRDefault="00FE4254" w:rsidP="00FE425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vztahy vzniklé přede dnem nabytí účinnosti této obecně závazné vyhlášky na základě obecně závazné</w:t>
      </w:r>
      <w:r w:rsidR="003D1F78">
        <w:rPr>
          <w:rFonts w:ascii="Arial" w:hAnsi="Arial" w:cs="Arial"/>
          <w:sz w:val="20"/>
          <w:szCs w:val="20"/>
        </w:rPr>
        <w:t xml:space="preserve"> vyhlášky uvedené v </w:t>
      </w:r>
      <w:proofErr w:type="spellStart"/>
      <w:r w:rsidR="003D1F78">
        <w:rPr>
          <w:rFonts w:ascii="Arial" w:hAnsi="Arial" w:cs="Arial"/>
          <w:sz w:val="20"/>
          <w:szCs w:val="20"/>
        </w:rPr>
        <w:t>ust</w:t>
      </w:r>
      <w:proofErr w:type="spellEnd"/>
      <w:r w:rsidR="003D1F78">
        <w:rPr>
          <w:rFonts w:ascii="Arial" w:hAnsi="Arial" w:cs="Arial"/>
          <w:sz w:val="20"/>
          <w:szCs w:val="20"/>
        </w:rPr>
        <w:t>. Čl. 13 této obecně závazné vyhlášky zůstávají nedotčeny a posuzují se podle uvedené obecně závazné vyhlášky obce</w:t>
      </w:r>
      <w:r w:rsidR="00000000">
        <w:rPr>
          <w:rFonts w:ascii="Arial" w:hAnsi="Arial" w:cs="Arial"/>
          <w:sz w:val="20"/>
          <w:szCs w:val="20"/>
        </w:rPr>
        <w:t>.</w:t>
      </w:r>
    </w:p>
    <w:p w14:paraId="20F543EA" w14:textId="77777777" w:rsidR="003D1F78" w:rsidRDefault="003D1F78" w:rsidP="00FE425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  <w:szCs w:val="20"/>
        </w:rPr>
      </w:pPr>
    </w:p>
    <w:p w14:paraId="016AC61A" w14:textId="509477A3" w:rsidR="006A36F8" w:rsidRDefault="00000000" w:rsidP="003D1F78">
      <w:pPr>
        <w:pStyle w:val="NormlnIMP"/>
        <w:tabs>
          <w:tab w:val="left" w:pos="426"/>
          <w:tab w:val="left" w:pos="7230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D1F78">
        <w:rPr>
          <w:rFonts w:ascii="Arial" w:hAnsi="Arial" w:cs="Arial"/>
          <w:b/>
          <w:bCs/>
          <w:color w:val="000000"/>
          <w:sz w:val="20"/>
          <w:szCs w:val="20"/>
        </w:rPr>
        <w:t xml:space="preserve">Čl. </w:t>
      </w:r>
      <w:r w:rsidR="003D1F78">
        <w:rPr>
          <w:rFonts w:ascii="Arial" w:hAnsi="Arial" w:cs="Arial"/>
          <w:b/>
          <w:bCs/>
          <w:color w:val="000000"/>
          <w:sz w:val="20"/>
          <w:szCs w:val="20"/>
        </w:rPr>
        <w:t>13</w:t>
      </w:r>
    </w:p>
    <w:p w14:paraId="2B75EEE7" w14:textId="6924BE1C" w:rsidR="003D1F78" w:rsidRPr="003D1F78" w:rsidRDefault="003D1F78" w:rsidP="003D1F78">
      <w:pPr>
        <w:pStyle w:val="NormlnIMP"/>
        <w:tabs>
          <w:tab w:val="left" w:pos="426"/>
          <w:tab w:val="left" w:pos="7230"/>
        </w:tabs>
        <w:spacing w:after="113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Zrušovací ustanovení</w:t>
      </w:r>
    </w:p>
    <w:p w14:paraId="783E81D3" w14:textId="50EDA2BD" w:rsidR="006A36F8" w:rsidRPr="003D1F78" w:rsidRDefault="003D1F78" w:rsidP="003D1F78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Zrušuje se obecně závazná vyhláška obce Borek č. 4/2003 o místních poplatcích, ze dne 3. 12. 2003</w:t>
      </w:r>
      <w:r w:rsidR="00000000" w:rsidRPr="003D1F78">
        <w:rPr>
          <w:rFonts w:ascii="Arial" w:hAnsi="Arial" w:cs="Arial"/>
          <w:sz w:val="20"/>
          <w:szCs w:val="20"/>
        </w:rPr>
        <w:t>.</w:t>
      </w:r>
    </w:p>
    <w:p w14:paraId="6DF677BD" w14:textId="77777777" w:rsidR="003D1F78" w:rsidRDefault="003D1F78">
      <w:pPr>
        <w:pStyle w:val="NormlnIMP"/>
        <w:tabs>
          <w:tab w:val="left" w:pos="426"/>
        </w:tabs>
        <w:spacing w:after="113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ACBE770" w14:textId="23B40C52" w:rsidR="006A36F8" w:rsidRPr="003D1F78" w:rsidRDefault="00000000" w:rsidP="003D1F78">
      <w:pPr>
        <w:pStyle w:val="NormlnIMP"/>
        <w:tabs>
          <w:tab w:val="left" w:pos="426"/>
          <w:tab w:val="left" w:pos="7230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D1F78">
        <w:rPr>
          <w:rFonts w:ascii="Arial" w:hAnsi="Arial" w:cs="Arial"/>
          <w:b/>
          <w:bCs/>
          <w:color w:val="000000"/>
          <w:sz w:val="20"/>
          <w:szCs w:val="20"/>
        </w:rPr>
        <w:t xml:space="preserve">Čl. </w:t>
      </w:r>
      <w:r w:rsidR="003D1F78">
        <w:rPr>
          <w:rFonts w:ascii="Arial" w:hAnsi="Arial" w:cs="Arial"/>
          <w:b/>
          <w:bCs/>
          <w:color w:val="000000"/>
          <w:sz w:val="20"/>
          <w:szCs w:val="20"/>
        </w:rPr>
        <w:t>14</w:t>
      </w:r>
    </w:p>
    <w:p w14:paraId="3996793E" w14:textId="77777777" w:rsidR="006A36F8" w:rsidRDefault="00000000" w:rsidP="003D1F78">
      <w:pPr>
        <w:pStyle w:val="NormlnIMP"/>
        <w:tabs>
          <w:tab w:val="left" w:pos="426"/>
          <w:tab w:val="left" w:pos="7230"/>
        </w:tabs>
        <w:spacing w:after="113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Účinnost</w:t>
      </w:r>
    </w:p>
    <w:p w14:paraId="5CB61A43" w14:textId="66A96CAF" w:rsidR="006A36F8" w:rsidRDefault="00000000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Tato obecně závazná vyhláška nabývá účinnosti dnem 1. 1. 20</w:t>
      </w:r>
      <w:r w:rsidR="003D1F78">
        <w:rPr>
          <w:rFonts w:ascii="Arial" w:hAnsi="Arial" w:cs="Arial"/>
          <w:color w:val="000000"/>
          <w:sz w:val="20"/>
          <w:szCs w:val="20"/>
        </w:rPr>
        <w:t>13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11A54E8" w14:textId="77777777" w:rsidR="006A36F8" w:rsidRDefault="006A36F8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A381694" w14:textId="77777777" w:rsidR="006A36F8" w:rsidRDefault="006A36F8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4C724D9" w14:textId="77777777" w:rsidR="006A36F8" w:rsidRDefault="006A36F8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6DD870C" w14:textId="77777777" w:rsidR="006A36F8" w:rsidRDefault="006A36F8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B92DEFB" w14:textId="77777777" w:rsidR="006A36F8" w:rsidRDefault="006A36F8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C811455" w14:textId="77777777" w:rsidR="006A36F8" w:rsidRDefault="006A36F8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EF5CFDB" w14:textId="77777777" w:rsidR="006A36F8" w:rsidRDefault="00000000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------------------------------------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------------------------------------</w:t>
      </w:r>
    </w:p>
    <w:p w14:paraId="7733C944" w14:textId="178D6371" w:rsidR="006A36F8" w:rsidRDefault="00000000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3D1F78">
        <w:rPr>
          <w:rFonts w:ascii="Arial" w:hAnsi="Arial" w:cs="Arial"/>
          <w:color w:val="000000"/>
          <w:sz w:val="20"/>
          <w:szCs w:val="20"/>
        </w:rPr>
        <w:t xml:space="preserve">Jindřich </w:t>
      </w:r>
      <w:proofErr w:type="spellStart"/>
      <w:r w:rsidR="003D1F78">
        <w:rPr>
          <w:rFonts w:ascii="Arial" w:hAnsi="Arial" w:cs="Arial"/>
          <w:color w:val="000000"/>
          <w:sz w:val="20"/>
          <w:szCs w:val="20"/>
        </w:rPr>
        <w:t>Turna</w:t>
      </w:r>
      <w:proofErr w:type="spellEnd"/>
      <w:r w:rsidR="003D1F78">
        <w:rPr>
          <w:rFonts w:ascii="Arial" w:hAnsi="Arial" w:cs="Arial"/>
          <w:color w:val="000000"/>
          <w:sz w:val="20"/>
          <w:szCs w:val="20"/>
        </w:rPr>
        <w:tab/>
      </w:r>
      <w:r w:rsidR="003D1F78">
        <w:rPr>
          <w:rFonts w:ascii="Arial" w:hAnsi="Arial" w:cs="Arial"/>
          <w:color w:val="000000"/>
          <w:sz w:val="20"/>
          <w:szCs w:val="20"/>
        </w:rPr>
        <w:tab/>
      </w:r>
      <w:r w:rsidR="003D1F78">
        <w:rPr>
          <w:rFonts w:ascii="Arial" w:hAnsi="Arial" w:cs="Arial"/>
          <w:color w:val="000000"/>
          <w:sz w:val="20"/>
          <w:szCs w:val="20"/>
        </w:rPr>
        <w:tab/>
      </w:r>
      <w:r w:rsidR="003D1F7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3D1F78">
        <w:rPr>
          <w:rFonts w:ascii="Arial" w:hAnsi="Arial" w:cs="Arial"/>
          <w:color w:val="000000"/>
          <w:sz w:val="20"/>
          <w:szCs w:val="20"/>
        </w:rPr>
        <w:t>Jaroslava Kurková</w:t>
      </w:r>
    </w:p>
    <w:p w14:paraId="18BD2533" w14:textId="262CA01F" w:rsidR="006A36F8" w:rsidRDefault="00000000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místostarosta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starost</w:t>
      </w:r>
      <w:r w:rsidR="003D1F78"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a obce</w:t>
      </w:r>
    </w:p>
    <w:p w14:paraId="2B48D3CB" w14:textId="77777777" w:rsidR="006A36F8" w:rsidRDefault="006A36F8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3F1EA6A" w14:textId="77777777" w:rsidR="006A36F8" w:rsidRDefault="006A36F8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2BAABEB" w14:textId="77777777" w:rsidR="006A36F8" w:rsidRDefault="006A36F8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E620DD2" w14:textId="77777777" w:rsidR="006A36F8" w:rsidRDefault="006A36F8">
      <w:pPr>
        <w:pStyle w:val="NormlnIMP"/>
        <w:spacing w:line="240" w:lineRule="auto"/>
        <w:rPr>
          <w:rFonts w:ascii="Arial" w:hAnsi="Arial" w:cs="Arial"/>
          <w:sz w:val="20"/>
          <w:szCs w:val="20"/>
        </w:rPr>
      </w:pPr>
    </w:p>
    <w:p w14:paraId="32B8F4A7" w14:textId="77777777" w:rsidR="006A36F8" w:rsidRDefault="006A36F8">
      <w:pPr>
        <w:pStyle w:val="NormlnIMP"/>
        <w:spacing w:line="240" w:lineRule="auto"/>
        <w:rPr>
          <w:rFonts w:ascii="Arial" w:hAnsi="Arial" w:cs="Arial"/>
          <w:sz w:val="20"/>
          <w:szCs w:val="20"/>
        </w:rPr>
      </w:pPr>
    </w:p>
    <w:p w14:paraId="7C8E6974" w14:textId="77777777" w:rsidR="006A36F8" w:rsidRDefault="006A36F8">
      <w:pPr>
        <w:pStyle w:val="NormlnIMP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E708F95" w14:textId="133754F6" w:rsidR="006A36F8" w:rsidRDefault="00000000">
      <w:pPr>
        <w:pStyle w:val="NormlnIMP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Vyvěšeno:</w:t>
      </w:r>
      <w:r w:rsidR="003D1F78">
        <w:rPr>
          <w:rFonts w:ascii="Arial" w:hAnsi="Arial" w:cs="Arial"/>
          <w:i/>
          <w:iCs/>
          <w:sz w:val="20"/>
          <w:szCs w:val="20"/>
        </w:rPr>
        <w:t xml:space="preserve"> 28. 11. 2012</w:t>
      </w:r>
    </w:p>
    <w:p w14:paraId="450728E3" w14:textId="77777777" w:rsidR="006A36F8" w:rsidRDefault="006A36F8">
      <w:pPr>
        <w:pStyle w:val="NormlnIMP"/>
        <w:spacing w:line="240" w:lineRule="auto"/>
        <w:rPr>
          <w:rFonts w:ascii="Arial" w:hAnsi="Arial" w:cs="Arial"/>
          <w:i/>
          <w:iCs/>
          <w:sz w:val="20"/>
          <w:szCs w:val="20"/>
        </w:rPr>
      </w:pPr>
    </w:p>
    <w:p w14:paraId="3EB86063" w14:textId="0E6F1050" w:rsidR="006A36F8" w:rsidRDefault="00000000">
      <w:pPr>
        <w:pStyle w:val="NormlnIMP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Sejmuto:</w:t>
      </w:r>
      <w:r w:rsidR="003D1F78">
        <w:rPr>
          <w:rFonts w:ascii="Arial" w:hAnsi="Arial" w:cs="Arial"/>
          <w:i/>
          <w:iCs/>
          <w:sz w:val="20"/>
          <w:szCs w:val="20"/>
        </w:rPr>
        <w:t xml:space="preserve"> 17. 12. 2012</w:t>
      </w:r>
    </w:p>
    <w:p w14:paraId="42567A3A" w14:textId="77777777" w:rsidR="006A36F8" w:rsidRDefault="006A36F8">
      <w:pPr>
        <w:pStyle w:val="NormlnIMP"/>
        <w:spacing w:line="240" w:lineRule="auto"/>
        <w:rPr>
          <w:rFonts w:ascii="Arial" w:hAnsi="Arial" w:cs="Arial"/>
          <w:sz w:val="20"/>
          <w:szCs w:val="20"/>
        </w:rPr>
      </w:pPr>
    </w:p>
    <w:p w14:paraId="0A9BC8C2" w14:textId="77777777" w:rsidR="00F01EEF" w:rsidRDefault="00F01EEF">
      <w:pPr>
        <w:pStyle w:val="ZkladntextIMP"/>
        <w:spacing w:line="240" w:lineRule="auto"/>
        <w:rPr>
          <w:rFonts w:ascii="Arial" w:hAnsi="Arial" w:cs="Arial"/>
          <w:sz w:val="20"/>
          <w:szCs w:val="20"/>
        </w:rPr>
      </w:pPr>
    </w:p>
    <w:sectPr w:rsidR="00F01EEF" w:rsidSect="00EB5A95">
      <w:footerReference w:type="default" r:id="rId8"/>
      <w:type w:val="continuous"/>
      <w:pgSz w:w="11906" w:h="16832"/>
      <w:pgMar w:top="1276" w:right="1440" w:bottom="993" w:left="1440" w:header="709" w:footer="5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5A22C" w14:textId="77777777" w:rsidR="00B9647D" w:rsidRDefault="00B9647D">
      <w:r>
        <w:separator/>
      </w:r>
    </w:p>
  </w:endnote>
  <w:endnote w:type="continuationSeparator" w:id="0">
    <w:p w14:paraId="2538901E" w14:textId="77777777" w:rsidR="00B9647D" w:rsidRDefault="00B9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66245" w14:textId="77777777" w:rsidR="006A36F8" w:rsidRPr="005C57A7" w:rsidRDefault="00000000">
    <w:pPr>
      <w:pStyle w:val="Zpat"/>
      <w:framePr w:wrap="auto" w:vAnchor="text" w:hAnchor="margin" w:xAlign="center" w:y="1"/>
      <w:rPr>
        <w:rStyle w:val="slostrnky"/>
        <w:rFonts w:asciiTheme="minorHAnsi" w:hAnsiTheme="minorHAnsi" w:cstheme="minorHAnsi"/>
        <w:sz w:val="16"/>
        <w:szCs w:val="16"/>
      </w:rPr>
    </w:pPr>
    <w:r w:rsidRPr="005C57A7">
      <w:rPr>
        <w:rStyle w:val="slostrnky"/>
        <w:rFonts w:asciiTheme="minorHAnsi" w:hAnsiTheme="minorHAnsi" w:cstheme="minorHAnsi"/>
        <w:sz w:val="16"/>
        <w:szCs w:val="16"/>
      </w:rPr>
      <w:fldChar w:fldCharType="begin"/>
    </w:r>
    <w:r w:rsidRPr="005C57A7">
      <w:rPr>
        <w:rStyle w:val="slostrnky"/>
        <w:rFonts w:asciiTheme="minorHAnsi" w:hAnsiTheme="minorHAnsi" w:cstheme="minorHAnsi"/>
        <w:sz w:val="16"/>
        <w:szCs w:val="16"/>
      </w:rPr>
      <w:instrText xml:space="preserve">PAGE  </w:instrText>
    </w:r>
    <w:r w:rsidRPr="005C57A7">
      <w:rPr>
        <w:rStyle w:val="slostrnky"/>
        <w:rFonts w:asciiTheme="minorHAnsi" w:hAnsiTheme="minorHAnsi" w:cstheme="minorHAnsi"/>
        <w:sz w:val="16"/>
        <w:szCs w:val="16"/>
      </w:rPr>
      <w:fldChar w:fldCharType="separate"/>
    </w:r>
    <w:r w:rsidRPr="005C57A7">
      <w:rPr>
        <w:rStyle w:val="slostrnky"/>
        <w:rFonts w:asciiTheme="minorHAnsi" w:hAnsiTheme="minorHAnsi" w:cstheme="minorHAnsi"/>
        <w:noProof/>
        <w:sz w:val="16"/>
        <w:szCs w:val="16"/>
      </w:rPr>
      <w:t>2</w:t>
    </w:r>
    <w:r w:rsidRPr="005C57A7">
      <w:rPr>
        <w:rStyle w:val="slostrnky"/>
        <w:rFonts w:asciiTheme="minorHAnsi" w:hAnsiTheme="minorHAnsi" w:cstheme="minorHAnsi"/>
        <w:sz w:val="16"/>
        <w:szCs w:val="16"/>
      </w:rPr>
      <w:fldChar w:fldCharType="end"/>
    </w:r>
  </w:p>
  <w:p w14:paraId="7F34CC53" w14:textId="77777777" w:rsidR="006A36F8" w:rsidRDefault="006A36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5370C" w14:textId="77777777" w:rsidR="00B9647D" w:rsidRDefault="00B9647D">
      <w:r>
        <w:separator/>
      </w:r>
    </w:p>
  </w:footnote>
  <w:footnote w:type="continuationSeparator" w:id="0">
    <w:p w14:paraId="4ACFEF1E" w14:textId="77777777" w:rsidR="00B9647D" w:rsidRDefault="00B9647D">
      <w:r>
        <w:continuationSeparator/>
      </w:r>
    </w:p>
  </w:footnote>
  <w:footnote w:id="1">
    <w:p w14:paraId="4462C94C" w14:textId="1D07F4F5" w:rsidR="00AE78C2" w:rsidRPr="005C57A7" w:rsidRDefault="00AE78C2">
      <w:pPr>
        <w:pStyle w:val="Textpoznpodarou"/>
        <w:rPr>
          <w:rFonts w:ascii="Arial" w:hAnsi="Arial" w:cs="Arial"/>
          <w:sz w:val="16"/>
          <w:szCs w:val="16"/>
        </w:rPr>
      </w:pPr>
      <w:r w:rsidRPr="005C57A7">
        <w:rPr>
          <w:rStyle w:val="Znakapoznpodarou"/>
          <w:rFonts w:ascii="Arial" w:hAnsi="Arial" w:cs="Arial"/>
          <w:sz w:val="16"/>
          <w:szCs w:val="16"/>
        </w:rPr>
        <w:footnoteRef/>
      </w:r>
      <w:r w:rsidRPr="005C57A7">
        <w:rPr>
          <w:rFonts w:ascii="Arial" w:hAnsi="Arial" w:cs="Arial"/>
          <w:sz w:val="16"/>
          <w:szCs w:val="16"/>
        </w:rPr>
        <w:t xml:space="preserve"> § 2 zákona č. 565/1990 Sb., o místních poplatcích, ve znění pozdějších předpisů</w:t>
      </w:r>
    </w:p>
  </w:footnote>
  <w:footnote w:id="2">
    <w:p w14:paraId="07C6FB25" w14:textId="5793B1FC" w:rsidR="00AE78C2" w:rsidRPr="005C57A7" w:rsidRDefault="00AE78C2">
      <w:pPr>
        <w:pStyle w:val="Textpoznpodarou"/>
        <w:rPr>
          <w:rFonts w:ascii="Arial" w:hAnsi="Arial" w:cs="Arial"/>
          <w:sz w:val="16"/>
          <w:szCs w:val="16"/>
        </w:rPr>
      </w:pPr>
      <w:r w:rsidRPr="005C57A7">
        <w:rPr>
          <w:rStyle w:val="Znakapoznpodarou"/>
          <w:rFonts w:ascii="Arial" w:hAnsi="Arial" w:cs="Arial"/>
          <w:sz w:val="16"/>
          <w:szCs w:val="16"/>
        </w:rPr>
        <w:footnoteRef/>
      </w:r>
      <w:r w:rsidRPr="005C57A7">
        <w:rPr>
          <w:rFonts w:ascii="Arial" w:hAnsi="Arial" w:cs="Arial"/>
          <w:sz w:val="16"/>
          <w:szCs w:val="16"/>
        </w:rPr>
        <w:t xml:space="preserve"> </w:t>
      </w:r>
      <w:r w:rsidRPr="005C57A7">
        <w:rPr>
          <w:rFonts w:ascii="Arial" w:hAnsi="Arial" w:cs="Arial"/>
          <w:sz w:val="16"/>
          <w:szCs w:val="16"/>
        </w:rPr>
        <w:t xml:space="preserve">§ </w:t>
      </w:r>
      <w:r w:rsidRPr="005C57A7">
        <w:rPr>
          <w:rFonts w:ascii="Arial" w:hAnsi="Arial" w:cs="Arial"/>
          <w:sz w:val="16"/>
          <w:szCs w:val="16"/>
        </w:rPr>
        <w:t>4</w:t>
      </w:r>
      <w:r w:rsidRPr="005C57A7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</w:t>
      </w:r>
    </w:p>
  </w:footnote>
  <w:footnote w:id="3">
    <w:p w14:paraId="16EB440C" w14:textId="21D859EF" w:rsidR="00AE78C2" w:rsidRPr="005C57A7" w:rsidRDefault="00AE78C2" w:rsidP="00AE78C2">
      <w:pPr>
        <w:pStyle w:val="Textpoznpodarou"/>
        <w:rPr>
          <w:rFonts w:ascii="Arial" w:hAnsi="Arial" w:cs="Arial"/>
          <w:sz w:val="16"/>
          <w:szCs w:val="16"/>
        </w:rPr>
      </w:pPr>
      <w:r w:rsidRPr="005C57A7">
        <w:rPr>
          <w:rStyle w:val="Znakapoznpodarou"/>
          <w:rFonts w:ascii="Arial" w:hAnsi="Arial" w:cs="Arial"/>
          <w:sz w:val="16"/>
          <w:szCs w:val="16"/>
        </w:rPr>
        <w:footnoteRef/>
      </w:r>
      <w:r w:rsidRPr="005C57A7">
        <w:rPr>
          <w:rFonts w:ascii="Arial" w:hAnsi="Arial" w:cs="Arial"/>
          <w:sz w:val="16"/>
          <w:szCs w:val="16"/>
        </w:rPr>
        <w:t xml:space="preserve"> </w:t>
      </w:r>
      <w:r w:rsidRPr="005C57A7">
        <w:rPr>
          <w:rFonts w:ascii="Arial" w:hAnsi="Arial" w:cs="Arial"/>
          <w:sz w:val="16"/>
          <w:szCs w:val="16"/>
        </w:rPr>
        <w:t xml:space="preserve">§ </w:t>
      </w:r>
      <w:proofErr w:type="spellStart"/>
      <w:r w:rsidRPr="005C57A7">
        <w:rPr>
          <w:rFonts w:ascii="Arial" w:hAnsi="Arial" w:cs="Arial"/>
          <w:sz w:val="16"/>
          <w:szCs w:val="16"/>
        </w:rPr>
        <w:t>14a</w:t>
      </w:r>
      <w:proofErr w:type="spellEnd"/>
      <w:r w:rsidRPr="005C57A7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</w:t>
      </w:r>
    </w:p>
    <w:p w14:paraId="3E44CA4B" w14:textId="5A9E47D7" w:rsidR="00AE78C2" w:rsidRDefault="00AE78C2">
      <w:pPr>
        <w:pStyle w:val="Textpoznpodarou"/>
      </w:pPr>
    </w:p>
  </w:footnote>
  <w:footnote w:id="4">
    <w:p w14:paraId="23351909" w14:textId="437567CF" w:rsidR="00CB7E07" w:rsidRPr="00CB7E07" w:rsidRDefault="00CB7E07" w:rsidP="00CB7E07">
      <w:pPr>
        <w:pStyle w:val="Textpoznpodarou"/>
        <w:rPr>
          <w:rFonts w:ascii="Arial" w:hAnsi="Arial" w:cs="Arial"/>
          <w:sz w:val="16"/>
          <w:szCs w:val="16"/>
        </w:rPr>
      </w:pPr>
      <w:r w:rsidRPr="00CB7E07">
        <w:rPr>
          <w:rStyle w:val="Znakapoznpodarou"/>
          <w:rFonts w:ascii="Arial" w:hAnsi="Arial" w:cs="Arial"/>
          <w:sz w:val="16"/>
          <w:szCs w:val="16"/>
        </w:rPr>
        <w:footnoteRef/>
      </w:r>
      <w:r w:rsidRPr="00CB7E07">
        <w:rPr>
          <w:rFonts w:ascii="Arial" w:hAnsi="Arial" w:cs="Arial"/>
          <w:sz w:val="16"/>
          <w:szCs w:val="16"/>
        </w:rPr>
        <w:t xml:space="preserve"> </w:t>
      </w:r>
      <w:r w:rsidRPr="00CB7E07">
        <w:rPr>
          <w:rFonts w:ascii="Arial" w:hAnsi="Arial" w:cs="Arial"/>
          <w:sz w:val="16"/>
          <w:szCs w:val="16"/>
        </w:rPr>
        <w:t xml:space="preserve">§ </w:t>
      </w:r>
      <w:r w:rsidR="00012C97">
        <w:rPr>
          <w:rFonts w:ascii="Arial" w:hAnsi="Arial" w:cs="Arial"/>
          <w:sz w:val="16"/>
          <w:szCs w:val="16"/>
        </w:rPr>
        <w:t>34</w:t>
      </w:r>
      <w:r w:rsidRPr="00CB7E07">
        <w:rPr>
          <w:rFonts w:ascii="Arial" w:hAnsi="Arial" w:cs="Arial"/>
          <w:sz w:val="16"/>
          <w:szCs w:val="16"/>
        </w:rPr>
        <w:t xml:space="preserve"> zákona č. </w:t>
      </w:r>
      <w:r w:rsidR="00012C97">
        <w:rPr>
          <w:rFonts w:ascii="Arial" w:hAnsi="Arial" w:cs="Arial"/>
          <w:sz w:val="16"/>
          <w:szCs w:val="16"/>
        </w:rPr>
        <w:t>128/2000</w:t>
      </w:r>
      <w:r w:rsidRPr="00CB7E07">
        <w:rPr>
          <w:rFonts w:ascii="Arial" w:hAnsi="Arial" w:cs="Arial"/>
          <w:sz w:val="16"/>
          <w:szCs w:val="16"/>
        </w:rPr>
        <w:t xml:space="preserve"> Sb., o </w:t>
      </w:r>
      <w:r w:rsidR="00012C97">
        <w:rPr>
          <w:rFonts w:ascii="Arial" w:hAnsi="Arial" w:cs="Arial"/>
          <w:sz w:val="16"/>
          <w:szCs w:val="16"/>
        </w:rPr>
        <w:t>obcích</w:t>
      </w:r>
      <w:r w:rsidRPr="00CB7E07">
        <w:rPr>
          <w:rFonts w:ascii="Arial" w:hAnsi="Arial" w:cs="Arial"/>
          <w:sz w:val="16"/>
          <w:szCs w:val="16"/>
        </w:rPr>
        <w:t>, ve znění pozdějších předpisů</w:t>
      </w:r>
    </w:p>
    <w:p w14:paraId="50B95FDD" w14:textId="470E34A1" w:rsidR="00CB7E07" w:rsidRDefault="00CB7E0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BD4409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837C47"/>
    <w:multiLevelType w:val="hybridMultilevel"/>
    <w:tmpl w:val="FFFFFFFF"/>
    <w:lvl w:ilvl="0" w:tplc="0B2E67F2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73B43"/>
    <w:multiLevelType w:val="hybridMultilevel"/>
    <w:tmpl w:val="FFFFFFFF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4D7EA7"/>
    <w:multiLevelType w:val="hybridMultilevel"/>
    <w:tmpl w:val="FFFFFFFF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04925"/>
    <w:multiLevelType w:val="hybridMultilevel"/>
    <w:tmpl w:val="FFFFFFFF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BA2142"/>
    <w:multiLevelType w:val="hybridMultilevel"/>
    <w:tmpl w:val="FFFFFFFF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5166E0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D606C29"/>
    <w:multiLevelType w:val="hybridMultilevel"/>
    <w:tmpl w:val="FFFFFFFF"/>
    <w:lvl w:ilvl="0" w:tplc="1F9AD2C4">
      <w:start w:val="1"/>
      <w:numFmt w:val="bullet"/>
      <w:lvlText w:val=""/>
      <w:lvlJc w:val="left"/>
      <w:pPr>
        <w:tabs>
          <w:tab w:val="num" w:pos="1021"/>
        </w:tabs>
        <w:ind w:left="1021" w:hanging="511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C14DD2"/>
    <w:multiLevelType w:val="hybridMultilevel"/>
    <w:tmpl w:val="FFFFFFFF"/>
    <w:lvl w:ilvl="0" w:tplc="A32A147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900F43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F53AC2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63074F"/>
    <w:multiLevelType w:val="hybridMultilevel"/>
    <w:tmpl w:val="FFFFFFFF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17539C"/>
    <w:multiLevelType w:val="hybridMultilevel"/>
    <w:tmpl w:val="FFFFFFFF"/>
    <w:lvl w:ilvl="0" w:tplc="0B2E67F2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7D1593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B3153C"/>
    <w:multiLevelType w:val="hybridMultilevel"/>
    <w:tmpl w:val="FFFFFFFF"/>
    <w:lvl w:ilvl="0" w:tplc="FC063E0A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27417"/>
    <w:multiLevelType w:val="hybridMultilevel"/>
    <w:tmpl w:val="FFFFFFFF"/>
    <w:lvl w:ilvl="0" w:tplc="0B2E67F2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FC73BD"/>
    <w:multiLevelType w:val="hybridMultilevel"/>
    <w:tmpl w:val="FFFFFFFF"/>
    <w:lvl w:ilvl="0" w:tplc="0B2E67F2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0160A4"/>
    <w:multiLevelType w:val="hybridMultilevel"/>
    <w:tmpl w:val="FFFFFFFF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704464"/>
    <w:multiLevelType w:val="hybridMultilevel"/>
    <w:tmpl w:val="FFFFFFFF"/>
    <w:lvl w:ilvl="0" w:tplc="EEF4CB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227E3C"/>
    <w:multiLevelType w:val="hybridMultilevel"/>
    <w:tmpl w:val="FFFFFFFF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16C18"/>
    <w:multiLevelType w:val="hybridMultilevel"/>
    <w:tmpl w:val="FFFFFFFF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1D1D47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0CD1D58"/>
    <w:multiLevelType w:val="hybridMultilevel"/>
    <w:tmpl w:val="FFFFFFFF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6D13C9"/>
    <w:multiLevelType w:val="hybridMultilevel"/>
    <w:tmpl w:val="FFFFFFFF"/>
    <w:lvl w:ilvl="0" w:tplc="5DF4E0C6">
      <w:start w:val="1"/>
      <w:numFmt w:val="bullet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821EE3"/>
    <w:multiLevelType w:val="hybridMultilevel"/>
    <w:tmpl w:val="FFFFFFFF"/>
    <w:lvl w:ilvl="0" w:tplc="BEEC08AA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D35CA0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087947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FBF6964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D46289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1A12542"/>
    <w:multiLevelType w:val="hybridMultilevel"/>
    <w:tmpl w:val="FFFFFFFF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127262"/>
    <w:multiLevelType w:val="hybridMultilevel"/>
    <w:tmpl w:val="FFFFFFFF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B42052"/>
    <w:multiLevelType w:val="hybridMultilevel"/>
    <w:tmpl w:val="FFFFFFFF"/>
    <w:lvl w:ilvl="0" w:tplc="EEF4CB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240B3F"/>
    <w:multiLevelType w:val="hybridMultilevel"/>
    <w:tmpl w:val="FFFFFFFF"/>
    <w:lvl w:ilvl="0" w:tplc="FACE6C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712D7B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8E86806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C857CA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F32198A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2D07709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2D403F0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41A67A2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9521287"/>
    <w:multiLevelType w:val="singleLevel"/>
    <w:tmpl w:val="FFFFFFFF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 w16cid:durableId="136073878">
    <w:abstractNumId w:val="35"/>
  </w:num>
  <w:num w:numId="2" w16cid:durableId="2039505687">
    <w:abstractNumId w:val="36"/>
  </w:num>
  <w:num w:numId="3" w16cid:durableId="756636025">
    <w:abstractNumId w:val="22"/>
  </w:num>
  <w:num w:numId="4" w16cid:durableId="910040818">
    <w:abstractNumId w:val="40"/>
  </w:num>
  <w:num w:numId="5" w16cid:durableId="1510212339">
    <w:abstractNumId w:val="1"/>
  </w:num>
  <w:num w:numId="6" w16cid:durableId="1187451685">
    <w:abstractNumId w:val="29"/>
  </w:num>
  <w:num w:numId="7" w16cid:durableId="631323604">
    <w:abstractNumId w:val="27"/>
  </w:num>
  <w:num w:numId="8" w16cid:durableId="63838296">
    <w:abstractNumId w:val="41"/>
  </w:num>
  <w:num w:numId="9" w16cid:durableId="526601571">
    <w:abstractNumId w:val="0"/>
    <w:lvlOverride w:ilvl="0">
      <w:lvl w:ilvl="0">
        <w:start w:val="1"/>
        <w:numFmt w:val="bullet"/>
        <w:lvlText w:val="-"/>
        <w:legacy w:legacy="1" w:legacySpace="0" w:legacyIndent="255"/>
        <w:lvlJc w:val="left"/>
        <w:rPr>
          <w:rFonts w:ascii="Symbol" w:hAnsi="Symbol" w:cs="Symbol" w:hint="default"/>
        </w:rPr>
      </w:lvl>
    </w:lvlOverride>
  </w:num>
  <w:num w:numId="10" w16cid:durableId="383061577">
    <w:abstractNumId w:val="39"/>
  </w:num>
  <w:num w:numId="11" w16cid:durableId="852916558">
    <w:abstractNumId w:val="10"/>
  </w:num>
  <w:num w:numId="12" w16cid:durableId="2068527342">
    <w:abstractNumId w:val="11"/>
  </w:num>
  <w:num w:numId="13" w16cid:durableId="814301997">
    <w:abstractNumId w:val="26"/>
  </w:num>
  <w:num w:numId="14" w16cid:durableId="1674336038">
    <w:abstractNumId w:val="7"/>
  </w:num>
  <w:num w:numId="15" w16cid:durableId="188567702">
    <w:abstractNumId w:val="28"/>
  </w:num>
  <w:num w:numId="16" w16cid:durableId="1093550018">
    <w:abstractNumId w:val="25"/>
  </w:num>
  <w:num w:numId="17" w16cid:durableId="1159812315">
    <w:abstractNumId w:val="37"/>
  </w:num>
  <w:num w:numId="18" w16cid:durableId="638649887">
    <w:abstractNumId w:val="38"/>
  </w:num>
  <w:num w:numId="19" w16cid:durableId="254637518">
    <w:abstractNumId w:val="34"/>
  </w:num>
  <w:num w:numId="20" w16cid:durableId="526412042">
    <w:abstractNumId w:val="12"/>
  </w:num>
  <w:num w:numId="21" w16cid:durableId="1735228272">
    <w:abstractNumId w:val="12"/>
    <w:lvlOverride w:ilvl="0">
      <w:startOverride w:val="1"/>
    </w:lvlOverride>
  </w:num>
  <w:num w:numId="22" w16cid:durableId="1460611784">
    <w:abstractNumId w:val="12"/>
    <w:lvlOverride w:ilvl="0">
      <w:startOverride w:val="1"/>
    </w:lvlOverride>
  </w:num>
  <w:num w:numId="23" w16cid:durableId="51853155">
    <w:abstractNumId w:val="12"/>
    <w:lvlOverride w:ilvl="0">
      <w:startOverride w:val="1"/>
    </w:lvlOverride>
  </w:num>
  <w:num w:numId="24" w16cid:durableId="482165337">
    <w:abstractNumId w:val="12"/>
    <w:lvlOverride w:ilvl="0">
      <w:startOverride w:val="1"/>
    </w:lvlOverride>
  </w:num>
  <w:num w:numId="25" w16cid:durableId="561402236">
    <w:abstractNumId w:val="12"/>
    <w:lvlOverride w:ilvl="0">
      <w:startOverride w:val="1"/>
    </w:lvlOverride>
  </w:num>
  <w:num w:numId="26" w16cid:durableId="1265726140">
    <w:abstractNumId w:val="32"/>
  </w:num>
  <w:num w:numId="27" w16cid:durableId="1491559126">
    <w:abstractNumId w:val="19"/>
  </w:num>
  <w:num w:numId="28" w16cid:durableId="1954091266">
    <w:abstractNumId w:val="12"/>
    <w:lvlOverride w:ilvl="0">
      <w:startOverride w:val="1"/>
    </w:lvlOverride>
  </w:num>
  <w:num w:numId="29" w16cid:durableId="1017198850">
    <w:abstractNumId w:val="12"/>
    <w:lvlOverride w:ilvl="0">
      <w:startOverride w:val="1"/>
    </w:lvlOverride>
  </w:num>
  <w:num w:numId="30" w16cid:durableId="986666004">
    <w:abstractNumId w:val="12"/>
    <w:lvlOverride w:ilvl="0">
      <w:startOverride w:val="1"/>
    </w:lvlOverride>
  </w:num>
  <w:num w:numId="31" w16cid:durableId="1402369278">
    <w:abstractNumId w:val="12"/>
  </w:num>
  <w:num w:numId="32" w16cid:durableId="2086950716">
    <w:abstractNumId w:val="33"/>
  </w:num>
  <w:num w:numId="33" w16cid:durableId="1334533428">
    <w:abstractNumId w:val="15"/>
  </w:num>
  <w:num w:numId="34" w16cid:durableId="1377661373">
    <w:abstractNumId w:val="12"/>
    <w:lvlOverride w:ilvl="0">
      <w:startOverride w:val="1"/>
    </w:lvlOverride>
  </w:num>
  <w:num w:numId="35" w16cid:durableId="815148502">
    <w:abstractNumId w:val="12"/>
    <w:lvlOverride w:ilvl="0">
      <w:startOverride w:val="1"/>
    </w:lvlOverride>
  </w:num>
  <w:num w:numId="36" w16cid:durableId="498010520">
    <w:abstractNumId w:val="12"/>
  </w:num>
  <w:num w:numId="37" w16cid:durableId="866218654">
    <w:abstractNumId w:val="12"/>
    <w:lvlOverride w:ilvl="0">
      <w:startOverride w:val="1"/>
    </w:lvlOverride>
  </w:num>
  <w:num w:numId="38" w16cid:durableId="1506359056">
    <w:abstractNumId w:val="9"/>
  </w:num>
  <w:num w:numId="39" w16cid:durableId="841626616">
    <w:abstractNumId w:val="8"/>
  </w:num>
  <w:num w:numId="40" w16cid:durableId="1967660016">
    <w:abstractNumId w:val="24"/>
  </w:num>
  <w:num w:numId="41" w16cid:durableId="2026323568">
    <w:abstractNumId w:val="12"/>
    <w:lvlOverride w:ilvl="0">
      <w:startOverride w:val="1"/>
    </w:lvlOverride>
  </w:num>
  <w:num w:numId="42" w16cid:durableId="74668480">
    <w:abstractNumId w:val="13"/>
  </w:num>
  <w:num w:numId="43" w16cid:durableId="1922906650">
    <w:abstractNumId w:val="16"/>
  </w:num>
  <w:num w:numId="44" w16cid:durableId="952174367">
    <w:abstractNumId w:val="14"/>
  </w:num>
  <w:num w:numId="45" w16cid:durableId="1853639298">
    <w:abstractNumId w:val="12"/>
    <w:lvlOverride w:ilvl="0">
      <w:startOverride w:val="1"/>
    </w:lvlOverride>
  </w:num>
  <w:num w:numId="46" w16cid:durableId="747463617">
    <w:abstractNumId w:val="3"/>
  </w:num>
  <w:num w:numId="47" w16cid:durableId="861938490">
    <w:abstractNumId w:val="30"/>
  </w:num>
  <w:num w:numId="48" w16cid:durableId="368606447">
    <w:abstractNumId w:val="6"/>
  </w:num>
  <w:num w:numId="49" w16cid:durableId="610213025">
    <w:abstractNumId w:val="20"/>
  </w:num>
  <w:num w:numId="50" w16cid:durableId="132066095">
    <w:abstractNumId w:val="21"/>
  </w:num>
  <w:num w:numId="51" w16cid:durableId="1641956984">
    <w:abstractNumId w:val="17"/>
  </w:num>
  <w:num w:numId="52" w16cid:durableId="711810215">
    <w:abstractNumId w:val="12"/>
    <w:lvlOverride w:ilvl="0">
      <w:startOverride w:val="1"/>
    </w:lvlOverride>
  </w:num>
  <w:num w:numId="53" w16cid:durableId="726532986">
    <w:abstractNumId w:val="4"/>
  </w:num>
  <w:num w:numId="54" w16cid:durableId="176161123">
    <w:abstractNumId w:val="23"/>
  </w:num>
  <w:num w:numId="55" w16cid:durableId="1547448656">
    <w:abstractNumId w:val="31"/>
  </w:num>
  <w:num w:numId="56" w16cid:durableId="266011954">
    <w:abstractNumId w:val="18"/>
  </w:num>
  <w:num w:numId="57" w16cid:durableId="169301706">
    <w:abstractNumId w:val="5"/>
  </w:num>
  <w:num w:numId="58" w16cid:durableId="1295138379">
    <w:abstractNumId w:val="2"/>
  </w:num>
  <w:num w:numId="59" w16cid:durableId="504324864">
    <w:abstractNumId w:val="12"/>
  </w:num>
  <w:num w:numId="60" w16cid:durableId="809787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45"/>
    <w:rsid w:val="00012C97"/>
    <w:rsid w:val="000179FC"/>
    <w:rsid w:val="0004539E"/>
    <w:rsid w:val="00134553"/>
    <w:rsid w:val="003D1F78"/>
    <w:rsid w:val="00433245"/>
    <w:rsid w:val="005C57A7"/>
    <w:rsid w:val="0069595E"/>
    <w:rsid w:val="006A36F8"/>
    <w:rsid w:val="00AD2DB2"/>
    <w:rsid w:val="00AE78C2"/>
    <w:rsid w:val="00B9647D"/>
    <w:rsid w:val="00C57D65"/>
    <w:rsid w:val="00CB7E07"/>
    <w:rsid w:val="00EA0403"/>
    <w:rsid w:val="00EB5A95"/>
    <w:rsid w:val="00EF43FC"/>
    <w:rsid w:val="00F01EEF"/>
    <w:rsid w:val="00F143F7"/>
    <w:rsid w:val="00F93466"/>
    <w:rsid w:val="00FE26B3"/>
    <w:rsid w:val="00FE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47B402"/>
  <w14:defaultImageDpi w14:val="0"/>
  <w15:docId w15:val="{2F75C996-2666-4177-B829-152CD7DC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customStyle="1" w:styleId="ZkladntextIMP">
    <w:name w:val="Základní text_IMP"/>
    <w:basedOn w:val="Normln"/>
    <w:uiPriority w:val="99"/>
    <w:pPr>
      <w:widowControl/>
      <w:suppressAutoHyphens/>
      <w:overflowPunct w:val="0"/>
      <w:autoSpaceDE w:val="0"/>
      <w:autoSpaceDN w:val="0"/>
      <w:adjustRightInd w:val="0"/>
      <w:spacing w:line="276" w:lineRule="auto"/>
      <w:jc w:val="left"/>
      <w:textAlignment w:val="baseline"/>
    </w:pPr>
    <w:rPr>
      <w:sz w:val="24"/>
      <w:szCs w:val="24"/>
    </w:rPr>
  </w:style>
  <w:style w:type="paragraph" w:customStyle="1" w:styleId="Odstavec">
    <w:name w:val="Odstavec"/>
    <w:basedOn w:val="ZkladntextIMP"/>
    <w:uiPriority w:val="99"/>
    <w:pPr>
      <w:spacing w:after="115"/>
      <w:ind w:firstLine="480"/>
    </w:pPr>
  </w:style>
  <w:style w:type="paragraph" w:customStyle="1" w:styleId="Poznmka">
    <w:name w:val="Poznámka"/>
    <w:basedOn w:val="ZkladntextIMP"/>
    <w:uiPriority w:val="99"/>
    <w:pPr>
      <w:spacing w:line="230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IMP"/>
    <w:next w:val="Odstavec"/>
    <w:uiPriority w:val="99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uiPriority w:val="99"/>
    <w:pPr>
      <w:shd w:val="solid" w:color="auto" w:fill="auto"/>
      <w:jc w:val="center"/>
    </w:pPr>
    <w:rPr>
      <w:b/>
      <w:bCs/>
      <w:color w:val="FFFFFF"/>
      <w:sz w:val="36"/>
      <w:szCs w:val="36"/>
    </w:rPr>
  </w:style>
  <w:style w:type="paragraph" w:customStyle="1" w:styleId="SeznamsodrkamiIMP">
    <w:name w:val="Seznam s odrážkami_IMP"/>
    <w:basedOn w:val="ZkladntextIMP"/>
    <w:uiPriority w:val="99"/>
    <w:pPr>
      <w:spacing w:line="230" w:lineRule="auto"/>
      <w:jc w:val="both"/>
    </w:pPr>
  </w:style>
  <w:style w:type="paragraph" w:customStyle="1" w:styleId="Seznamoslovan0">
    <w:name w:val="Seznam očíslovaný"/>
    <w:basedOn w:val="ZkladntextIMP"/>
    <w:uiPriority w:val="99"/>
    <w:pPr>
      <w:spacing w:line="230" w:lineRule="auto"/>
    </w:pPr>
  </w:style>
  <w:style w:type="paragraph" w:customStyle="1" w:styleId="NormlnIMP">
    <w:name w:val="Normální_IMP"/>
    <w:basedOn w:val="Normln"/>
    <w:uiPriority w:val="99"/>
    <w:pPr>
      <w:widowControl/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4"/>
      <w:szCs w:val="24"/>
    </w:rPr>
  </w:style>
  <w:style w:type="paragraph" w:customStyle="1" w:styleId="Seznamoslovan">
    <w:name w:val="Seznam očíslovaný~"/>
    <w:basedOn w:val="ZkladntextIMP"/>
    <w:uiPriority w:val="99"/>
    <w:pPr>
      <w:numPr>
        <w:numId w:val="36"/>
      </w:numPr>
      <w:spacing w:line="230" w:lineRule="auto"/>
      <w:jc w:val="both"/>
    </w:pPr>
  </w:style>
  <w:style w:type="paragraph" w:styleId="Zpat">
    <w:name w:val="footer"/>
    <w:basedOn w:val="Normln"/>
    <w:link w:val="ZpatChar"/>
    <w:uiPriority w:val="99"/>
    <w:pPr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slostrnky">
    <w:name w:val="page number"/>
    <w:basedOn w:val="Standardnpsmoodstavce"/>
    <w:uiPriority w:val="99"/>
  </w:style>
  <w:style w:type="paragraph" w:styleId="Zkladntext">
    <w:name w:val="Body Text"/>
    <w:basedOn w:val="Normln"/>
    <w:link w:val="ZkladntextChar"/>
    <w:uiPriority w:val="99"/>
    <w:pPr>
      <w:widowControl/>
      <w:jc w:val="left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E78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78C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78C2"/>
    <w:rPr>
      <w:rFonts w:ascii="Times New Roman" w:hAnsi="Times New Roman" w:cs="Times New Roman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8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78C2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E78C2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E78C2"/>
    <w:rPr>
      <w:rFonts w:ascii="Times New Roman" w:hAnsi="Times New Roman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E78C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78C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78C2"/>
    <w:rPr>
      <w:rFonts w:ascii="Times New Roman" w:hAnsi="Times New Roman"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78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EE83E-CBE1-41F2-9B20-493BC86D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Tomáš Vlček</dc:creator>
  <cp:keywords/>
  <dc:description/>
  <cp:lastModifiedBy>Obec Borek</cp:lastModifiedBy>
  <cp:revision>2</cp:revision>
  <cp:lastPrinted>2024-06-19T09:45:00Z</cp:lastPrinted>
  <dcterms:created xsi:type="dcterms:W3CDTF">2024-06-19T09:58:00Z</dcterms:created>
  <dcterms:modified xsi:type="dcterms:W3CDTF">2024-06-19T09:58:00Z</dcterms:modified>
</cp:coreProperties>
</file>