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-960120</wp:posOffset>
            </wp:positionH>
            <wp:positionV relativeFrom="paragraph">
              <wp:posOffset>-766445</wp:posOffset>
            </wp:positionV>
            <wp:extent cx="7559040" cy="2286000"/>
            <wp:effectExtent l="0" t="0" r="3810" b="0"/>
            <wp:wrapNone/>
            <wp:docPr id="1" name="Obrázek 1" descr="pruvodni_list_RMaZ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uvodni_list_RMaZM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950846" w:rsidRDefault="00950846" w:rsidP="00A94E76">
      <w:pPr>
        <w:spacing w:after="0"/>
        <w:jc w:val="center"/>
        <w:rPr>
          <w:b/>
          <w:bCs/>
          <w:sz w:val="28"/>
          <w:szCs w:val="28"/>
        </w:rPr>
      </w:pPr>
    </w:p>
    <w:p w:rsidR="00D14D73" w:rsidRDefault="00D14D73" w:rsidP="00A94E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Písek</w:t>
      </w:r>
    </w:p>
    <w:p w:rsidR="00D14D73" w:rsidRDefault="00D14D73" w:rsidP="00A94E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Rada města Písku</w:t>
      </w:r>
    </w:p>
    <w:p w:rsidR="00D14D73" w:rsidRDefault="00D14D73" w:rsidP="00A94E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města Písek č. 1/2021</w:t>
      </w:r>
    </w:p>
    <w:p w:rsidR="00D14D73" w:rsidRDefault="00D14D73" w:rsidP="00D14D73">
      <w:pPr>
        <w:jc w:val="center"/>
        <w:rPr>
          <w:b/>
          <w:bCs/>
          <w:sz w:val="16"/>
          <w:szCs w:val="16"/>
        </w:rPr>
      </w:pPr>
    </w:p>
    <w:p w:rsidR="00D14D73" w:rsidRDefault="00D14D73" w:rsidP="00D14D73">
      <w:pPr>
        <w:spacing w:after="0"/>
        <w:ind w:left="-284"/>
        <w:jc w:val="center"/>
        <w:rPr>
          <w:b/>
          <w:bCs/>
          <w:sz w:val="24"/>
          <w:szCs w:val="24"/>
        </w:rPr>
      </w:pPr>
      <w:bookmarkStart w:id="0" w:name="_Hlk63852238"/>
      <w:r>
        <w:rPr>
          <w:b/>
          <w:bCs/>
          <w:sz w:val="24"/>
          <w:szCs w:val="24"/>
        </w:rPr>
        <w:t xml:space="preserve">kterým se stanovují maximální ceny za pronájem hřbitovních míst a služby hřbitovní poskytované v souvislosti s pronájmem a užíváním veřejného pohřebiště </w:t>
      </w:r>
    </w:p>
    <w:p w:rsidR="00D14D73" w:rsidRDefault="00D14D73" w:rsidP="00D14D73">
      <w:pPr>
        <w:spacing w:after="0"/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D14D73" w:rsidRDefault="00D14D73" w:rsidP="00D14D73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stanovení maximální ceny za pronájem obřadní síně pro smuteční obřady</w:t>
      </w:r>
    </w:p>
    <w:bookmarkEnd w:id="0"/>
    <w:p w:rsidR="00D14D73" w:rsidRDefault="00D14D73" w:rsidP="00D14D73">
      <w:pPr>
        <w:jc w:val="both"/>
      </w:pPr>
    </w:p>
    <w:p w:rsidR="00D14D73" w:rsidRDefault="00D14D73" w:rsidP="00D14D73">
      <w:pPr>
        <w:jc w:val="both"/>
      </w:pPr>
      <w:r>
        <w:t>Rada města Písku vydává dle ustanovení § 4a zákona č. 265/1991 Sb., o působnosti orgánů České republiky v oblasti cen, ve znění pozdějších předpisů, dle ustanovení § 10 odst. 1 zákona č. 526/1990 Sb., o cenách, ve znění pozdějších předpisů, a v souladu s ustanovením § 11 odst. 1 a § 102 odst.2 písm. d) zákona č. 128/2000 Sb., o obcích (obecní zřízení), ve znění pozdějších předpisů, toto nařízení:</w:t>
      </w:r>
    </w:p>
    <w:p w:rsidR="00A94E76" w:rsidRDefault="00A94E76" w:rsidP="00D14D73">
      <w:pPr>
        <w:jc w:val="both"/>
      </w:pP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Čl. 1</w:t>
      </w: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D14D73" w:rsidRDefault="00D14D73" w:rsidP="00D14D73">
      <w:pPr>
        <w:jc w:val="both"/>
      </w:pPr>
      <w:r>
        <w:t xml:space="preserve">Tímto nařízením se stanoví maximální ceny za hřbitovní služby poskytované v souvislosti s pronájmem a užíváním hrobového místa na veřejných pohřebištích provozovaných městem Písek: </w:t>
      </w:r>
      <w:bookmarkStart w:id="1" w:name="_Hlk63679599"/>
      <w:r>
        <w:t>LESNÍ HŘBITOV PÍSEK, HŘBITOV SEMICE, HŘBITOV SMRKOVICE, dále pak stanoví maximální cenu za pronájem obřadní síně pro smuteční hosty na Lesním hřbitově v Písku.</w:t>
      </w:r>
    </w:p>
    <w:p w:rsidR="00A94E76" w:rsidRDefault="00A94E76" w:rsidP="00D14D73">
      <w:pPr>
        <w:jc w:val="both"/>
      </w:pPr>
    </w:p>
    <w:bookmarkEnd w:id="1"/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Čl. 2</w:t>
      </w: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Nájemné</w:t>
      </w:r>
    </w:p>
    <w:p w:rsidR="00D14D73" w:rsidRDefault="00D14D73" w:rsidP="00A94E76">
      <w:pPr>
        <w:spacing w:after="0"/>
        <w:jc w:val="both"/>
      </w:pPr>
      <w:r>
        <w:t>1. Jako maximální ceny za služby hřbitovní poskytované v souvislosti s pronájmem a užíváním veřejných pohřebišť a pronájem obřadní síně pro smuteční obřady, provozovaných městem Písek, se stanovují ceny uvedené v příloze tohoto nařízení.</w:t>
      </w:r>
    </w:p>
    <w:p w:rsidR="00D14D73" w:rsidRDefault="00D14D73" w:rsidP="00A94E76">
      <w:pPr>
        <w:spacing w:after="0"/>
        <w:jc w:val="both"/>
      </w:pPr>
      <w:r>
        <w:t>2. Nájemce platí nájemné za hrobové místo a odměnu za služby hřbitovní poskytované v souvislosti s pronájmem a užíváním veřejného pohřebiště na základě smlouvy o nájmu hrobového místa.</w:t>
      </w:r>
    </w:p>
    <w:p w:rsidR="00D14D73" w:rsidRDefault="00D14D73" w:rsidP="00A94E76">
      <w:pPr>
        <w:spacing w:after="0"/>
        <w:jc w:val="both"/>
      </w:pPr>
      <w:r>
        <w:t>3. Správce veřejných pohřebišť provozovaných městem Písek je povinen zveřejnit ceník služeb poskytovaných v souvislosti s pronájmem a užíváním veřejného pohřebiště a nájemného za hrobové místo.</w:t>
      </w:r>
    </w:p>
    <w:p w:rsidR="00D14D73" w:rsidRDefault="00D14D73" w:rsidP="00A94E76">
      <w:pPr>
        <w:spacing w:after="0"/>
        <w:jc w:val="both"/>
      </w:pPr>
      <w:r>
        <w:t>4. Maximální cenou dle tohoto nařízení se rozumí cena včetně daně z přidané hodnoty.</w:t>
      </w:r>
    </w:p>
    <w:p w:rsidR="00A94E76" w:rsidRDefault="00A94E76" w:rsidP="00D14D73">
      <w:pPr>
        <w:jc w:val="both"/>
      </w:pP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Čl. 3</w:t>
      </w: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Služby hřbitovní</w:t>
      </w:r>
    </w:p>
    <w:p w:rsidR="00D14D73" w:rsidRDefault="00D14D73" w:rsidP="00D14D73">
      <w:pPr>
        <w:spacing w:line="240" w:lineRule="auto"/>
        <w:jc w:val="both"/>
        <w:rPr>
          <w:rFonts w:ascii="Segoe UI" w:eastAsiaTheme="majorEastAsia" w:hAnsi="Segoe UI" w:cs="Segoe UI"/>
          <w:b/>
          <w:bCs/>
        </w:rPr>
      </w:pPr>
      <w:r>
        <w:t>1. Maximální cena zahrnuje podíl nákladů na služby nutné k zajištění řádného provozu pohřebiště. Službami hřbitovními poskytovanými v souvislosti s pronájmem a užíváním hrobového místa se rozumí správa a údržba veřejného pohřebiště a jeho zařízení, komunikací včetně zimní údržby, oplocení, zeleně v areálu pohřebiště; úklid sněhu, sečení a úklid trávy, odvoz a likvidace odpadu, spotřeba vody, odemykání a zamykání hřbitova, údržba elektrického osvětlení, informační služby, vedení související evidence o hrobových místech a o uložení lidských ostatků, údržba hygienických a ostatních účelových a technických zařízení na hřbitově, zápůjčka drobného nářadí potřebného k úklidu hrobu.</w:t>
      </w:r>
    </w:p>
    <w:p w:rsidR="00D14D73" w:rsidRDefault="00D14D73" w:rsidP="00D14D73">
      <w:pPr>
        <w:jc w:val="both"/>
      </w:pPr>
      <w:r>
        <w:lastRenderedPageBreak/>
        <w:t>2. Do těchto služeb nepatří služby za individuální požadavky nájemce, které jsou nebo by mohly být vykonávány přímo na pronajatém hrobovém místě nebo hrobovém zařízení.</w:t>
      </w:r>
    </w:p>
    <w:p w:rsidR="00D14D73" w:rsidRDefault="00D14D73" w:rsidP="00D14D73">
      <w:pPr>
        <w:jc w:val="both"/>
      </w:pP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Čl. 4</w:t>
      </w: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Pronájem obřadní síně pro smuteční obřady</w:t>
      </w:r>
    </w:p>
    <w:p w:rsidR="00D14D73" w:rsidRDefault="00D14D73" w:rsidP="00D14D73">
      <w:r>
        <w:t>Maximální cena za pronájem obřadní síně pro smuteční obřady se stanovuje částkou 600 Kč při délce obřadu do 30 minut. Tato částka zahrnuje použití síně včetně veškerého vybavení a energií.</w:t>
      </w:r>
    </w:p>
    <w:p w:rsidR="00D14D73" w:rsidRDefault="00D14D73" w:rsidP="00D14D73">
      <w:pPr>
        <w:rPr>
          <w:b/>
          <w:bCs/>
        </w:rPr>
      </w:pP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Čl. 5</w:t>
      </w: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Placení</w:t>
      </w:r>
    </w:p>
    <w:p w:rsidR="00D14D73" w:rsidRDefault="00D14D73" w:rsidP="00D14D73">
      <w:pPr>
        <w:jc w:val="both"/>
      </w:pPr>
      <w:r>
        <w:t>1. Nájemné za pronájem hřbitovních míst a služby hřbitovní poskytované v souvislosti s pronájmem a užíváním hrobového místa se platí na základě smlouvy o nájmu hrobového místa a platného ceníku nájemného za hrobové místo a služeb poskytovaných v souvislosti s pronájmem a užíváním veřejného pohřebiště, zpravidla dopředu na dobu 10 let.</w:t>
      </w:r>
    </w:p>
    <w:p w:rsidR="00D14D73" w:rsidRDefault="00D14D73" w:rsidP="00D14D73">
      <w:pPr>
        <w:jc w:val="both"/>
      </w:pPr>
      <w:r>
        <w:t>2. Pro platby uskutečněné před účinností tohoto nařízení platí dosavadní předpisy.</w:t>
      </w:r>
    </w:p>
    <w:p w:rsidR="00D14D73" w:rsidRDefault="00D14D73" w:rsidP="00D14D73"/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Čl. 6</w:t>
      </w:r>
    </w:p>
    <w:p w:rsidR="00D14D73" w:rsidRDefault="00D14D73" w:rsidP="00D14D73">
      <w:pPr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D14D73" w:rsidRDefault="00D14D73" w:rsidP="00D14D73">
      <w:pPr>
        <w:spacing w:after="0"/>
        <w:jc w:val="both"/>
      </w:pPr>
      <w:r>
        <w:t>1. Vydání tohoto nařízení č. 1/2021 schválila Rada města Písek svým usnesením č. 294/21</w:t>
      </w:r>
    </w:p>
    <w:p w:rsidR="00D14D73" w:rsidRDefault="00D14D73" w:rsidP="00D14D73">
      <w:pPr>
        <w:spacing w:after="0"/>
        <w:jc w:val="both"/>
      </w:pPr>
      <w:r>
        <w:t xml:space="preserve">ze dne 10.5.2021 </w:t>
      </w:r>
    </w:p>
    <w:p w:rsidR="00D14D73" w:rsidRDefault="00D14D73" w:rsidP="00D14D73">
      <w:pPr>
        <w:jc w:val="both"/>
      </w:pPr>
      <w:r>
        <w:t>2. Toto nařízení nabývá účinnosti dne 1.9.2021.</w:t>
      </w:r>
    </w:p>
    <w:p w:rsidR="00D14D73" w:rsidRDefault="00D14D73" w:rsidP="00D14D73">
      <w:pPr>
        <w:jc w:val="both"/>
      </w:pPr>
    </w:p>
    <w:p w:rsidR="00D14D73" w:rsidRDefault="00D14D73" w:rsidP="00D14D73">
      <w:pPr>
        <w:jc w:val="both"/>
      </w:pPr>
      <w:r>
        <w:t xml:space="preserve">Příloha č. 1 - Maximální ceny za služby hřbitovní poskytované v souvislosti s pronájmem a užíváním                                                                                                                                                      veřejných pohřebišť provozovaných městem Písek. </w:t>
      </w:r>
    </w:p>
    <w:p w:rsidR="00D14D73" w:rsidRDefault="00D14D73" w:rsidP="00D14D73">
      <w:bookmarkStart w:id="2" w:name="_GoBack"/>
      <w:bookmarkEnd w:id="2"/>
    </w:p>
    <w:p w:rsidR="00D14D73" w:rsidRDefault="00D14D73" w:rsidP="00D14D73"/>
    <w:p w:rsidR="00D14D73" w:rsidRDefault="00A94E76" w:rsidP="00D14D73">
      <w:r>
        <w:t>………………………………………………………                                           …………………………………………………………….</w:t>
      </w:r>
    </w:p>
    <w:p w:rsidR="00A94E76" w:rsidRDefault="00A94E76" w:rsidP="00A94E76">
      <w:pPr>
        <w:spacing w:after="0"/>
        <w:ind w:firstLine="708"/>
      </w:pPr>
      <w:r>
        <w:t>Mgr. Eva Vanžurová</w:t>
      </w:r>
      <w:r>
        <w:tab/>
      </w:r>
      <w:r>
        <w:tab/>
      </w:r>
      <w:r>
        <w:tab/>
      </w:r>
      <w:r>
        <w:tab/>
      </w:r>
      <w:r>
        <w:tab/>
        <w:t xml:space="preserve">              Ing. Petr Hladík</w:t>
      </w:r>
    </w:p>
    <w:p w:rsidR="00A94E76" w:rsidRDefault="00A94E76" w:rsidP="00A94E76">
      <w:pPr>
        <w:spacing w:after="0"/>
        <w:ind w:firstLine="708"/>
      </w:pPr>
      <w:r>
        <w:t xml:space="preserve">         starostka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místostarosta</w:t>
      </w:r>
      <w:r>
        <w:tab/>
      </w:r>
      <w:r>
        <w:tab/>
      </w:r>
    </w:p>
    <w:p w:rsidR="00D14D73" w:rsidRDefault="00D14D73" w:rsidP="00D14D73"/>
    <w:p w:rsidR="00D14D73" w:rsidRDefault="00D14D73" w:rsidP="00D14D73"/>
    <w:p w:rsidR="00A94E76" w:rsidRDefault="00A94E76" w:rsidP="00D14D73"/>
    <w:p w:rsidR="00D14D73" w:rsidRDefault="00D14D73" w:rsidP="00D14D73"/>
    <w:p w:rsidR="00D14D73" w:rsidRDefault="00D14D73" w:rsidP="00D14D73">
      <w:pPr>
        <w:rPr>
          <w:i/>
          <w:iCs/>
        </w:rPr>
      </w:pPr>
      <w:r>
        <w:rPr>
          <w:i/>
          <w:iCs/>
        </w:rPr>
        <w:lastRenderedPageBreak/>
        <w:t xml:space="preserve">Příloha č. 1 </w:t>
      </w:r>
    </w:p>
    <w:p w:rsidR="00D14D73" w:rsidRDefault="00D14D73" w:rsidP="00D14D73"/>
    <w:p w:rsidR="00D14D73" w:rsidRDefault="00D14D73" w:rsidP="00D14D73">
      <w:pPr>
        <w:ind w:left="-284"/>
        <w:jc w:val="center"/>
        <w:rPr>
          <w:b/>
          <w:bCs/>
          <w:sz w:val="28"/>
          <w:szCs w:val="28"/>
        </w:rPr>
      </w:pPr>
      <w:bookmarkStart w:id="3" w:name="_Hlk63853119"/>
      <w:r>
        <w:rPr>
          <w:b/>
          <w:bCs/>
          <w:sz w:val="28"/>
          <w:szCs w:val="28"/>
        </w:rPr>
        <w:t>Maximální ceny za služby hřbitovní poskytované v souvislosti s pronájmem a užíváním veřejných pohřebišť provozovaných městem Písek</w:t>
      </w:r>
    </w:p>
    <w:bookmarkEnd w:id="3"/>
    <w:p w:rsidR="00D14D73" w:rsidRDefault="00D14D73" w:rsidP="00D14D73"/>
    <w:p w:rsidR="00D14D73" w:rsidRDefault="00D14D73" w:rsidP="00D14D73"/>
    <w:p w:rsidR="00D14D73" w:rsidRDefault="00D14D73" w:rsidP="00D14D73"/>
    <w:p w:rsidR="00D14D73" w:rsidRDefault="00D14D73" w:rsidP="00D14D73">
      <w:pPr>
        <w:rPr>
          <w:b/>
          <w:bCs/>
        </w:rPr>
      </w:pPr>
      <w:r>
        <w:rPr>
          <w:b/>
          <w:bCs/>
        </w:rPr>
        <w:t>LESNÍ HŘBITOV PÍSEK, HŘBITOV SEMICE, HŘBITOV SMRKOVICE</w:t>
      </w:r>
    </w:p>
    <w:tbl>
      <w:tblPr>
        <w:tblStyle w:val="Mkatabulky"/>
        <w:tblW w:w="8359" w:type="dxa"/>
        <w:tblInd w:w="0" w:type="dxa"/>
        <w:tblLook w:val="0400" w:firstRow="0" w:lastRow="0" w:firstColumn="0" w:lastColumn="0" w:noHBand="0" w:noVBand="1"/>
      </w:tblPr>
      <w:tblGrid>
        <w:gridCol w:w="2122"/>
        <w:gridCol w:w="1984"/>
        <w:gridCol w:w="1843"/>
        <w:gridCol w:w="2410"/>
      </w:tblGrid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73" w:rsidRDefault="00D14D73">
            <w:pPr>
              <w:rPr>
                <w:b/>
                <w:bCs/>
              </w:rPr>
            </w:pPr>
            <w:bookmarkStart w:id="4" w:name="_Hlk6368216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Ceny za 1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Ceny za 10 let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Ceny za 10 let celkem</w:t>
            </w:r>
          </w:p>
        </w:tc>
      </w:tr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Jednohrob</w:t>
            </w:r>
            <w:proofErr w:type="spellEnd"/>
            <w:r>
              <w:rPr>
                <w:b/>
                <w:bCs/>
              </w:rPr>
              <w:t xml:space="preserve">/ </w:t>
            </w:r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hrobka - 0,9 x 2m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59 Kč/rok</w:t>
            </w:r>
          </w:p>
          <w:p w:rsidR="00D14D73" w:rsidRDefault="00D14D73">
            <w:r>
              <w:t>služby: 100 Kč/rok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590 Kč</w:t>
            </w:r>
          </w:p>
          <w:p w:rsidR="00D14D73" w:rsidRDefault="00D14D73">
            <w:r>
              <w:t>služby: 1 000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73" w:rsidRDefault="00D14D73"/>
          <w:p w:rsidR="00D14D73" w:rsidRDefault="00D14D73">
            <w:r>
              <w:rPr>
                <w:b/>
                <w:bCs/>
              </w:rPr>
              <w:t>Celkem: 1 590 Kč</w:t>
            </w:r>
          </w:p>
        </w:tc>
      </w:tr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Dvojhrob</w:t>
            </w:r>
            <w:proofErr w:type="spellEnd"/>
            <w:r>
              <w:rPr>
                <w:b/>
                <w:bCs/>
              </w:rPr>
              <w:t>/</w:t>
            </w:r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hrobka – 1,8 x 2m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118 Kč/rok</w:t>
            </w:r>
          </w:p>
          <w:p w:rsidR="00D14D73" w:rsidRDefault="00D14D73">
            <w:pPr>
              <w:rPr>
                <w:b/>
                <w:bCs/>
              </w:rPr>
            </w:pPr>
            <w:r>
              <w:t>služby: 100 Kč/rok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1 180 Kč</w:t>
            </w:r>
          </w:p>
          <w:p w:rsidR="00D14D73" w:rsidRDefault="00D14D73">
            <w:pPr>
              <w:rPr>
                <w:b/>
                <w:bCs/>
              </w:rPr>
            </w:pPr>
            <w:r>
              <w:t>služby: 1 000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73" w:rsidRDefault="00D14D73">
            <w:pPr>
              <w:rPr>
                <w:b/>
                <w:bCs/>
              </w:rPr>
            </w:pPr>
          </w:p>
          <w:p w:rsidR="00D14D73" w:rsidRDefault="00D14D73">
            <w:r>
              <w:rPr>
                <w:b/>
                <w:bCs/>
              </w:rPr>
              <w:t>Celkem: 2 180 Kč</w:t>
            </w:r>
          </w:p>
        </w:tc>
      </w:tr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Urnové místo</w:t>
            </w:r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Pomníčkové místo</w:t>
            </w:r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0,9 x 1,2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35 Kč/rok</w:t>
            </w:r>
          </w:p>
          <w:p w:rsidR="00D14D73" w:rsidRDefault="00D14D73">
            <w:r>
              <w:t>služby: 100 Kč/rok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350 Kč</w:t>
            </w:r>
          </w:p>
          <w:p w:rsidR="00D14D73" w:rsidRDefault="00D14D73">
            <w:r>
              <w:t>služby: 1 000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73" w:rsidRDefault="00D14D73"/>
          <w:p w:rsidR="00D14D73" w:rsidRDefault="00D14D73">
            <w:r>
              <w:rPr>
                <w:b/>
                <w:bCs/>
              </w:rPr>
              <w:t>Celkem: 1 350 Kč</w:t>
            </w:r>
          </w:p>
        </w:tc>
      </w:tr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Kolumbárium</w:t>
            </w:r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Skříňka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4 Kč/rok</w:t>
            </w:r>
          </w:p>
          <w:p w:rsidR="00D14D73" w:rsidRDefault="00D14D73">
            <w:r>
              <w:t>služby: 120 Kč/rok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40 Kč</w:t>
            </w:r>
          </w:p>
          <w:p w:rsidR="00D14D73" w:rsidRDefault="00D14D73">
            <w:r>
              <w:t>služby: 1 200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73" w:rsidRDefault="00D14D73"/>
          <w:p w:rsidR="00D14D73" w:rsidRDefault="00D14D73">
            <w:r>
              <w:rPr>
                <w:b/>
                <w:bCs/>
              </w:rPr>
              <w:t>Celkem: 1 240 Kč</w:t>
            </w:r>
          </w:p>
        </w:tc>
      </w:tr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Trojhrob</w:t>
            </w:r>
            <w:proofErr w:type="spellEnd"/>
          </w:p>
          <w:p w:rsidR="00D14D73" w:rsidRDefault="00D14D73">
            <w:pPr>
              <w:rPr>
                <w:b/>
                <w:bCs/>
              </w:rPr>
            </w:pPr>
            <w:r>
              <w:rPr>
                <w:b/>
                <w:bCs/>
              </w:rPr>
              <w:t>2,7 x 2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178 Kč/rok</w:t>
            </w:r>
          </w:p>
          <w:p w:rsidR="00D14D73" w:rsidRDefault="00D14D73">
            <w:pPr>
              <w:rPr>
                <w:b/>
                <w:bCs/>
              </w:rPr>
            </w:pPr>
            <w:r>
              <w:t>služby: 100 Kč/rok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r>
              <w:t>nájem: 1 780 Kč</w:t>
            </w:r>
          </w:p>
          <w:p w:rsidR="00D14D73" w:rsidRDefault="00D14D73">
            <w:pPr>
              <w:rPr>
                <w:b/>
                <w:bCs/>
              </w:rPr>
            </w:pPr>
            <w:r>
              <w:t>služby: 1 000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73" w:rsidRDefault="00D14D73">
            <w:pPr>
              <w:rPr>
                <w:b/>
                <w:bCs/>
              </w:rPr>
            </w:pPr>
          </w:p>
          <w:p w:rsidR="00D14D73" w:rsidRDefault="00D14D73">
            <w:r>
              <w:rPr>
                <w:b/>
                <w:bCs/>
              </w:rPr>
              <w:t>Celkem: 2 780 Kč</w:t>
            </w:r>
          </w:p>
        </w:tc>
      </w:tr>
      <w:bookmarkEnd w:id="4"/>
    </w:tbl>
    <w:p w:rsidR="00D14D73" w:rsidRDefault="00D14D73" w:rsidP="00D14D73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D14D73" w:rsidTr="00D14D7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spacing w:line="240" w:lineRule="auto"/>
              <w:rPr>
                <w:b/>
                <w:bCs/>
              </w:rPr>
            </w:pPr>
            <w:bookmarkStart w:id="5" w:name="_Hlk69124882"/>
            <w:r>
              <w:rPr>
                <w:b/>
                <w:bCs/>
              </w:rPr>
              <w:t xml:space="preserve">Obřadní síň </w:t>
            </w:r>
          </w:p>
          <w:p w:rsidR="00D14D73" w:rsidRDefault="00D14D73">
            <w:pPr>
              <w:spacing w:line="240" w:lineRule="auto"/>
            </w:pPr>
            <w:r>
              <w:rPr>
                <w:b/>
                <w:bCs/>
              </w:rPr>
              <w:t>pro smuteční obřady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73" w:rsidRDefault="00D14D73">
            <w:pPr>
              <w:spacing w:line="240" w:lineRule="auto"/>
              <w:jc w:val="right"/>
            </w:pPr>
            <w:r>
              <w:t xml:space="preserve">               </w:t>
            </w:r>
          </w:p>
          <w:p w:rsidR="00D14D73" w:rsidRDefault="00D14D73">
            <w:pPr>
              <w:spacing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       </w:t>
            </w:r>
            <w:r>
              <w:rPr>
                <w:b/>
                <w:bCs/>
              </w:rPr>
              <w:t>600 Kč/ obřad</w:t>
            </w:r>
          </w:p>
        </w:tc>
      </w:tr>
      <w:bookmarkEnd w:id="5"/>
    </w:tbl>
    <w:p w:rsidR="00D14D73" w:rsidRDefault="00D14D73" w:rsidP="00D14D73"/>
    <w:p w:rsidR="00D14D73" w:rsidRDefault="00D14D73" w:rsidP="00D14D73"/>
    <w:p w:rsidR="00D14D73" w:rsidRDefault="00D14D73" w:rsidP="00D14D73"/>
    <w:p w:rsidR="00D14D73" w:rsidRDefault="00D14D73" w:rsidP="00D14D73"/>
    <w:p w:rsidR="00D14D73" w:rsidRDefault="00D14D73" w:rsidP="00D14D73"/>
    <w:p w:rsidR="00D14D73" w:rsidRDefault="00D14D73" w:rsidP="00D14D73"/>
    <w:p w:rsidR="00D14D73" w:rsidRDefault="00D14D73" w:rsidP="00D14D73"/>
    <w:p w:rsidR="00D14D73" w:rsidRDefault="00D14D73" w:rsidP="00D14D73"/>
    <w:p w:rsidR="00E43A55" w:rsidRDefault="00E43A55"/>
    <w:sectPr w:rsidR="00E4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73"/>
    <w:rsid w:val="00950846"/>
    <w:rsid w:val="00A94E76"/>
    <w:rsid w:val="00D14D73"/>
    <w:rsid w:val="00E4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BF7325-1167-45EA-BA20-12AC2A1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D73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4D7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4277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Korejsová</dc:creator>
  <cp:keywords/>
  <dc:description/>
  <cp:lastModifiedBy>Hladíkova Milena</cp:lastModifiedBy>
  <cp:revision>2</cp:revision>
  <dcterms:created xsi:type="dcterms:W3CDTF">2023-06-29T09:09:00Z</dcterms:created>
  <dcterms:modified xsi:type="dcterms:W3CDTF">2023-06-29T09:09:00Z</dcterms:modified>
</cp:coreProperties>
</file>