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7999" w14:textId="77777777" w:rsidR="00F73D10" w:rsidRDefault="00F73D10" w:rsidP="00F73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Uničov</w:t>
      </w:r>
    </w:p>
    <w:p w14:paraId="280297A2" w14:textId="77777777" w:rsidR="00F73D10" w:rsidRDefault="00F73D10" w:rsidP="00F73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Uničova</w:t>
      </w:r>
    </w:p>
    <w:p w14:paraId="067FEC69" w14:textId="77777777" w:rsidR="00F73D10" w:rsidRDefault="00F73D10" w:rsidP="00F73D10">
      <w:pPr>
        <w:spacing w:line="276" w:lineRule="auto"/>
        <w:jc w:val="center"/>
        <w:rPr>
          <w:rFonts w:ascii="Arial" w:hAnsi="Arial" w:cs="Arial"/>
          <w:b/>
        </w:rPr>
      </w:pPr>
    </w:p>
    <w:p w14:paraId="749D215A" w14:textId="77777777" w:rsidR="00F73D10" w:rsidRDefault="00F73D10" w:rsidP="00F73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Uničov, kterou se mění obecně závazná vyhláška města Uničov č. 9/2023, o místním poplatku za užívání veřejného prostranství</w:t>
      </w:r>
    </w:p>
    <w:p w14:paraId="4B157627" w14:textId="77777777" w:rsidR="00F73D10" w:rsidRDefault="00F73D10" w:rsidP="00F73D10">
      <w:pPr>
        <w:spacing w:line="276" w:lineRule="auto"/>
        <w:jc w:val="center"/>
        <w:rPr>
          <w:rFonts w:ascii="Arial" w:hAnsi="Arial" w:cs="Arial"/>
          <w:b/>
        </w:rPr>
      </w:pPr>
    </w:p>
    <w:p w14:paraId="116284C5" w14:textId="36D7A84F" w:rsidR="00F73D10" w:rsidRDefault="00F73D10" w:rsidP="00F73D1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Uničov se na svém zasedání dne 13.</w:t>
      </w:r>
      <w:r w:rsidR="00426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426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2024 usnesením </w:t>
      </w:r>
      <w:r w:rsidR="0042664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42664C">
        <w:rPr>
          <w:rFonts w:ascii="Arial" w:hAnsi="Arial" w:cs="Arial"/>
          <w:sz w:val="22"/>
          <w:szCs w:val="22"/>
        </w:rPr>
        <w:t>UZ/08/11</w:t>
      </w:r>
      <w:r>
        <w:rPr>
          <w:rFonts w:ascii="Arial" w:hAnsi="Arial" w:cs="Arial"/>
          <w:sz w:val="22"/>
          <w:szCs w:val="22"/>
        </w:rPr>
        <w:t xml:space="preserve">/2024 usneslo vydat na základě § 14 zákona č. 565/1990 Sb., o místních poplatcích, ve znění pozdějších předpisů, a v souladu s § 10 písm. d) a § 84 odst. 2 písm. h) zákona č. 128/2000 Sb., o obcích (obecní zřízení), ve znění pozdějších předpisů, tuto obecně závaznou vyhlášku (dále jen „vyhláška“): </w:t>
      </w:r>
    </w:p>
    <w:p w14:paraId="0B8C41CD" w14:textId="77777777" w:rsidR="00F73D10" w:rsidRDefault="00F73D10" w:rsidP="00F73D10">
      <w:pPr>
        <w:pStyle w:val="slalnk"/>
        <w:rPr>
          <w:rFonts w:ascii="Arial" w:hAnsi="Arial" w:cs="Arial"/>
          <w:szCs w:val="24"/>
        </w:rPr>
      </w:pPr>
    </w:p>
    <w:p w14:paraId="1EC50CD9" w14:textId="77777777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06C10E54" w14:textId="70669E1C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Změna vyhlášky</w:t>
      </w:r>
    </w:p>
    <w:p w14:paraId="63E0126E" w14:textId="77777777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</w:p>
    <w:p w14:paraId="088A9D3A" w14:textId="0A8E2543" w:rsidR="00F73D10" w:rsidRDefault="00F73D10" w:rsidP="00F73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města Uničov č. 9/2023, o místním poplatku za užívání veřejného prostranství, ze dne 11.12.2023, se mění takto:</w:t>
      </w:r>
    </w:p>
    <w:p w14:paraId="48BE7CFB" w14:textId="77777777" w:rsidR="00F73D10" w:rsidRDefault="00F73D10" w:rsidP="00F73D10">
      <w:pPr>
        <w:pStyle w:val="slalnk"/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Článek 5 odst. 1 písm. k) zní:</w:t>
      </w:r>
    </w:p>
    <w:p w14:paraId="4ECD8AE4" w14:textId="3B6659E0" w:rsidR="00F73D10" w:rsidRDefault="00F73D10" w:rsidP="00F73D10">
      <w:pPr>
        <w:tabs>
          <w:tab w:val="left" w:pos="8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„k) za užívání veřejného prostranství pro reklamní akce                            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/den“.</w:t>
      </w:r>
    </w:p>
    <w:p w14:paraId="3E562146" w14:textId="77777777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</w:p>
    <w:p w14:paraId="11B20DCB" w14:textId="77777777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</w:p>
    <w:p w14:paraId="0947491C" w14:textId="77777777" w:rsidR="00F73D10" w:rsidRDefault="00F73D10" w:rsidP="00F73D10">
      <w:pPr>
        <w:pStyle w:val="slalnk"/>
        <w:spacing w:before="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0ECC6003" w14:textId="77777777" w:rsidR="00F73D10" w:rsidRDefault="00F73D10" w:rsidP="00F73D10">
      <w:pPr>
        <w:pStyle w:val="Nzvylnk"/>
        <w:spacing w:before="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18C0657" w14:textId="77777777" w:rsidR="00F73D10" w:rsidRDefault="00F73D10" w:rsidP="00F73D1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DC1ABD" w14:textId="77777777" w:rsidR="00F73D10" w:rsidRDefault="00F73D10" w:rsidP="00F73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2DFA840D" w14:textId="77777777" w:rsidR="00F73D10" w:rsidRDefault="00F73D10" w:rsidP="00F73D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A8B3D2" w14:textId="77777777" w:rsidR="00F73D10" w:rsidRDefault="00F73D10" w:rsidP="00F73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077BF9" w14:textId="77777777" w:rsidR="00F73D10" w:rsidRDefault="00F73D10" w:rsidP="00F73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2BBC87" w14:textId="77777777" w:rsidR="00F73D10" w:rsidRDefault="00F73D10" w:rsidP="00F73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EC3BF1" w14:textId="77777777" w:rsidR="00F73D10" w:rsidRDefault="00F73D10" w:rsidP="00F73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0C46F88" w14:textId="1F71250D" w:rsidR="00F73D10" w:rsidRDefault="00F73D10" w:rsidP="00F73D1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</w:t>
      </w:r>
    </w:p>
    <w:p w14:paraId="6AF78C4B" w14:textId="2E0630D7" w:rsidR="00F73D10" w:rsidRDefault="00F73D10" w:rsidP="00F73D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Radek Vincour v. r. </w:t>
      </w:r>
      <w:r>
        <w:rPr>
          <w:rFonts w:ascii="Arial" w:hAnsi="Arial" w:cs="Arial"/>
          <w:sz w:val="22"/>
          <w:szCs w:val="22"/>
        </w:rPr>
        <w:tab/>
        <w:t xml:space="preserve">   Ing. Jaromír Lón v. r.</w:t>
      </w:r>
    </w:p>
    <w:p w14:paraId="35CE1BEC" w14:textId="7322B12C" w:rsidR="00F73D10" w:rsidRDefault="00F73D10" w:rsidP="00F73D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místostarosta</w:t>
      </w:r>
    </w:p>
    <w:p w14:paraId="3F11FE2F" w14:textId="77777777" w:rsidR="00F73D10" w:rsidRDefault="00F73D10" w:rsidP="00F73D10"/>
    <w:p w14:paraId="10E89B47" w14:textId="77777777" w:rsidR="003D2A97" w:rsidRDefault="003D2A97"/>
    <w:sectPr w:rsidR="003D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10"/>
    <w:rsid w:val="0020562D"/>
    <w:rsid w:val="003D2A97"/>
    <w:rsid w:val="0042664C"/>
    <w:rsid w:val="005670AC"/>
    <w:rsid w:val="00CE534F"/>
    <w:rsid w:val="00F7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D21F"/>
  <w15:chartTrackingRefBased/>
  <w15:docId w15:val="{1DF2561B-359A-453A-98BC-D1350B47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D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3D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73D1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F73D1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73D1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Doležalová P. (Ing.)</cp:lastModifiedBy>
  <cp:revision>2</cp:revision>
  <cp:lastPrinted>2024-05-14T05:34:00Z</cp:lastPrinted>
  <dcterms:created xsi:type="dcterms:W3CDTF">2024-05-14T05:44:00Z</dcterms:created>
  <dcterms:modified xsi:type="dcterms:W3CDTF">2024-05-14T05:44:00Z</dcterms:modified>
</cp:coreProperties>
</file>