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BFD" w:rsidRPr="00AE3C73" w:rsidRDefault="0053072A" w:rsidP="00CC42C4">
      <w:pPr>
        <w:pStyle w:val="NormlnIMP"/>
        <w:spacing w:before="240" w:after="120" w:line="240" w:lineRule="auto"/>
        <w:jc w:val="center"/>
        <w:rPr>
          <w:rFonts w:ascii="Arial" w:hAnsi="Arial" w:cs="Arial"/>
          <w:b/>
          <w:color w:val="000000"/>
          <w:sz w:val="28"/>
          <w:szCs w:val="28"/>
        </w:rPr>
      </w:pPr>
      <w:r>
        <w:rPr>
          <w:rFonts w:ascii="Arial" w:hAnsi="Arial" w:cs="Arial"/>
          <w:b/>
          <w:color w:val="000000"/>
          <w:sz w:val="28"/>
          <w:szCs w:val="28"/>
        </w:rPr>
        <w:t>Obecně závazná vyhláška o</w:t>
      </w:r>
      <w:r w:rsidR="00676BFD" w:rsidRPr="00AE3C73">
        <w:rPr>
          <w:rFonts w:ascii="Arial" w:hAnsi="Arial" w:cs="Arial"/>
          <w:b/>
          <w:color w:val="000000"/>
          <w:sz w:val="28"/>
          <w:szCs w:val="28"/>
        </w:rPr>
        <w:t xml:space="preserve">bce </w:t>
      </w:r>
      <w:r w:rsidR="00E26845">
        <w:rPr>
          <w:rFonts w:ascii="Arial" w:hAnsi="Arial" w:cs="Arial"/>
          <w:b/>
          <w:color w:val="000000"/>
          <w:sz w:val="28"/>
          <w:szCs w:val="28"/>
        </w:rPr>
        <w:t>Přibyslavice</w:t>
      </w:r>
      <w:r w:rsidR="00F56C4C">
        <w:rPr>
          <w:rFonts w:ascii="Arial" w:hAnsi="Arial" w:cs="Arial"/>
          <w:b/>
          <w:color w:val="000000"/>
          <w:sz w:val="28"/>
          <w:szCs w:val="28"/>
        </w:rPr>
        <w:t xml:space="preserve"> </w:t>
      </w:r>
    </w:p>
    <w:p w:rsidR="00676BFD" w:rsidRPr="00352EB5" w:rsidRDefault="00676BFD" w:rsidP="0091553D">
      <w:pPr>
        <w:spacing w:after="600"/>
        <w:jc w:val="center"/>
        <w:rPr>
          <w:rFonts w:ascii="Arial" w:hAnsi="Arial" w:cs="Arial"/>
          <w:b/>
        </w:rPr>
      </w:pPr>
      <w:r w:rsidRPr="00352EB5">
        <w:rPr>
          <w:rFonts w:ascii="Arial" w:hAnsi="Arial" w:cs="Arial"/>
          <w:b/>
        </w:rPr>
        <w:t xml:space="preserve">o </w:t>
      </w:r>
      <w:r w:rsidR="003D4D6A">
        <w:rPr>
          <w:rFonts w:ascii="Arial" w:hAnsi="Arial" w:cs="Arial"/>
          <w:b/>
        </w:rPr>
        <w:t>nočním klidu</w:t>
      </w:r>
    </w:p>
    <w:p w:rsidR="007F57F7" w:rsidRDefault="009A0CCB" w:rsidP="009A0CCB">
      <w:pPr>
        <w:spacing w:after="480"/>
        <w:jc w:val="both"/>
        <w:rPr>
          <w:rFonts w:ascii="Arial" w:hAnsi="Arial" w:cs="Arial"/>
          <w:sz w:val="22"/>
          <w:szCs w:val="22"/>
        </w:rPr>
      </w:pPr>
      <w:r w:rsidRPr="00352EB5">
        <w:rPr>
          <w:rFonts w:ascii="Arial" w:hAnsi="Arial" w:cs="Arial"/>
          <w:sz w:val="22"/>
          <w:szCs w:val="22"/>
        </w:rPr>
        <w:t xml:space="preserve">Zastupitelstvo obce Přibyslavice se na svém zasedání </w:t>
      </w:r>
      <w:r w:rsidRPr="000D4D06">
        <w:rPr>
          <w:rFonts w:ascii="Arial" w:hAnsi="Arial" w:cs="Arial"/>
          <w:sz w:val="22"/>
          <w:szCs w:val="22"/>
        </w:rPr>
        <w:t xml:space="preserve">dne </w:t>
      </w:r>
      <w:r w:rsidR="009F6A51">
        <w:rPr>
          <w:rFonts w:ascii="Arial" w:hAnsi="Arial" w:cs="Arial"/>
          <w:sz w:val="22"/>
          <w:szCs w:val="22"/>
        </w:rPr>
        <w:t>25. 05. 2023</w:t>
      </w:r>
      <w:r w:rsidRPr="000D4D06">
        <w:rPr>
          <w:rFonts w:ascii="Arial" w:hAnsi="Arial" w:cs="Arial"/>
          <w:sz w:val="22"/>
          <w:szCs w:val="22"/>
        </w:rPr>
        <w:t xml:space="preserve"> usnesením č. </w:t>
      </w:r>
      <w:r w:rsidR="009F6A51">
        <w:rPr>
          <w:rFonts w:ascii="Arial" w:hAnsi="Arial" w:cs="Arial"/>
          <w:sz w:val="22"/>
          <w:szCs w:val="22"/>
        </w:rPr>
        <w:t xml:space="preserve">6/6 </w:t>
      </w:r>
      <w:r w:rsidRPr="00352EB5">
        <w:rPr>
          <w:rFonts w:ascii="Arial" w:hAnsi="Arial" w:cs="Arial"/>
          <w:sz w:val="22"/>
          <w:szCs w:val="22"/>
        </w:rPr>
        <w:t>usneslo vydat na základě ustanovení § 10 písm. d) a ustanovení § 84 odst. 2 písm. h) zákona č.</w:t>
      </w:r>
      <w:r>
        <w:rPr>
          <w:rFonts w:ascii="Arial" w:hAnsi="Arial" w:cs="Arial"/>
          <w:sz w:val="22"/>
          <w:szCs w:val="22"/>
        </w:rPr>
        <w:t xml:space="preserve"> 128/2000 Sb., o obcích (obecní zřízení), ve znění pozdějších předpisů, a na základě ustanovení § 5 odst. </w:t>
      </w:r>
      <w:r w:rsidR="00C974C0">
        <w:rPr>
          <w:rFonts w:ascii="Arial" w:hAnsi="Arial" w:cs="Arial"/>
          <w:sz w:val="22"/>
          <w:szCs w:val="22"/>
        </w:rPr>
        <w:t>7</w:t>
      </w:r>
      <w:r>
        <w:rPr>
          <w:rFonts w:ascii="Arial" w:hAnsi="Arial" w:cs="Arial"/>
          <w:sz w:val="22"/>
          <w:szCs w:val="22"/>
        </w:rPr>
        <w:t xml:space="preserve"> zákona č. 251/2016 Sb., o některých přestupcích, ve znění pozdějších předpisů, tuto obecně závaznou vyhlášku:</w:t>
      </w:r>
    </w:p>
    <w:p w:rsidR="00AE3C73" w:rsidRDefault="00AE3C73" w:rsidP="009A0CCB">
      <w:pPr>
        <w:jc w:val="center"/>
        <w:rPr>
          <w:rFonts w:ascii="Arial" w:hAnsi="Arial" w:cs="Arial"/>
          <w:b/>
          <w:sz w:val="22"/>
          <w:szCs w:val="22"/>
        </w:rPr>
      </w:pPr>
      <w:r w:rsidRPr="006647CE">
        <w:rPr>
          <w:rFonts w:ascii="Arial" w:hAnsi="Arial" w:cs="Arial"/>
          <w:b/>
          <w:sz w:val="22"/>
          <w:szCs w:val="22"/>
        </w:rPr>
        <w:t>Čl. 1</w:t>
      </w:r>
    </w:p>
    <w:p w:rsidR="00E9790D" w:rsidRPr="006647CE" w:rsidRDefault="00B71D80" w:rsidP="00AE3C73">
      <w:pPr>
        <w:spacing w:after="120"/>
        <w:jc w:val="center"/>
        <w:rPr>
          <w:rFonts w:ascii="Arial" w:hAnsi="Arial" w:cs="Arial"/>
          <w:b/>
          <w:sz w:val="22"/>
          <w:szCs w:val="22"/>
        </w:rPr>
      </w:pPr>
      <w:r>
        <w:rPr>
          <w:rFonts w:ascii="Arial" w:hAnsi="Arial" w:cs="Arial"/>
          <w:b/>
          <w:sz w:val="22"/>
          <w:szCs w:val="22"/>
        </w:rPr>
        <w:t>P</w:t>
      </w:r>
      <w:r w:rsidR="009A0CCB">
        <w:rPr>
          <w:rFonts w:ascii="Arial" w:hAnsi="Arial" w:cs="Arial"/>
          <w:b/>
          <w:sz w:val="22"/>
          <w:szCs w:val="22"/>
        </w:rPr>
        <w:t>ředmět</w:t>
      </w:r>
    </w:p>
    <w:p w:rsidR="00AE3C73" w:rsidRPr="00B71D80" w:rsidRDefault="009A0CCB" w:rsidP="00CC42C4">
      <w:pPr>
        <w:spacing w:after="48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dobou </w:t>
      </w:r>
      <w:r w:rsidRPr="009A0CCB">
        <w:rPr>
          <w:rFonts w:ascii="Arial" w:hAnsi="Arial" w:cs="Arial"/>
          <w:sz w:val="22"/>
          <w:szCs w:val="22"/>
        </w:rPr>
        <w:t>kratší nebo při nichž nemusí být doba nočního klidu dodržována.</w:t>
      </w:r>
    </w:p>
    <w:p w:rsidR="00676BFD" w:rsidRPr="006647CE" w:rsidRDefault="00676BFD" w:rsidP="009A0CCB">
      <w:pPr>
        <w:jc w:val="center"/>
        <w:rPr>
          <w:rFonts w:ascii="Arial" w:hAnsi="Arial" w:cs="Arial"/>
          <w:b/>
          <w:sz w:val="22"/>
          <w:szCs w:val="22"/>
        </w:rPr>
      </w:pPr>
      <w:r w:rsidRPr="006647CE">
        <w:rPr>
          <w:rFonts w:ascii="Arial" w:hAnsi="Arial" w:cs="Arial"/>
          <w:b/>
          <w:sz w:val="22"/>
          <w:szCs w:val="22"/>
        </w:rPr>
        <w:t xml:space="preserve">Čl. </w:t>
      </w:r>
      <w:r w:rsidR="00E9790D">
        <w:rPr>
          <w:rFonts w:ascii="Arial" w:hAnsi="Arial" w:cs="Arial"/>
          <w:b/>
          <w:sz w:val="22"/>
          <w:szCs w:val="22"/>
        </w:rPr>
        <w:t>2</w:t>
      </w:r>
    </w:p>
    <w:p w:rsidR="00B71D80" w:rsidRDefault="009A0CCB" w:rsidP="00B71D80">
      <w:pPr>
        <w:spacing w:after="120"/>
        <w:jc w:val="center"/>
        <w:rPr>
          <w:rFonts w:ascii="Arial" w:hAnsi="Arial" w:cs="Arial"/>
          <w:b/>
          <w:sz w:val="22"/>
          <w:szCs w:val="22"/>
        </w:rPr>
      </w:pPr>
      <w:bookmarkStart w:id="0" w:name="_GoBack"/>
      <w:bookmarkEnd w:id="0"/>
      <w:r>
        <w:rPr>
          <w:rFonts w:ascii="Arial" w:hAnsi="Arial" w:cs="Arial"/>
          <w:b/>
          <w:sz w:val="22"/>
          <w:szCs w:val="22"/>
        </w:rPr>
        <w:t>Doba nočního klidu</w:t>
      </w:r>
    </w:p>
    <w:p w:rsidR="00D15114" w:rsidRPr="00055691" w:rsidRDefault="009A0CCB" w:rsidP="00CC42C4">
      <w:pPr>
        <w:spacing w:after="48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rsidR="0091553D" w:rsidRDefault="0091553D" w:rsidP="009A0CCB">
      <w:pPr>
        <w:jc w:val="center"/>
        <w:rPr>
          <w:rFonts w:ascii="Arial" w:hAnsi="Arial" w:cs="Arial"/>
          <w:b/>
          <w:sz w:val="22"/>
          <w:szCs w:val="22"/>
        </w:rPr>
      </w:pPr>
      <w:r w:rsidRPr="006647CE">
        <w:rPr>
          <w:rFonts w:ascii="Arial" w:hAnsi="Arial" w:cs="Arial"/>
          <w:b/>
          <w:sz w:val="22"/>
          <w:szCs w:val="22"/>
        </w:rPr>
        <w:t>Čl.</w:t>
      </w:r>
      <w:r>
        <w:rPr>
          <w:rFonts w:ascii="Arial" w:hAnsi="Arial" w:cs="Arial"/>
          <w:b/>
          <w:sz w:val="22"/>
          <w:szCs w:val="22"/>
        </w:rPr>
        <w:t xml:space="preserve"> </w:t>
      </w:r>
      <w:r w:rsidR="0050113D">
        <w:rPr>
          <w:rFonts w:ascii="Arial" w:hAnsi="Arial" w:cs="Arial"/>
          <w:b/>
          <w:sz w:val="22"/>
          <w:szCs w:val="22"/>
        </w:rPr>
        <w:t>3</w:t>
      </w:r>
    </w:p>
    <w:p w:rsidR="009A0CCB" w:rsidRDefault="009A0CCB" w:rsidP="009A0CCB">
      <w:pPr>
        <w:spacing w:after="120"/>
        <w:jc w:val="center"/>
        <w:rPr>
          <w:rFonts w:ascii="Arial" w:hAnsi="Arial" w:cs="Arial"/>
          <w:b/>
          <w:sz w:val="22"/>
          <w:szCs w:val="22"/>
        </w:rPr>
      </w:pPr>
      <w:r>
        <w:rPr>
          <w:rFonts w:ascii="Arial" w:hAnsi="Arial" w:cs="Arial"/>
          <w:b/>
          <w:sz w:val="22"/>
          <w:szCs w:val="22"/>
        </w:rPr>
        <w:t>S</w:t>
      </w:r>
      <w:r w:rsidRPr="009A0CCB">
        <w:rPr>
          <w:rFonts w:ascii="Arial" w:hAnsi="Arial" w:cs="Arial"/>
          <w:b/>
          <w:sz w:val="22"/>
          <w:szCs w:val="22"/>
        </w:rPr>
        <w:t>tanovení výjimečných případů, při nichž je doba nočního klidu vymezena dobou kratší nebo při nichž nemusí být doba nočního klidu dodržována</w:t>
      </w:r>
    </w:p>
    <w:p w:rsidR="009A0CCB" w:rsidRDefault="009A0CCB" w:rsidP="009A0CCB">
      <w:pPr>
        <w:numPr>
          <w:ilvl w:val="0"/>
          <w:numId w:val="24"/>
        </w:numPr>
        <w:spacing w:after="120"/>
        <w:ind w:left="426" w:hanging="426"/>
        <w:jc w:val="both"/>
        <w:rPr>
          <w:rFonts w:ascii="Arial" w:hAnsi="Arial" w:cs="Arial"/>
          <w:sz w:val="22"/>
          <w:szCs w:val="22"/>
        </w:rPr>
      </w:pPr>
      <w:r>
        <w:rPr>
          <w:rFonts w:ascii="Arial" w:hAnsi="Arial" w:cs="Arial"/>
          <w:sz w:val="22"/>
          <w:szCs w:val="22"/>
        </w:rPr>
        <w:t>Doba nočního klidu nemusí být dodržována</w:t>
      </w:r>
      <w:r w:rsidRPr="00C06470">
        <w:rPr>
          <w:rFonts w:ascii="Arial" w:hAnsi="Arial" w:cs="Arial"/>
          <w:sz w:val="22"/>
          <w:szCs w:val="22"/>
        </w:rPr>
        <w:t xml:space="preserve"> </w:t>
      </w:r>
      <w:r>
        <w:rPr>
          <w:rFonts w:ascii="Arial" w:hAnsi="Arial" w:cs="Arial"/>
          <w:sz w:val="22"/>
          <w:szCs w:val="22"/>
        </w:rPr>
        <w:t>v</w:t>
      </w:r>
      <w:r w:rsidRPr="00C06470">
        <w:rPr>
          <w:rFonts w:ascii="Arial" w:hAnsi="Arial" w:cs="Arial"/>
          <w:sz w:val="22"/>
          <w:szCs w:val="22"/>
        </w:rPr>
        <w:t xml:space="preserve"> noc</w:t>
      </w:r>
      <w:r>
        <w:rPr>
          <w:rFonts w:ascii="Arial" w:hAnsi="Arial" w:cs="Arial"/>
          <w:sz w:val="22"/>
          <w:szCs w:val="22"/>
        </w:rPr>
        <w:t>i</w:t>
      </w:r>
      <w:r w:rsidR="00F84FF3">
        <w:rPr>
          <w:rFonts w:ascii="Arial" w:hAnsi="Arial" w:cs="Arial"/>
          <w:sz w:val="22"/>
          <w:szCs w:val="22"/>
        </w:rPr>
        <w:t xml:space="preserve"> z 31. 12. 202</w:t>
      </w:r>
      <w:r w:rsidR="000F3B6D">
        <w:rPr>
          <w:rFonts w:ascii="Arial" w:hAnsi="Arial" w:cs="Arial"/>
          <w:sz w:val="22"/>
          <w:szCs w:val="22"/>
        </w:rPr>
        <w:t>3</w:t>
      </w:r>
      <w:r w:rsidR="00F84FF3">
        <w:rPr>
          <w:rFonts w:ascii="Arial" w:hAnsi="Arial" w:cs="Arial"/>
          <w:sz w:val="22"/>
          <w:szCs w:val="22"/>
        </w:rPr>
        <w:t xml:space="preserve"> na 01. 01. 202</w:t>
      </w:r>
      <w:r w:rsidR="000F3B6D">
        <w:rPr>
          <w:rFonts w:ascii="Arial" w:hAnsi="Arial" w:cs="Arial"/>
          <w:sz w:val="22"/>
          <w:szCs w:val="22"/>
        </w:rPr>
        <w:t>4</w:t>
      </w:r>
      <w:r w:rsidR="009D0C9E">
        <w:rPr>
          <w:rFonts w:ascii="Arial" w:hAnsi="Arial" w:cs="Arial"/>
          <w:sz w:val="22"/>
          <w:szCs w:val="22"/>
        </w:rPr>
        <w:t xml:space="preserve"> z důvodu konání oslav příchodu nového roku</w:t>
      </w:r>
      <w:r w:rsidRPr="00C06470">
        <w:rPr>
          <w:rFonts w:ascii="Arial" w:hAnsi="Arial" w:cs="Arial"/>
          <w:sz w:val="22"/>
          <w:szCs w:val="22"/>
        </w:rPr>
        <w:t>.</w:t>
      </w:r>
    </w:p>
    <w:p w:rsidR="009A0CCB" w:rsidRPr="00352EB5" w:rsidRDefault="009A0CCB" w:rsidP="009A0CCB">
      <w:pPr>
        <w:numPr>
          <w:ilvl w:val="0"/>
          <w:numId w:val="24"/>
        </w:numPr>
        <w:spacing w:after="120"/>
        <w:ind w:left="425" w:hanging="425"/>
        <w:jc w:val="both"/>
        <w:rPr>
          <w:rFonts w:ascii="Arial" w:hAnsi="Arial" w:cs="Arial"/>
          <w:sz w:val="22"/>
          <w:szCs w:val="22"/>
        </w:rPr>
      </w:pPr>
      <w:r w:rsidRPr="00352EB5">
        <w:rPr>
          <w:rFonts w:ascii="Arial" w:hAnsi="Arial" w:cs="Arial"/>
          <w:sz w:val="22"/>
          <w:szCs w:val="22"/>
        </w:rPr>
        <w:t>Doba nočního klidu se vymezuje od 03:00 do 06:00 hodin, a to v následujících případech:</w:t>
      </w:r>
    </w:p>
    <w:p w:rsidR="009A0CCB" w:rsidRPr="00352EB5" w:rsidRDefault="009A0CCB" w:rsidP="009A0CCB">
      <w:pPr>
        <w:numPr>
          <w:ilvl w:val="0"/>
          <w:numId w:val="25"/>
        </w:numPr>
        <w:tabs>
          <w:tab w:val="left" w:pos="851"/>
        </w:tabs>
        <w:spacing w:after="120"/>
        <w:ind w:left="850" w:hanging="425"/>
        <w:jc w:val="both"/>
        <w:rPr>
          <w:rFonts w:ascii="Arial" w:hAnsi="Arial" w:cs="Arial"/>
          <w:sz w:val="22"/>
          <w:szCs w:val="22"/>
        </w:rPr>
      </w:pPr>
      <w:r>
        <w:rPr>
          <w:rFonts w:ascii="Arial" w:hAnsi="Arial" w:cs="Arial"/>
          <w:sz w:val="22"/>
          <w:szCs w:val="22"/>
        </w:rPr>
        <w:t xml:space="preserve">v noci z </w:t>
      </w:r>
      <w:r w:rsidR="009D0C9E">
        <w:rPr>
          <w:rFonts w:ascii="Arial" w:hAnsi="Arial" w:cs="Arial"/>
          <w:sz w:val="22"/>
          <w:szCs w:val="22"/>
        </w:rPr>
        <w:t>2</w:t>
      </w:r>
      <w:r w:rsidR="000F3B6D">
        <w:rPr>
          <w:rFonts w:ascii="Arial" w:hAnsi="Arial" w:cs="Arial"/>
          <w:sz w:val="22"/>
          <w:szCs w:val="22"/>
        </w:rPr>
        <w:t>3</w:t>
      </w:r>
      <w:r w:rsidRPr="00352EB5">
        <w:rPr>
          <w:rFonts w:ascii="Arial" w:hAnsi="Arial" w:cs="Arial"/>
          <w:sz w:val="22"/>
          <w:szCs w:val="22"/>
        </w:rPr>
        <w:t>. </w:t>
      </w:r>
      <w:r w:rsidR="00F84FF3">
        <w:rPr>
          <w:rFonts w:ascii="Arial" w:hAnsi="Arial" w:cs="Arial"/>
          <w:sz w:val="22"/>
          <w:szCs w:val="22"/>
        </w:rPr>
        <w:t>0</w:t>
      </w:r>
      <w:r w:rsidRPr="00352EB5">
        <w:rPr>
          <w:rFonts w:ascii="Arial" w:hAnsi="Arial" w:cs="Arial"/>
          <w:sz w:val="22"/>
          <w:szCs w:val="22"/>
        </w:rPr>
        <w:t>6.</w:t>
      </w:r>
      <w:r w:rsidR="009D0C9E">
        <w:rPr>
          <w:rFonts w:ascii="Arial" w:hAnsi="Arial" w:cs="Arial"/>
          <w:sz w:val="22"/>
          <w:szCs w:val="22"/>
        </w:rPr>
        <w:t> 2022</w:t>
      </w:r>
      <w:r w:rsidRPr="00352EB5">
        <w:rPr>
          <w:rFonts w:ascii="Arial" w:hAnsi="Arial" w:cs="Arial"/>
          <w:sz w:val="22"/>
          <w:szCs w:val="22"/>
        </w:rPr>
        <w:t xml:space="preserve"> na</w:t>
      </w:r>
      <w:r>
        <w:rPr>
          <w:rFonts w:ascii="Arial" w:hAnsi="Arial" w:cs="Arial"/>
          <w:sz w:val="22"/>
          <w:szCs w:val="22"/>
        </w:rPr>
        <w:t xml:space="preserve"> 2</w:t>
      </w:r>
      <w:r w:rsidR="000F3B6D">
        <w:rPr>
          <w:rFonts w:ascii="Arial" w:hAnsi="Arial" w:cs="Arial"/>
          <w:sz w:val="22"/>
          <w:szCs w:val="22"/>
        </w:rPr>
        <w:t>4</w:t>
      </w:r>
      <w:r w:rsidRPr="00352EB5">
        <w:rPr>
          <w:rFonts w:ascii="Arial" w:hAnsi="Arial" w:cs="Arial"/>
          <w:sz w:val="22"/>
          <w:szCs w:val="22"/>
        </w:rPr>
        <w:t>.</w:t>
      </w:r>
      <w:r>
        <w:rPr>
          <w:rFonts w:ascii="Arial" w:hAnsi="Arial" w:cs="Arial"/>
          <w:sz w:val="22"/>
          <w:szCs w:val="22"/>
        </w:rPr>
        <w:t> </w:t>
      </w:r>
      <w:r w:rsidR="00F84FF3">
        <w:rPr>
          <w:rFonts w:ascii="Arial" w:hAnsi="Arial" w:cs="Arial"/>
          <w:sz w:val="22"/>
          <w:szCs w:val="22"/>
        </w:rPr>
        <w:t>0</w:t>
      </w:r>
      <w:r>
        <w:rPr>
          <w:rFonts w:ascii="Arial" w:hAnsi="Arial" w:cs="Arial"/>
          <w:sz w:val="22"/>
          <w:szCs w:val="22"/>
        </w:rPr>
        <w:t>6.</w:t>
      </w:r>
      <w:r w:rsidR="009D0C9E">
        <w:rPr>
          <w:rFonts w:ascii="Arial" w:hAnsi="Arial" w:cs="Arial"/>
          <w:sz w:val="22"/>
          <w:szCs w:val="22"/>
        </w:rPr>
        <w:t> 202</w:t>
      </w:r>
      <w:r w:rsidR="000F3B6D">
        <w:rPr>
          <w:rFonts w:ascii="Arial" w:hAnsi="Arial" w:cs="Arial"/>
          <w:sz w:val="22"/>
          <w:szCs w:val="22"/>
        </w:rPr>
        <w:t>3</w:t>
      </w:r>
      <w:r>
        <w:rPr>
          <w:rFonts w:ascii="Arial" w:hAnsi="Arial" w:cs="Arial"/>
          <w:sz w:val="22"/>
          <w:szCs w:val="22"/>
        </w:rPr>
        <w:t xml:space="preserve"> a z 2</w:t>
      </w:r>
      <w:r w:rsidR="000F3B6D">
        <w:rPr>
          <w:rFonts w:ascii="Arial" w:hAnsi="Arial" w:cs="Arial"/>
          <w:sz w:val="22"/>
          <w:szCs w:val="22"/>
        </w:rPr>
        <w:t>4</w:t>
      </w:r>
      <w:r>
        <w:rPr>
          <w:rFonts w:ascii="Arial" w:hAnsi="Arial" w:cs="Arial"/>
          <w:sz w:val="22"/>
          <w:szCs w:val="22"/>
        </w:rPr>
        <w:t>. </w:t>
      </w:r>
      <w:r w:rsidR="00F84FF3">
        <w:rPr>
          <w:rFonts w:ascii="Arial" w:hAnsi="Arial" w:cs="Arial"/>
          <w:sz w:val="22"/>
          <w:szCs w:val="22"/>
        </w:rPr>
        <w:t>0</w:t>
      </w:r>
      <w:r>
        <w:rPr>
          <w:rFonts w:ascii="Arial" w:hAnsi="Arial" w:cs="Arial"/>
          <w:sz w:val="22"/>
          <w:szCs w:val="22"/>
        </w:rPr>
        <w:t>6.</w:t>
      </w:r>
      <w:r w:rsidR="009D0C9E">
        <w:rPr>
          <w:rFonts w:ascii="Arial" w:hAnsi="Arial" w:cs="Arial"/>
          <w:sz w:val="22"/>
          <w:szCs w:val="22"/>
        </w:rPr>
        <w:t> 202</w:t>
      </w:r>
      <w:r w:rsidR="000F3B6D">
        <w:rPr>
          <w:rFonts w:ascii="Arial" w:hAnsi="Arial" w:cs="Arial"/>
          <w:sz w:val="22"/>
          <w:szCs w:val="22"/>
        </w:rPr>
        <w:t>3</w:t>
      </w:r>
      <w:r>
        <w:rPr>
          <w:rFonts w:ascii="Arial" w:hAnsi="Arial" w:cs="Arial"/>
          <w:sz w:val="22"/>
          <w:szCs w:val="22"/>
        </w:rPr>
        <w:t xml:space="preserve"> na 2</w:t>
      </w:r>
      <w:r w:rsidR="000F3B6D">
        <w:rPr>
          <w:rFonts w:ascii="Arial" w:hAnsi="Arial" w:cs="Arial"/>
          <w:sz w:val="22"/>
          <w:szCs w:val="22"/>
        </w:rPr>
        <w:t>5</w:t>
      </w:r>
      <w:r w:rsidRPr="00352EB5">
        <w:rPr>
          <w:rFonts w:ascii="Arial" w:hAnsi="Arial" w:cs="Arial"/>
          <w:sz w:val="22"/>
          <w:szCs w:val="22"/>
        </w:rPr>
        <w:t>. </w:t>
      </w:r>
      <w:r w:rsidR="00F84FF3">
        <w:rPr>
          <w:rFonts w:ascii="Arial" w:hAnsi="Arial" w:cs="Arial"/>
          <w:sz w:val="22"/>
          <w:szCs w:val="22"/>
        </w:rPr>
        <w:t>0</w:t>
      </w:r>
      <w:r w:rsidRPr="00352EB5">
        <w:rPr>
          <w:rFonts w:ascii="Arial" w:hAnsi="Arial" w:cs="Arial"/>
          <w:sz w:val="22"/>
          <w:szCs w:val="22"/>
        </w:rPr>
        <w:t>6.</w:t>
      </w:r>
      <w:r w:rsidR="009D0C9E">
        <w:rPr>
          <w:rFonts w:ascii="Arial" w:hAnsi="Arial" w:cs="Arial"/>
          <w:sz w:val="22"/>
          <w:szCs w:val="22"/>
        </w:rPr>
        <w:t> 202</w:t>
      </w:r>
      <w:r w:rsidR="000F3B6D">
        <w:rPr>
          <w:rFonts w:ascii="Arial" w:hAnsi="Arial" w:cs="Arial"/>
          <w:sz w:val="22"/>
          <w:szCs w:val="22"/>
        </w:rPr>
        <w:t>3</w:t>
      </w:r>
      <w:r w:rsidRPr="00352EB5">
        <w:rPr>
          <w:rFonts w:ascii="Arial" w:hAnsi="Arial" w:cs="Arial"/>
          <w:sz w:val="22"/>
          <w:szCs w:val="22"/>
        </w:rPr>
        <w:t xml:space="preserve"> – z důvodu konání Tradiční </w:t>
      </w:r>
      <w:proofErr w:type="spellStart"/>
      <w:r w:rsidRPr="00352EB5">
        <w:rPr>
          <w:rFonts w:ascii="Arial" w:hAnsi="Arial" w:cs="Arial"/>
          <w:sz w:val="22"/>
          <w:szCs w:val="22"/>
        </w:rPr>
        <w:t>přibyslavické</w:t>
      </w:r>
      <w:proofErr w:type="spellEnd"/>
      <w:r w:rsidRPr="00352EB5">
        <w:rPr>
          <w:rFonts w:ascii="Arial" w:hAnsi="Arial" w:cs="Arial"/>
          <w:sz w:val="22"/>
          <w:szCs w:val="22"/>
        </w:rPr>
        <w:t xml:space="preserve"> pouti</w:t>
      </w:r>
    </w:p>
    <w:p w:rsidR="009A0CCB" w:rsidRDefault="00CC42C4" w:rsidP="00777EAD">
      <w:pPr>
        <w:numPr>
          <w:ilvl w:val="0"/>
          <w:numId w:val="25"/>
        </w:numPr>
        <w:tabs>
          <w:tab w:val="left" w:pos="851"/>
        </w:tabs>
        <w:spacing w:after="120"/>
        <w:ind w:left="850" w:hanging="425"/>
        <w:jc w:val="both"/>
        <w:rPr>
          <w:rFonts w:ascii="Arial" w:hAnsi="Arial" w:cs="Arial"/>
          <w:sz w:val="22"/>
          <w:szCs w:val="22"/>
        </w:rPr>
      </w:pPr>
      <w:r>
        <w:rPr>
          <w:rFonts w:ascii="Arial" w:hAnsi="Arial" w:cs="Arial"/>
          <w:sz w:val="22"/>
          <w:szCs w:val="22"/>
        </w:rPr>
        <w:t xml:space="preserve">v noci </w:t>
      </w:r>
      <w:r w:rsidR="009A0CCB">
        <w:rPr>
          <w:rFonts w:ascii="Arial" w:hAnsi="Arial" w:cs="Arial"/>
          <w:sz w:val="22"/>
          <w:szCs w:val="22"/>
        </w:rPr>
        <w:t>z </w:t>
      </w:r>
      <w:r w:rsidR="003A6F33">
        <w:rPr>
          <w:rFonts w:ascii="Arial" w:hAnsi="Arial" w:cs="Arial"/>
          <w:sz w:val="22"/>
          <w:szCs w:val="22"/>
        </w:rPr>
        <w:t>1</w:t>
      </w:r>
      <w:r w:rsidR="000F3B6D">
        <w:rPr>
          <w:rFonts w:ascii="Arial" w:hAnsi="Arial" w:cs="Arial"/>
          <w:sz w:val="22"/>
          <w:szCs w:val="22"/>
        </w:rPr>
        <w:t>8</w:t>
      </w:r>
      <w:r w:rsidR="00777EAD">
        <w:rPr>
          <w:rFonts w:ascii="Arial" w:hAnsi="Arial" w:cs="Arial"/>
          <w:sz w:val="22"/>
          <w:szCs w:val="22"/>
        </w:rPr>
        <w:t>. </w:t>
      </w:r>
      <w:r w:rsidR="00F84FF3">
        <w:rPr>
          <w:rFonts w:ascii="Arial" w:hAnsi="Arial" w:cs="Arial"/>
          <w:sz w:val="22"/>
          <w:szCs w:val="22"/>
        </w:rPr>
        <w:t>0</w:t>
      </w:r>
      <w:r w:rsidR="00777EAD">
        <w:rPr>
          <w:rFonts w:ascii="Arial" w:hAnsi="Arial" w:cs="Arial"/>
          <w:sz w:val="22"/>
          <w:szCs w:val="22"/>
        </w:rPr>
        <w:t>8.</w:t>
      </w:r>
      <w:r w:rsidR="009D0C9E">
        <w:rPr>
          <w:rFonts w:ascii="Arial" w:hAnsi="Arial" w:cs="Arial"/>
          <w:sz w:val="22"/>
          <w:szCs w:val="22"/>
        </w:rPr>
        <w:t> 202</w:t>
      </w:r>
      <w:r w:rsidR="000F3B6D">
        <w:rPr>
          <w:rFonts w:ascii="Arial" w:hAnsi="Arial" w:cs="Arial"/>
          <w:sz w:val="22"/>
          <w:szCs w:val="22"/>
        </w:rPr>
        <w:t>3</w:t>
      </w:r>
      <w:r w:rsidR="00777EAD">
        <w:rPr>
          <w:rFonts w:ascii="Arial" w:hAnsi="Arial" w:cs="Arial"/>
          <w:sz w:val="22"/>
          <w:szCs w:val="22"/>
        </w:rPr>
        <w:t xml:space="preserve"> na </w:t>
      </w:r>
      <w:r w:rsidR="000F3B6D">
        <w:rPr>
          <w:rFonts w:ascii="Arial" w:hAnsi="Arial" w:cs="Arial"/>
          <w:sz w:val="22"/>
          <w:szCs w:val="22"/>
        </w:rPr>
        <w:t>19</w:t>
      </w:r>
      <w:r w:rsidR="009A0CCB" w:rsidRPr="00352EB5">
        <w:rPr>
          <w:rFonts w:ascii="Arial" w:hAnsi="Arial" w:cs="Arial"/>
          <w:sz w:val="22"/>
          <w:szCs w:val="22"/>
        </w:rPr>
        <w:t>. </w:t>
      </w:r>
      <w:r w:rsidR="00F84FF3">
        <w:rPr>
          <w:rFonts w:ascii="Arial" w:hAnsi="Arial" w:cs="Arial"/>
          <w:sz w:val="22"/>
          <w:szCs w:val="22"/>
        </w:rPr>
        <w:t>0</w:t>
      </w:r>
      <w:r w:rsidR="009A0CCB" w:rsidRPr="00352EB5">
        <w:rPr>
          <w:rFonts w:ascii="Arial" w:hAnsi="Arial" w:cs="Arial"/>
          <w:sz w:val="22"/>
          <w:szCs w:val="22"/>
        </w:rPr>
        <w:t>8.</w:t>
      </w:r>
      <w:r w:rsidR="009D0C9E">
        <w:rPr>
          <w:rFonts w:ascii="Arial" w:hAnsi="Arial" w:cs="Arial"/>
          <w:sz w:val="22"/>
          <w:szCs w:val="22"/>
        </w:rPr>
        <w:t> 202</w:t>
      </w:r>
      <w:r w:rsidR="000F3B6D">
        <w:rPr>
          <w:rFonts w:ascii="Arial" w:hAnsi="Arial" w:cs="Arial"/>
          <w:sz w:val="22"/>
          <w:szCs w:val="22"/>
        </w:rPr>
        <w:t>3</w:t>
      </w:r>
      <w:r w:rsidR="009A0CCB" w:rsidRPr="00352EB5">
        <w:rPr>
          <w:rFonts w:ascii="Arial" w:hAnsi="Arial" w:cs="Arial"/>
          <w:sz w:val="22"/>
          <w:szCs w:val="22"/>
        </w:rPr>
        <w:t xml:space="preserve"> </w:t>
      </w:r>
      <w:r w:rsidR="009A0CCB">
        <w:rPr>
          <w:rFonts w:ascii="Arial" w:hAnsi="Arial" w:cs="Arial"/>
          <w:sz w:val="22"/>
          <w:szCs w:val="22"/>
        </w:rPr>
        <w:t xml:space="preserve">a </w:t>
      </w:r>
      <w:r>
        <w:rPr>
          <w:rFonts w:ascii="Arial" w:hAnsi="Arial" w:cs="Arial"/>
          <w:sz w:val="22"/>
          <w:szCs w:val="22"/>
        </w:rPr>
        <w:t>v noci z </w:t>
      </w:r>
      <w:r w:rsidR="000F3B6D">
        <w:rPr>
          <w:rFonts w:ascii="Arial" w:hAnsi="Arial" w:cs="Arial"/>
          <w:sz w:val="22"/>
          <w:szCs w:val="22"/>
        </w:rPr>
        <w:t>19</w:t>
      </w:r>
      <w:r w:rsidR="009A0CCB">
        <w:rPr>
          <w:rFonts w:ascii="Arial" w:hAnsi="Arial" w:cs="Arial"/>
          <w:sz w:val="22"/>
          <w:szCs w:val="22"/>
        </w:rPr>
        <w:t>. </w:t>
      </w:r>
      <w:r w:rsidR="00F84FF3">
        <w:rPr>
          <w:rFonts w:ascii="Arial" w:hAnsi="Arial" w:cs="Arial"/>
          <w:sz w:val="22"/>
          <w:szCs w:val="22"/>
        </w:rPr>
        <w:t>0</w:t>
      </w:r>
      <w:r w:rsidR="009A0CCB">
        <w:rPr>
          <w:rFonts w:ascii="Arial" w:hAnsi="Arial" w:cs="Arial"/>
          <w:sz w:val="22"/>
          <w:szCs w:val="22"/>
        </w:rPr>
        <w:t>8.</w:t>
      </w:r>
      <w:r w:rsidR="009D0C9E">
        <w:rPr>
          <w:rFonts w:ascii="Arial" w:hAnsi="Arial" w:cs="Arial"/>
          <w:sz w:val="22"/>
          <w:szCs w:val="22"/>
        </w:rPr>
        <w:t> 202</w:t>
      </w:r>
      <w:r w:rsidR="000F3B6D">
        <w:rPr>
          <w:rFonts w:ascii="Arial" w:hAnsi="Arial" w:cs="Arial"/>
          <w:sz w:val="22"/>
          <w:szCs w:val="22"/>
        </w:rPr>
        <w:t>3</w:t>
      </w:r>
      <w:r w:rsidR="00F84FF3">
        <w:rPr>
          <w:rFonts w:ascii="Arial" w:hAnsi="Arial" w:cs="Arial"/>
          <w:sz w:val="22"/>
          <w:szCs w:val="22"/>
        </w:rPr>
        <w:t xml:space="preserve"> </w:t>
      </w:r>
      <w:r w:rsidR="009A0CCB">
        <w:rPr>
          <w:rFonts w:ascii="Arial" w:hAnsi="Arial" w:cs="Arial"/>
          <w:sz w:val="22"/>
          <w:szCs w:val="22"/>
        </w:rPr>
        <w:t>na 2</w:t>
      </w:r>
      <w:r w:rsidR="000F3B6D">
        <w:rPr>
          <w:rFonts w:ascii="Arial" w:hAnsi="Arial" w:cs="Arial"/>
          <w:sz w:val="22"/>
          <w:szCs w:val="22"/>
        </w:rPr>
        <w:t>0</w:t>
      </w:r>
      <w:r w:rsidR="009A0CCB">
        <w:rPr>
          <w:rFonts w:ascii="Arial" w:hAnsi="Arial" w:cs="Arial"/>
          <w:sz w:val="22"/>
          <w:szCs w:val="22"/>
        </w:rPr>
        <w:t>. </w:t>
      </w:r>
      <w:r w:rsidR="00F84FF3">
        <w:rPr>
          <w:rFonts w:ascii="Arial" w:hAnsi="Arial" w:cs="Arial"/>
          <w:sz w:val="22"/>
          <w:szCs w:val="22"/>
        </w:rPr>
        <w:t>0</w:t>
      </w:r>
      <w:r w:rsidR="009A0CCB">
        <w:rPr>
          <w:rFonts w:ascii="Arial" w:hAnsi="Arial" w:cs="Arial"/>
          <w:sz w:val="22"/>
          <w:szCs w:val="22"/>
        </w:rPr>
        <w:t>8.</w:t>
      </w:r>
      <w:r w:rsidR="009D0C9E">
        <w:rPr>
          <w:rFonts w:ascii="Arial" w:hAnsi="Arial" w:cs="Arial"/>
          <w:sz w:val="22"/>
          <w:szCs w:val="22"/>
        </w:rPr>
        <w:t> 202</w:t>
      </w:r>
      <w:r w:rsidR="000F3B6D">
        <w:rPr>
          <w:rFonts w:ascii="Arial" w:hAnsi="Arial" w:cs="Arial"/>
          <w:sz w:val="22"/>
          <w:szCs w:val="22"/>
        </w:rPr>
        <w:t>3</w:t>
      </w:r>
      <w:r w:rsidR="00F84FF3">
        <w:rPr>
          <w:rFonts w:ascii="Arial" w:hAnsi="Arial" w:cs="Arial"/>
          <w:sz w:val="22"/>
          <w:szCs w:val="22"/>
        </w:rPr>
        <w:t xml:space="preserve"> </w:t>
      </w:r>
      <w:r w:rsidR="009A0CCB" w:rsidRPr="00352EB5">
        <w:rPr>
          <w:rFonts w:ascii="Arial" w:hAnsi="Arial" w:cs="Arial"/>
          <w:sz w:val="22"/>
          <w:szCs w:val="22"/>
        </w:rPr>
        <w:t>z důvodu konání festivalu –</w:t>
      </w:r>
      <w:r w:rsidR="009A0CCB">
        <w:rPr>
          <w:rFonts w:ascii="Arial" w:hAnsi="Arial" w:cs="Arial"/>
          <w:sz w:val="22"/>
          <w:szCs w:val="22"/>
        </w:rPr>
        <w:t xml:space="preserve"> Barbarská osada</w:t>
      </w:r>
    </w:p>
    <w:p w:rsidR="00D95EA4" w:rsidRDefault="00D95EA4" w:rsidP="00D95EA4">
      <w:pPr>
        <w:numPr>
          <w:ilvl w:val="0"/>
          <w:numId w:val="25"/>
        </w:numPr>
        <w:tabs>
          <w:tab w:val="left" w:pos="851"/>
        </w:tabs>
        <w:spacing w:after="120"/>
        <w:ind w:left="850" w:hanging="425"/>
        <w:jc w:val="both"/>
        <w:rPr>
          <w:rFonts w:ascii="Arial" w:hAnsi="Arial" w:cs="Arial"/>
          <w:sz w:val="22"/>
          <w:szCs w:val="22"/>
        </w:rPr>
      </w:pPr>
      <w:r>
        <w:rPr>
          <w:rFonts w:ascii="Arial" w:hAnsi="Arial" w:cs="Arial"/>
          <w:sz w:val="22"/>
          <w:szCs w:val="22"/>
        </w:rPr>
        <w:t>v noci z 2</w:t>
      </w:r>
      <w:r w:rsidR="000F3B6D">
        <w:rPr>
          <w:rFonts w:ascii="Arial" w:hAnsi="Arial" w:cs="Arial"/>
          <w:sz w:val="22"/>
          <w:szCs w:val="22"/>
        </w:rPr>
        <w:t>6</w:t>
      </w:r>
      <w:r>
        <w:rPr>
          <w:rFonts w:ascii="Arial" w:hAnsi="Arial" w:cs="Arial"/>
          <w:sz w:val="22"/>
          <w:szCs w:val="22"/>
        </w:rPr>
        <w:t>. </w:t>
      </w:r>
      <w:r w:rsidR="00F84FF3">
        <w:rPr>
          <w:rFonts w:ascii="Arial" w:hAnsi="Arial" w:cs="Arial"/>
          <w:sz w:val="22"/>
          <w:szCs w:val="22"/>
        </w:rPr>
        <w:t>0</w:t>
      </w:r>
      <w:r>
        <w:rPr>
          <w:rFonts w:ascii="Arial" w:hAnsi="Arial" w:cs="Arial"/>
          <w:sz w:val="22"/>
          <w:szCs w:val="22"/>
        </w:rPr>
        <w:t>8.</w:t>
      </w:r>
      <w:r w:rsidR="009D0C9E">
        <w:rPr>
          <w:rFonts w:ascii="Arial" w:hAnsi="Arial" w:cs="Arial"/>
          <w:sz w:val="22"/>
          <w:szCs w:val="22"/>
        </w:rPr>
        <w:t> 202</w:t>
      </w:r>
      <w:r w:rsidR="000F3B6D">
        <w:rPr>
          <w:rFonts w:ascii="Arial" w:hAnsi="Arial" w:cs="Arial"/>
          <w:sz w:val="22"/>
          <w:szCs w:val="22"/>
        </w:rPr>
        <w:t>3</w:t>
      </w:r>
      <w:r>
        <w:rPr>
          <w:rFonts w:ascii="Arial" w:hAnsi="Arial" w:cs="Arial"/>
          <w:sz w:val="22"/>
          <w:szCs w:val="22"/>
        </w:rPr>
        <w:t xml:space="preserve"> na </w:t>
      </w:r>
      <w:r w:rsidR="009D0C9E">
        <w:rPr>
          <w:rFonts w:ascii="Arial" w:hAnsi="Arial" w:cs="Arial"/>
          <w:sz w:val="22"/>
          <w:szCs w:val="22"/>
        </w:rPr>
        <w:t>2</w:t>
      </w:r>
      <w:r w:rsidR="000F3B6D">
        <w:rPr>
          <w:rFonts w:ascii="Arial" w:hAnsi="Arial" w:cs="Arial"/>
          <w:sz w:val="22"/>
          <w:szCs w:val="22"/>
        </w:rPr>
        <w:t>7</w:t>
      </w:r>
      <w:r w:rsidRPr="00352EB5">
        <w:rPr>
          <w:rFonts w:ascii="Arial" w:hAnsi="Arial" w:cs="Arial"/>
          <w:sz w:val="22"/>
          <w:szCs w:val="22"/>
        </w:rPr>
        <w:t>. </w:t>
      </w:r>
      <w:r w:rsidR="00F84FF3">
        <w:rPr>
          <w:rFonts w:ascii="Arial" w:hAnsi="Arial" w:cs="Arial"/>
          <w:sz w:val="22"/>
          <w:szCs w:val="22"/>
        </w:rPr>
        <w:t>0</w:t>
      </w:r>
      <w:r w:rsidRPr="00352EB5">
        <w:rPr>
          <w:rFonts w:ascii="Arial" w:hAnsi="Arial" w:cs="Arial"/>
          <w:sz w:val="22"/>
          <w:szCs w:val="22"/>
        </w:rPr>
        <w:t>8.</w:t>
      </w:r>
      <w:r w:rsidR="009D0C9E">
        <w:rPr>
          <w:rFonts w:ascii="Arial" w:hAnsi="Arial" w:cs="Arial"/>
          <w:sz w:val="22"/>
          <w:szCs w:val="22"/>
        </w:rPr>
        <w:t> 202</w:t>
      </w:r>
      <w:r w:rsidR="000F3B6D">
        <w:rPr>
          <w:rFonts w:ascii="Arial" w:hAnsi="Arial" w:cs="Arial"/>
          <w:sz w:val="22"/>
          <w:szCs w:val="22"/>
        </w:rPr>
        <w:t>3</w:t>
      </w:r>
      <w:r w:rsidRPr="00352EB5">
        <w:rPr>
          <w:rFonts w:ascii="Arial" w:hAnsi="Arial" w:cs="Arial"/>
          <w:sz w:val="22"/>
          <w:szCs w:val="22"/>
        </w:rPr>
        <w:t xml:space="preserve"> z důvodu konání </w:t>
      </w:r>
      <w:r>
        <w:rPr>
          <w:rFonts w:ascii="Arial" w:hAnsi="Arial" w:cs="Arial"/>
          <w:sz w:val="22"/>
          <w:szCs w:val="22"/>
        </w:rPr>
        <w:t>taneční zábavy</w:t>
      </w:r>
      <w:r w:rsidRPr="00352EB5">
        <w:rPr>
          <w:rFonts w:ascii="Arial" w:hAnsi="Arial" w:cs="Arial"/>
          <w:sz w:val="22"/>
          <w:szCs w:val="22"/>
        </w:rPr>
        <w:t xml:space="preserve"> –</w:t>
      </w:r>
      <w:r>
        <w:rPr>
          <w:rFonts w:ascii="Arial" w:hAnsi="Arial" w:cs="Arial"/>
          <w:sz w:val="22"/>
          <w:szCs w:val="22"/>
        </w:rPr>
        <w:t xml:space="preserve"> </w:t>
      </w:r>
      <w:proofErr w:type="spellStart"/>
      <w:r>
        <w:rPr>
          <w:rFonts w:ascii="Arial" w:hAnsi="Arial" w:cs="Arial"/>
          <w:sz w:val="22"/>
          <w:szCs w:val="22"/>
        </w:rPr>
        <w:t>Přibyslavické</w:t>
      </w:r>
      <w:proofErr w:type="spellEnd"/>
      <w:r>
        <w:rPr>
          <w:rFonts w:ascii="Arial" w:hAnsi="Arial" w:cs="Arial"/>
          <w:sz w:val="22"/>
          <w:szCs w:val="22"/>
        </w:rPr>
        <w:t xml:space="preserve"> plavení</w:t>
      </w:r>
    </w:p>
    <w:p w:rsidR="00CC42C4" w:rsidRPr="00CC42C4" w:rsidRDefault="00CC42C4" w:rsidP="000E7D6D">
      <w:pPr>
        <w:keepNext/>
        <w:jc w:val="center"/>
        <w:rPr>
          <w:rFonts w:ascii="Arial" w:hAnsi="Arial" w:cs="Arial"/>
          <w:b/>
          <w:sz w:val="22"/>
          <w:szCs w:val="22"/>
        </w:rPr>
      </w:pPr>
      <w:r>
        <w:rPr>
          <w:rFonts w:ascii="Arial" w:hAnsi="Arial" w:cs="Arial"/>
          <w:b/>
          <w:sz w:val="22"/>
          <w:szCs w:val="22"/>
        </w:rPr>
        <w:lastRenderedPageBreak/>
        <w:t>Čl. 4</w:t>
      </w:r>
    </w:p>
    <w:p w:rsidR="00676BFD" w:rsidRDefault="00CC42C4" w:rsidP="00EA41A3">
      <w:pPr>
        <w:keepNext/>
        <w:spacing w:after="120"/>
        <w:jc w:val="center"/>
        <w:rPr>
          <w:rFonts w:ascii="Arial" w:hAnsi="Arial" w:cs="Arial"/>
          <w:b/>
          <w:sz w:val="22"/>
          <w:szCs w:val="22"/>
        </w:rPr>
      </w:pPr>
      <w:r>
        <w:rPr>
          <w:rFonts w:ascii="Arial" w:hAnsi="Arial" w:cs="Arial"/>
          <w:b/>
          <w:sz w:val="22"/>
          <w:szCs w:val="22"/>
        </w:rPr>
        <w:t>Zrušovací ustanovení</w:t>
      </w:r>
    </w:p>
    <w:p w:rsidR="009A0CCB" w:rsidRDefault="00CC42C4" w:rsidP="00CC42C4">
      <w:pPr>
        <w:spacing w:after="480"/>
        <w:jc w:val="both"/>
        <w:rPr>
          <w:rFonts w:ascii="Arial" w:hAnsi="Arial" w:cs="Arial"/>
          <w:sz w:val="22"/>
          <w:szCs w:val="22"/>
        </w:rPr>
      </w:pPr>
      <w:r w:rsidRPr="000C2DC4">
        <w:rPr>
          <w:rFonts w:ascii="Arial" w:hAnsi="Arial" w:cs="Arial"/>
          <w:sz w:val="22"/>
          <w:szCs w:val="22"/>
        </w:rPr>
        <w:t xml:space="preserve">Zrušuje se obecně závazná vyhláška </w:t>
      </w:r>
      <w:r>
        <w:rPr>
          <w:rFonts w:ascii="Arial" w:hAnsi="Arial" w:cs="Arial"/>
          <w:sz w:val="22"/>
          <w:szCs w:val="22"/>
        </w:rPr>
        <w:t>o</w:t>
      </w:r>
      <w:r w:rsidRPr="00D15114">
        <w:rPr>
          <w:rFonts w:ascii="Arial" w:hAnsi="Arial" w:cs="Arial"/>
          <w:sz w:val="22"/>
          <w:szCs w:val="22"/>
        </w:rPr>
        <w:t xml:space="preserve">bce Přibyslavice č. </w:t>
      </w:r>
      <w:r w:rsidR="000E7D6D">
        <w:rPr>
          <w:rFonts w:ascii="Arial" w:hAnsi="Arial" w:cs="Arial"/>
          <w:sz w:val="22"/>
          <w:szCs w:val="22"/>
        </w:rPr>
        <w:t>1</w:t>
      </w:r>
      <w:r w:rsidRPr="00D15114">
        <w:rPr>
          <w:rFonts w:ascii="Arial" w:hAnsi="Arial" w:cs="Arial"/>
          <w:sz w:val="22"/>
          <w:szCs w:val="22"/>
        </w:rPr>
        <w:t>/20</w:t>
      </w:r>
      <w:r w:rsidR="009D0C9E">
        <w:rPr>
          <w:rFonts w:ascii="Arial" w:hAnsi="Arial" w:cs="Arial"/>
          <w:sz w:val="22"/>
          <w:szCs w:val="22"/>
        </w:rPr>
        <w:t>2</w:t>
      </w:r>
      <w:r w:rsidR="000F3B6D">
        <w:rPr>
          <w:rFonts w:ascii="Arial" w:hAnsi="Arial" w:cs="Arial"/>
          <w:sz w:val="22"/>
          <w:szCs w:val="22"/>
        </w:rPr>
        <w:t>2</w:t>
      </w:r>
      <w:r w:rsidRPr="00D15114">
        <w:rPr>
          <w:rFonts w:ascii="Arial" w:hAnsi="Arial" w:cs="Arial"/>
          <w:sz w:val="22"/>
          <w:szCs w:val="22"/>
        </w:rPr>
        <w:t>,</w:t>
      </w:r>
      <w:r>
        <w:rPr>
          <w:rFonts w:ascii="Arial" w:hAnsi="Arial" w:cs="Arial"/>
          <w:sz w:val="22"/>
          <w:szCs w:val="22"/>
        </w:rPr>
        <w:t xml:space="preserve"> </w:t>
      </w:r>
      <w:r w:rsidR="00883EF2" w:rsidRPr="00883EF2">
        <w:rPr>
          <w:rFonts w:ascii="Arial" w:hAnsi="Arial" w:cs="Arial"/>
          <w:sz w:val="22"/>
          <w:szCs w:val="22"/>
        </w:rPr>
        <w:t>o nočním klidu na území obce Přibyslavice</w:t>
      </w:r>
      <w:r w:rsidRPr="00D15114">
        <w:rPr>
          <w:rFonts w:ascii="Arial" w:hAnsi="Arial" w:cs="Arial"/>
          <w:sz w:val="22"/>
          <w:szCs w:val="22"/>
        </w:rPr>
        <w:t xml:space="preserve">, </w:t>
      </w:r>
      <w:r w:rsidRPr="00351A17">
        <w:rPr>
          <w:rFonts w:ascii="Arial" w:hAnsi="Arial" w:cs="Arial"/>
          <w:sz w:val="22"/>
          <w:szCs w:val="22"/>
        </w:rPr>
        <w:t>ze dne</w:t>
      </w:r>
      <w:r w:rsidRPr="00055691">
        <w:rPr>
          <w:rFonts w:ascii="Arial" w:hAnsi="Arial" w:cs="Arial"/>
          <w:sz w:val="22"/>
          <w:szCs w:val="22"/>
        </w:rPr>
        <w:t xml:space="preserve"> </w:t>
      </w:r>
      <w:r w:rsidR="009D0C9E">
        <w:rPr>
          <w:rFonts w:ascii="Arial" w:hAnsi="Arial" w:cs="Arial"/>
          <w:sz w:val="22"/>
          <w:szCs w:val="22"/>
        </w:rPr>
        <w:t>04</w:t>
      </w:r>
      <w:r w:rsidR="00553391">
        <w:rPr>
          <w:rFonts w:ascii="Arial" w:hAnsi="Arial" w:cs="Arial"/>
          <w:sz w:val="22"/>
          <w:szCs w:val="22"/>
        </w:rPr>
        <w:t>. </w:t>
      </w:r>
      <w:r w:rsidR="009D0C9E">
        <w:rPr>
          <w:rFonts w:ascii="Arial" w:hAnsi="Arial" w:cs="Arial"/>
          <w:sz w:val="22"/>
          <w:szCs w:val="22"/>
        </w:rPr>
        <w:t>03</w:t>
      </w:r>
      <w:r w:rsidR="00553391">
        <w:rPr>
          <w:rFonts w:ascii="Arial" w:hAnsi="Arial" w:cs="Arial"/>
          <w:sz w:val="22"/>
          <w:szCs w:val="22"/>
        </w:rPr>
        <w:t>. </w:t>
      </w:r>
      <w:r w:rsidR="00553391" w:rsidRPr="00553391">
        <w:rPr>
          <w:rFonts w:ascii="Arial" w:hAnsi="Arial" w:cs="Arial"/>
          <w:sz w:val="22"/>
          <w:szCs w:val="22"/>
        </w:rPr>
        <w:t>202</w:t>
      </w:r>
      <w:r w:rsidR="009D0C9E">
        <w:rPr>
          <w:rFonts w:ascii="Arial" w:hAnsi="Arial" w:cs="Arial"/>
          <w:sz w:val="22"/>
          <w:szCs w:val="22"/>
        </w:rPr>
        <w:t>1</w:t>
      </w:r>
      <w:r>
        <w:rPr>
          <w:rFonts w:ascii="Arial" w:hAnsi="Arial" w:cs="Arial"/>
          <w:sz w:val="22"/>
          <w:szCs w:val="22"/>
        </w:rPr>
        <w:t>.</w:t>
      </w:r>
    </w:p>
    <w:p w:rsidR="00CC42C4" w:rsidRPr="00CC42C4" w:rsidRDefault="00CC42C4" w:rsidP="00CC42C4">
      <w:pPr>
        <w:jc w:val="center"/>
        <w:rPr>
          <w:rFonts w:ascii="Arial" w:hAnsi="Arial" w:cs="Arial"/>
          <w:b/>
          <w:sz w:val="22"/>
          <w:szCs w:val="22"/>
        </w:rPr>
      </w:pPr>
      <w:r>
        <w:rPr>
          <w:rFonts w:ascii="Arial" w:hAnsi="Arial" w:cs="Arial"/>
          <w:b/>
          <w:sz w:val="22"/>
          <w:szCs w:val="22"/>
        </w:rPr>
        <w:t>Čl. 5</w:t>
      </w:r>
    </w:p>
    <w:p w:rsidR="00CC42C4" w:rsidRDefault="00CC42C4" w:rsidP="00CC42C4">
      <w:pPr>
        <w:spacing w:after="120"/>
        <w:jc w:val="center"/>
        <w:rPr>
          <w:rFonts w:ascii="Arial" w:hAnsi="Arial" w:cs="Arial"/>
          <w:b/>
          <w:sz w:val="22"/>
          <w:szCs w:val="22"/>
        </w:rPr>
      </w:pPr>
      <w:r>
        <w:rPr>
          <w:rFonts w:ascii="Arial" w:hAnsi="Arial" w:cs="Arial"/>
          <w:b/>
          <w:sz w:val="22"/>
          <w:szCs w:val="22"/>
        </w:rPr>
        <w:t>Závěrečné ustanovení</w:t>
      </w:r>
    </w:p>
    <w:p w:rsidR="00676BFD" w:rsidRDefault="00676BFD" w:rsidP="0091553D">
      <w:pPr>
        <w:spacing w:after="480"/>
        <w:jc w:val="both"/>
        <w:rPr>
          <w:rFonts w:ascii="Arial" w:hAnsi="Arial" w:cs="Arial"/>
          <w:sz w:val="22"/>
          <w:szCs w:val="22"/>
        </w:rPr>
      </w:pPr>
      <w:r w:rsidRPr="006647CE">
        <w:rPr>
          <w:rFonts w:ascii="Arial" w:hAnsi="Arial" w:cs="Arial"/>
          <w:sz w:val="22"/>
          <w:szCs w:val="22"/>
        </w:rPr>
        <w:t>Tato obecně závazná vyhláška nabývá</w:t>
      </w:r>
      <w:r>
        <w:rPr>
          <w:rFonts w:ascii="Arial" w:hAnsi="Arial" w:cs="Arial"/>
          <w:sz w:val="22"/>
          <w:szCs w:val="22"/>
        </w:rPr>
        <w:t xml:space="preserve"> účinnosti </w:t>
      </w:r>
      <w:r w:rsidR="00E26845">
        <w:rPr>
          <w:rFonts w:ascii="Arial" w:hAnsi="Arial" w:cs="Arial"/>
          <w:sz w:val="22"/>
          <w:szCs w:val="22"/>
        </w:rPr>
        <w:t xml:space="preserve">počátkem </w:t>
      </w:r>
      <w:r>
        <w:rPr>
          <w:rFonts w:ascii="Arial" w:hAnsi="Arial" w:cs="Arial"/>
          <w:sz w:val="22"/>
          <w:szCs w:val="22"/>
        </w:rPr>
        <w:t>patnáct</w:t>
      </w:r>
      <w:r w:rsidR="00E26845">
        <w:rPr>
          <w:rFonts w:ascii="Arial" w:hAnsi="Arial" w:cs="Arial"/>
          <w:sz w:val="22"/>
          <w:szCs w:val="22"/>
        </w:rPr>
        <w:t>ého dne následujícího</w:t>
      </w:r>
      <w:r w:rsidR="00DE4A3C">
        <w:rPr>
          <w:rFonts w:ascii="Arial" w:hAnsi="Arial" w:cs="Arial"/>
          <w:sz w:val="22"/>
          <w:szCs w:val="22"/>
        </w:rPr>
        <w:t xml:space="preserve"> po </w:t>
      </w:r>
      <w:r>
        <w:rPr>
          <w:rFonts w:ascii="Arial" w:hAnsi="Arial" w:cs="Arial"/>
          <w:sz w:val="22"/>
          <w:szCs w:val="22"/>
        </w:rPr>
        <w:t xml:space="preserve">dni </w:t>
      </w:r>
      <w:r w:rsidR="00E26845">
        <w:rPr>
          <w:rFonts w:ascii="Arial" w:hAnsi="Arial" w:cs="Arial"/>
          <w:sz w:val="22"/>
          <w:szCs w:val="22"/>
        </w:rPr>
        <w:t xml:space="preserve">jejího </w:t>
      </w:r>
      <w:r>
        <w:rPr>
          <w:rFonts w:ascii="Arial" w:hAnsi="Arial" w:cs="Arial"/>
          <w:sz w:val="22"/>
          <w:szCs w:val="22"/>
        </w:rPr>
        <w:t>vyhlášení.</w:t>
      </w:r>
    </w:p>
    <w:p w:rsidR="0091553D" w:rsidRDefault="000069DA" w:rsidP="0091553D">
      <w:pPr>
        <w:tabs>
          <w:tab w:val="left" w:pos="284"/>
          <w:tab w:val="left" w:leader="dot" w:pos="3686"/>
          <w:tab w:val="left" w:pos="5387"/>
          <w:tab w:val="left" w:leader="dot" w:pos="8789"/>
        </w:tabs>
        <w:spacing w:before="1320"/>
        <w:rPr>
          <w:rFonts w:ascii="Arial" w:hAnsi="Arial" w:cs="Arial"/>
          <w:bCs/>
        </w:rPr>
      </w:pPr>
      <w:r>
        <w:rPr>
          <w:rFonts w:ascii="Arial" w:hAnsi="Arial" w:cs="Arial"/>
          <w:bCs/>
          <w:noProof/>
        </w:rPr>
        <mc:AlternateContent>
          <mc:Choice Requires="wps">
            <w:drawing>
              <wp:anchor distT="0" distB="0" distL="114300" distR="114300" simplePos="0" relativeHeight="251658240" behindDoc="0" locked="0" layoutInCell="1" allowOverlap="1">
                <wp:simplePos x="0" y="0"/>
                <wp:positionH relativeFrom="column">
                  <wp:posOffset>4281170</wp:posOffset>
                </wp:positionH>
                <wp:positionV relativeFrom="paragraph">
                  <wp:posOffset>411480</wp:posOffset>
                </wp:positionV>
                <wp:extent cx="566420" cy="3187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EE0" w:rsidRPr="00904EE0" w:rsidRDefault="00716193" w:rsidP="00904EE0">
                            <w:pPr>
                              <w:rPr>
                                <w:rFonts w:ascii="Arial" w:hAnsi="Arial" w:cs="Arial"/>
                              </w:rPr>
                            </w:pPr>
                            <w:r>
                              <w:rPr>
                                <w:rFonts w:ascii="Arial" w:hAnsi="Arial" w:cs="Arial"/>
                              </w:rPr>
                              <w:t>v. 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37.1pt;margin-top:32.4pt;width:44.6pt;height:2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" filled="f" stroked="f">
                <v:textbox>
                  <w:txbxContent>
                    <w:p w:rsidR="00904EE0" w:rsidRPr="00904EE0" w:rsidRDefault="00716193" w:rsidP="00904EE0">
                      <w:pPr>
                        <w:rPr>
                          <w:rFonts w:ascii="Arial" w:hAnsi="Arial" w:cs="Arial"/>
                        </w:rPr>
                      </w:pPr>
                      <w:r>
                        <w:rPr>
                          <w:rFonts w:ascii="Arial" w:hAnsi="Arial" w:cs="Arial"/>
                        </w:rPr>
                        <w:t>v. r.</w:t>
                      </w:r>
                    </w:p>
                  </w:txbxContent>
                </v:textbox>
              </v:shape>
            </w:pict>
          </mc:Fallback>
        </mc:AlternateContent>
      </w:r>
      <w:r>
        <w:rPr>
          <w:rFonts w:ascii="Arial" w:hAnsi="Arial" w:cs="Arial"/>
          <w:bCs/>
          <w:noProof/>
        </w:rPr>
        <mc:AlternateContent>
          <mc:Choice Requires="wps">
            <w:drawing>
              <wp:anchor distT="0" distB="0" distL="114300" distR="114300" simplePos="0" relativeHeight="251657216" behindDoc="0" locked="0" layoutInCell="1" allowOverlap="1">
                <wp:simplePos x="0" y="0"/>
                <wp:positionH relativeFrom="column">
                  <wp:posOffset>998220</wp:posOffset>
                </wp:positionH>
                <wp:positionV relativeFrom="paragraph">
                  <wp:posOffset>387985</wp:posOffset>
                </wp:positionV>
                <wp:extent cx="566420" cy="318770"/>
                <wp:effectExtent l="3175" t="0"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EE0" w:rsidRPr="00904EE0" w:rsidRDefault="00716193">
                            <w:pPr>
                              <w:rPr>
                                <w:rFonts w:ascii="Arial" w:hAnsi="Arial" w:cs="Arial"/>
                              </w:rPr>
                            </w:pPr>
                            <w:r>
                              <w:rPr>
                                <w:rFonts w:ascii="Arial" w:hAnsi="Arial" w:cs="Arial"/>
                              </w:rPr>
                              <w:t>v. 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78.6pt;margin-top:30.55pt;width:44.6pt;height:2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3UutwIAAL8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" filled="f" stroked="f">
                <v:textbox>
                  <w:txbxContent>
                    <w:p w:rsidR="00904EE0" w:rsidRPr="00904EE0" w:rsidRDefault="00716193">
                      <w:pPr>
                        <w:rPr>
                          <w:rFonts w:ascii="Arial" w:hAnsi="Arial" w:cs="Arial"/>
                        </w:rPr>
                      </w:pPr>
                      <w:r>
                        <w:rPr>
                          <w:rFonts w:ascii="Arial" w:hAnsi="Arial" w:cs="Arial"/>
                        </w:rPr>
                        <w:t>v. r.</w:t>
                      </w:r>
                    </w:p>
                  </w:txbxContent>
                </v:textbox>
              </v:shape>
            </w:pict>
          </mc:Fallback>
        </mc:AlternateContent>
      </w:r>
      <w:r w:rsidR="0091553D">
        <w:rPr>
          <w:rFonts w:ascii="Arial" w:hAnsi="Arial" w:cs="Arial"/>
          <w:bCs/>
        </w:rPr>
        <w:tab/>
      </w:r>
      <w:r w:rsidR="0091553D">
        <w:rPr>
          <w:rFonts w:ascii="Arial" w:hAnsi="Arial" w:cs="Arial"/>
          <w:bCs/>
        </w:rPr>
        <w:tab/>
      </w:r>
      <w:r w:rsidR="0091553D">
        <w:rPr>
          <w:rFonts w:ascii="Arial" w:hAnsi="Arial" w:cs="Arial"/>
          <w:bCs/>
        </w:rPr>
        <w:tab/>
      </w:r>
      <w:r w:rsidR="0091553D">
        <w:rPr>
          <w:rFonts w:ascii="Arial" w:hAnsi="Arial" w:cs="Arial"/>
          <w:bCs/>
        </w:rPr>
        <w:tab/>
      </w:r>
    </w:p>
    <w:p w:rsidR="0091553D" w:rsidRDefault="0091553D" w:rsidP="0091553D">
      <w:pPr>
        <w:tabs>
          <w:tab w:val="center" w:pos="1985"/>
          <w:tab w:val="center" w:pos="7088"/>
        </w:tabs>
        <w:rPr>
          <w:rFonts w:ascii="Arial" w:hAnsi="Arial" w:cs="Arial"/>
          <w:bCs/>
        </w:rPr>
      </w:pPr>
      <w:r>
        <w:rPr>
          <w:rFonts w:ascii="Arial" w:hAnsi="Arial" w:cs="Arial"/>
          <w:bCs/>
        </w:rPr>
        <w:tab/>
      </w:r>
      <w:r w:rsidR="00B84268">
        <w:rPr>
          <w:rFonts w:ascii="Arial" w:hAnsi="Arial" w:cs="Arial"/>
          <w:bCs/>
        </w:rPr>
        <w:t>doc</w:t>
      </w:r>
      <w:r w:rsidR="009B4FBC">
        <w:rPr>
          <w:rFonts w:ascii="Arial" w:hAnsi="Arial" w:cs="Arial"/>
          <w:bCs/>
        </w:rPr>
        <w:t xml:space="preserve">. </w:t>
      </w:r>
      <w:r w:rsidR="00B84268">
        <w:rPr>
          <w:rFonts w:ascii="Arial" w:hAnsi="Arial" w:cs="Arial"/>
          <w:bCs/>
        </w:rPr>
        <w:t>Mgr.</w:t>
      </w:r>
      <w:r w:rsidR="009B4FBC">
        <w:rPr>
          <w:rFonts w:ascii="Arial" w:hAnsi="Arial" w:cs="Arial"/>
          <w:bCs/>
        </w:rPr>
        <w:t xml:space="preserve"> </w:t>
      </w:r>
      <w:r w:rsidR="00B84268">
        <w:rPr>
          <w:rFonts w:ascii="Arial" w:hAnsi="Arial" w:cs="Arial"/>
          <w:bCs/>
        </w:rPr>
        <w:t>Jana Pavlů, Ph.D</w:t>
      </w:r>
      <w:r>
        <w:rPr>
          <w:rFonts w:ascii="Arial" w:hAnsi="Arial" w:cs="Arial"/>
          <w:bCs/>
        </w:rPr>
        <w:tab/>
        <w:t>Ing. Bc. Iva Hadašová</w:t>
      </w:r>
    </w:p>
    <w:p w:rsidR="00F56C4C" w:rsidRPr="002303B1" w:rsidRDefault="0091553D" w:rsidP="002303B1">
      <w:pPr>
        <w:tabs>
          <w:tab w:val="center" w:pos="1985"/>
          <w:tab w:val="center" w:pos="7088"/>
        </w:tabs>
        <w:spacing w:after="1200"/>
        <w:rPr>
          <w:rFonts w:ascii="Arial" w:hAnsi="Arial" w:cs="Arial"/>
          <w:bCs/>
        </w:rPr>
      </w:pPr>
      <w:r>
        <w:rPr>
          <w:rFonts w:ascii="Arial" w:hAnsi="Arial" w:cs="Arial"/>
          <w:bCs/>
        </w:rPr>
        <w:tab/>
        <w:t>místostarost</w:t>
      </w:r>
      <w:r w:rsidR="009B4FBC">
        <w:rPr>
          <w:rFonts w:ascii="Arial" w:hAnsi="Arial" w:cs="Arial"/>
          <w:bCs/>
        </w:rPr>
        <w:t>k</w:t>
      </w:r>
      <w:r>
        <w:rPr>
          <w:rFonts w:ascii="Arial" w:hAnsi="Arial" w:cs="Arial"/>
          <w:bCs/>
        </w:rPr>
        <w:t>a</w:t>
      </w:r>
      <w:r>
        <w:rPr>
          <w:rFonts w:ascii="Arial" w:hAnsi="Arial" w:cs="Arial"/>
          <w:bCs/>
        </w:rPr>
        <w:tab/>
        <w:t>starostka</w:t>
      </w:r>
    </w:p>
    <w:sectPr w:rsidR="00F56C4C" w:rsidRPr="002303B1" w:rsidSect="00560DED">
      <w:headerReference w:type="default" r:id="rId8"/>
      <w:footerReference w:type="default" r:id="rId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60B" w:rsidRDefault="00C0460B">
      <w:r>
        <w:separator/>
      </w:r>
    </w:p>
  </w:endnote>
  <w:endnote w:type="continuationSeparator" w:id="0">
    <w:p w:rsidR="00C0460B" w:rsidRDefault="00C0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ABA" w:rsidRDefault="00F85ABA">
    <w:pPr>
      <w:pStyle w:val="Zpat"/>
      <w:jc w:val="center"/>
    </w:pPr>
    <w:r>
      <w:fldChar w:fldCharType="begin"/>
    </w:r>
    <w:r>
      <w:instrText>PAGE   \* MERGEFORMAT</w:instrText>
    </w:r>
    <w:r>
      <w:fldChar w:fldCharType="separate"/>
    </w:r>
    <w:r w:rsidR="002303B1">
      <w:rPr>
        <w:noProof/>
      </w:rPr>
      <w:t>1</w:t>
    </w:r>
    <w:r>
      <w:fldChar w:fldCharType="end"/>
    </w:r>
  </w:p>
  <w:p w:rsidR="00F85ABA" w:rsidRDefault="00F85AB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60B" w:rsidRDefault="00C0460B">
      <w:r>
        <w:separator/>
      </w:r>
    </w:p>
  </w:footnote>
  <w:footnote w:type="continuationSeparator" w:id="0">
    <w:p w:rsidR="00C0460B" w:rsidRDefault="00C0460B">
      <w:r>
        <w:continuationSeparator/>
      </w:r>
    </w:p>
  </w:footnote>
  <w:footnote w:id="1">
    <w:p w:rsidR="009A0CCB" w:rsidRDefault="009A0CCB" w:rsidP="009A0CCB">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sidR="00E26845">
        <w:rPr>
          <w:rFonts w:ascii="Arial" w:hAnsi="Arial" w:cs="Arial"/>
        </w:rPr>
        <w:t>7</w:t>
      </w:r>
      <w:r w:rsidRPr="0026181E">
        <w:rPr>
          <w:rFonts w:ascii="Arial" w:hAnsi="Arial" w:cs="Arial"/>
        </w:rPr>
        <w:t xml:space="preserve"> zákona č. 251/2016 Sb., o některých přestupcích,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9A0CCB" w:rsidRPr="006B0B8B" w:rsidRDefault="009A0CCB" w:rsidP="009A0CCB">
      <w:pPr>
        <w:pStyle w:val="Textpoznpodarou"/>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ABA" w:rsidRPr="0050113D" w:rsidRDefault="000069DA" w:rsidP="0050113D">
    <w:pPr>
      <w:pStyle w:val="Zhlav"/>
      <w:tabs>
        <w:tab w:val="clear" w:pos="4536"/>
      </w:tabs>
      <w:ind w:left="1418"/>
      <w:jc w:val="center"/>
      <w:rPr>
        <w:rFonts w:ascii="Arial" w:hAnsi="Arial" w:cs="Arial"/>
        <w:b/>
        <w:caps/>
        <w:sz w:val="36"/>
        <w:szCs w:val="36"/>
      </w:rPr>
    </w:pPr>
    <w:r w:rsidRPr="0050113D">
      <w:rPr>
        <w:rFonts w:ascii="Arial" w:hAnsi="Arial" w:cs="Arial"/>
        <w:noProof/>
      </w:rPr>
      <w:drawing>
        <wp:anchor distT="0" distB="0" distL="114300" distR="114300" simplePos="0" relativeHeight="251657728" behindDoc="0" locked="0" layoutInCell="1" allowOverlap="1">
          <wp:simplePos x="0" y="0"/>
          <wp:positionH relativeFrom="column">
            <wp:posOffset>-3175</wp:posOffset>
          </wp:positionH>
          <wp:positionV relativeFrom="paragraph">
            <wp:posOffset>-75565</wp:posOffset>
          </wp:positionV>
          <wp:extent cx="784225" cy="947420"/>
          <wp:effectExtent l="0" t="0" r="0" b="5080"/>
          <wp:wrapNone/>
          <wp:docPr id="2" name="obrázek 2" descr="Znak_Pribyslavice PRAVÝ_16pr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_Pribyslavice PRAVÝ_16pr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225" cy="947420"/>
                  </a:xfrm>
                  <a:prstGeom prst="rect">
                    <a:avLst/>
                  </a:prstGeom>
                  <a:noFill/>
                  <a:ln>
                    <a:noFill/>
                  </a:ln>
                </pic:spPr>
              </pic:pic>
            </a:graphicData>
          </a:graphic>
          <wp14:sizeRelH relativeFrom="page">
            <wp14:pctWidth>0</wp14:pctWidth>
          </wp14:sizeRelH>
          <wp14:sizeRelV relativeFrom="page">
            <wp14:pctHeight>0</wp14:pctHeight>
          </wp14:sizeRelV>
        </wp:anchor>
      </w:drawing>
    </w:r>
    <w:r w:rsidR="00F85ABA" w:rsidRPr="0050113D">
      <w:rPr>
        <w:rFonts w:ascii="Arial" w:hAnsi="Arial" w:cs="Arial"/>
        <w:b/>
        <w:caps/>
        <w:sz w:val="36"/>
        <w:szCs w:val="36"/>
      </w:rPr>
      <w:t>Obec Přibyslavice</w:t>
    </w:r>
  </w:p>
  <w:p w:rsidR="00F85ABA" w:rsidRPr="0050113D" w:rsidRDefault="00F85ABA" w:rsidP="0050113D">
    <w:pPr>
      <w:pStyle w:val="Zhlav"/>
      <w:tabs>
        <w:tab w:val="clear" w:pos="4536"/>
      </w:tabs>
      <w:ind w:left="1418"/>
      <w:jc w:val="center"/>
      <w:rPr>
        <w:rFonts w:ascii="Arial" w:hAnsi="Arial" w:cs="Arial"/>
        <w:sz w:val="20"/>
      </w:rPr>
    </w:pPr>
    <w:r w:rsidRPr="0050113D">
      <w:rPr>
        <w:rFonts w:ascii="Arial" w:hAnsi="Arial" w:cs="Arial"/>
        <w:sz w:val="20"/>
      </w:rPr>
      <w:t>Sokolská 44, 6</w:t>
    </w:r>
    <w:r w:rsidR="00B71D80" w:rsidRPr="0050113D">
      <w:rPr>
        <w:rFonts w:ascii="Arial" w:hAnsi="Arial" w:cs="Arial"/>
        <w:sz w:val="20"/>
      </w:rPr>
      <w:t xml:space="preserve">64 83 Přibyslavice, okr. </w:t>
    </w:r>
    <w:proofErr w:type="gramStart"/>
    <w:r w:rsidR="00B71D80" w:rsidRPr="0050113D">
      <w:rPr>
        <w:rFonts w:ascii="Arial" w:hAnsi="Arial" w:cs="Arial"/>
        <w:sz w:val="20"/>
      </w:rPr>
      <w:t>Brno</w:t>
    </w:r>
    <w:proofErr w:type="gramEnd"/>
    <w:r w:rsidR="00B71D80" w:rsidRPr="0050113D">
      <w:rPr>
        <w:rFonts w:ascii="Arial" w:hAnsi="Arial" w:cs="Arial"/>
        <w:sz w:val="20"/>
      </w:rPr>
      <w:t>–</w:t>
    </w:r>
    <w:proofErr w:type="gramStart"/>
    <w:r w:rsidRPr="0050113D">
      <w:rPr>
        <w:rFonts w:ascii="Arial" w:hAnsi="Arial" w:cs="Arial"/>
        <w:sz w:val="20"/>
      </w:rPr>
      <w:t>venkov</w:t>
    </w:r>
    <w:proofErr w:type="gramEnd"/>
  </w:p>
  <w:p w:rsidR="00F85ABA" w:rsidRPr="0050113D" w:rsidRDefault="00F85ABA" w:rsidP="0050113D">
    <w:pPr>
      <w:pStyle w:val="Zhlav"/>
      <w:tabs>
        <w:tab w:val="clear" w:pos="4536"/>
      </w:tabs>
      <w:spacing w:after="120"/>
      <w:ind w:left="1418"/>
      <w:jc w:val="center"/>
      <w:rPr>
        <w:rFonts w:ascii="Arial" w:hAnsi="Arial" w:cs="Arial"/>
        <w:sz w:val="20"/>
      </w:rPr>
    </w:pPr>
    <w:r w:rsidRPr="0050113D">
      <w:rPr>
        <w:rFonts w:ascii="Arial" w:hAnsi="Arial" w:cs="Arial"/>
        <w:sz w:val="20"/>
      </w:rPr>
      <w:t>IČO: 00637548, tel.: 546 440</w:t>
    </w:r>
    <w:r w:rsidR="0050113D" w:rsidRPr="0050113D">
      <w:rPr>
        <w:rFonts w:ascii="Arial" w:hAnsi="Arial" w:cs="Arial"/>
        <w:sz w:val="20"/>
      </w:rPr>
      <w:t> </w:t>
    </w:r>
    <w:r w:rsidRPr="0050113D">
      <w:rPr>
        <w:rFonts w:ascii="Arial" w:hAnsi="Arial" w:cs="Arial"/>
        <w:sz w:val="20"/>
      </w:rPr>
      <w:t>292</w:t>
    </w:r>
  </w:p>
  <w:p w:rsidR="0050113D" w:rsidRPr="0050113D" w:rsidRDefault="0050113D" w:rsidP="0050113D">
    <w:pPr>
      <w:pStyle w:val="Zhlav"/>
      <w:tabs>
        <w:tab w:val="clear" w:pos="4536"/>
      </w:tabs>
      <w:ind w:left="1418"/>
      <w:jc w:val="center"/>
      <w:rPr>
        <w:rFonts w:ascii="Arial" w:hAnsi="Arial" w:cs="Arial"/>
        <w:b/>
        <w:szCs w:val="24"/>
      </w:rPr>
    </w:pPr>
    <w:r w:rsidRPr="0050113D">
      <w:rPr>
        <w:rFonts w:ascii="Arial" w:hAnsi="Arial" w:cs="Arial"/>
        <w:b/>
        <w:szCs w:val="24"/>
      </w:rPr>
      <w:t>Zastupitelstvo obce Přibyslavice</w:t>
    </w:r>
  </w:p>
  <w:p w:rsidR="00F85ABA" w:rsidRPr="00A400BC" w:rsidRDefault="00F85ABA" w:rsidP="00CC42C4">
    <w:pPr>
      <w:pStyle w:val="Zhlav"/>
      <w:tabs>
        <w:tab w:val="clear" w:pos="4536"/>
      </w:tabs>
      <w:spacing w:after="240"/>
    </w:pPr>
    <w:r w:rsidRPr="00095548">
      <w:rPr>
        <w:rFonts w:ascii="Arial" w:hAnsi="Arial" w:cs="Arial"/>
        <w:b/>
        <w:sz w:val="26"/>
        <w:szCs w:val="26"/>
      </w:rPr>
      <w:t>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7C11"/>
    <w:multiLevelType w:val="hybridMultilevel"/>
    <w:tmpl w:val="54B05B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63628C"/>
    <w:multiLevelType w:val="hybridMultilevel"/>
    <w:tmpl w:val="496E4D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2B41F2"/>
    <w:multiLevelType w:val="hybridMultilevel"/>
    <w:tmpl w:val="ABA69DC4"/>
    <w:lvl w:ilvl="0" w:tplc="A8485426">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03A04C5"/>
    <w:multiLevelType w:val="hybridMultilevel"/>
    <w:tmpl w:val="D89A25E2"/>
    <w:lvl w:ilvl="0" w:tplc="37FAEE62">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1185543"/>
    <w:multiLevelType w:val="hybridMultilevel"/>
    <w:tmpl w:val="5F745F7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81442B6"/>
    <w:multiLevelType w:val="hybridMultilevel"/>
    <w:tmpl w:val="9FD8CB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B810CEA"/>
    <w:multiLevelType w:val="hybridMultilevel"/>
    <w:tmpl w:val="515C8D6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B111BD0"/>
    <w:multiLevelType w:val="hybridMultilevel"/>
    <w:tmpl w:val="DCCAC0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5EC0108"/>
    <w:multiLevelType w:val="hybridMultilevel"/>
    <w:tmpl w:val="927875D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9"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1"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35B4AC9"/>
    <w:multiLevelType w:val="hybridMultilevel"/>
    <w:tmpl w:val="E9E44D1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CEA02C5"/>
    <w:multiLevelType w:val="hybridMultilevel"/>
    <w:tmpl w:val="6FE05118"/>
    <w:lvl w:ilvl="0" w:tplc="7FEACBBE">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9"/>
  </w:num>
  <w:num w:numId="2">
    <w:abstractNumId w:val="25"/>
  </w:num>
  <w:num w:numId="3">
    <w:abstractNumId w:val="4"/>
  </w:num>
  <w:num w:numId="4">
    <w:abstractNumId w:val="19"/>
  </w:num>
  <w:num w:numId="5">
    <w:abstractNumId w:val="16"/>
  </w:num>
  <w:num w:numId="6">
    <w:abstractNumId w:val="22"/>
  </w:num>
  <w:num w:numId="7">
    <w:abstractNumId w:val="10"/>
  </w:num>
  <w:num w:numId="8">
    <w:abstractNumId w:val="3"/>
  </w:num>
  <w:num w:numId="9">
    <w:abstractNumId w:val="21"/>
  </w:num>
  <w:num w:numId="10">
    <w:abstractNumId w:val="18"/>
  </w:num>
  <w:num w:numId="11">
    <w:abstractNumId w:val="17"/>
  </w:num>
  <w:num w:numId="12">
    <w:abstractNumId w:val="11"/>
  </w:num>
  <w:num w:numId="13">
    <w:abstractNumId w:val="20"/>
  </w:num>
  <w:num w:numId="14">
    <w:abstractNumId w:val="24"/>
  </w:num>
  <w:num w:numId="15">
    <w:abstractNumId w:val="12"/>
  </w:num>
  <w:num w:numId="16">
    <w:abstractNumId w:val="23"/>
  </w:num>
  <w:num w:numId="17">
    <w:abstractNumId w:val="5"/>
  </w:num>
  <w:num w:numId="18">
    <w:abstractNumId w:val="0"/>
  </w:num>
  <w:num w:numId="19">
    <w:abstractNumId w:val="6"/>
  </w:num>
  <w:num w:numId="20">
    <w:abstractNumId w:val="8"/>
  </w:num>
  <w:num w:numId="21">
    <w:abstractNumId w:val="14"/>
  </w:num>
  <w:num w:numId="22">
    <w:abstractNumId w:val="13"/>
  </w:num>
  <w:num w:numId="23">
    <w:abstractNumId w:val="1"/>
  </w:num>
  <w:num w:numId="24">
    <w:abstractNumId w:val="15"/>
  </w:num>
  <w:num w:numId="25">
    <w:abstractNumId w:val="2"/>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069DA"/>
    <w:rsid w:val="00021FD8"/>
    <w:rsid w:val="000332D7"/>
    <w:rsid w:val="00036778"/>
    <w:rsid w:val="000402B9"/>
    <w:rsid w:val="00042756"/>
    <w:rsid w:val="00053446"/>
    <w:rsid w:val="00055691"/>
    <w:rsid w:val="0005615E"/>
    <w:rsid w:val="000765F2"/>
    <w:rsid w:val="0008576A"/>
    <w:rsid w:val="00091C2D"/>
    <w:rsid w:val="00095548"/>
    <w:rsid w:val="000A79D5"/>
    <w:rsid w:val="000D4D06"/>
    <w:rsid w:val="000E7404"/>
    <w:rsid w:val="000E7D6D"/>
    <w:rsid w:val="000F286D"/>
    <w:rsid w:val="000F3B6D"/>
    <w:rsid w:val="000F4494"/>
    <w:rsid w:val="000F645D"/>
    <w:rsid w:val="00103743"/>
    <w:rsid w:val="00115451"/>
    <w:rsid w:val="00117E27"/>
    <w:rsid w:val="00130CF2"/>
    <w:rsid w:val="00133646"/>
    <w:rsid w:val="00134AA3"/>
    <w:rsid w:val="00143C84"/>
    <w:rsid w:val="001476FD"/>
    <w:rsid w:val="001510B8"/>
    <w:rsid w:val="00152A63"/>
    <w:rsid w:val="00162F8F"/>
    <w:rsid w:val="00182F5F"/>
    <w:rsid w:val="00190EFE"/>
    <w:rsid w:val="001A5FC6"/>
    <w:rsid w:val="001A7A68"/>
    <w:rsid w:val="001D06C0"/>
    <w:rsid w:val="001F4653"/>
    <w:rsid w:val="00200839"/>
    <w:rsid w:val="00206275"/>
    <w:rsid w:val="00223F72"/>
    <w:rsid w:val="00227BC7"/>
    <w:rsid w:val="002303B1"/>
    <w:rsid w:val="0023379E"/>
    <w:rsid w:val="00244C59"/>
    <w:rsid w:val="0024722A"/>
    <w:rsid w:val="00254487"/>
    <w:rsid w:val="00255095"/>
    <w:rsid w:val="00267188"/>
    <w:rsid w:val="00273BEE"/>
    <w:rsid w:val="0029585C"/>
    <w:rsid w:val="002A12D8"/>
    <w:rsid w:val="002B6791"/>
    <w:rsid w:val="002C32D2"/>
    <w:rsid w:val="002C442F"/>
    <w:rsid w:val="002C782C"/>
    <w:rsid w:val="00342DAE"/>
    <w:rsid w:val="00343C2D"/>
    <w:rsid w:val="00352EB5"/>
    <w:rsid w:val="00373576"/>
    <w:rsid w:val="0038747F"/>
    <w:rsid w:val="003926A3"/>
    <w:rsid w:val="003934B6"/>
    <w:rsid w:val="003A6F33"/>
    <w:rsid w:val="003A7FC0"/>
    <w:rsid w:val="003B3AFC"/>
    <w:rsid w:val="003D4D6A"/>
    <w:rsid w:val="003E5798"/>
    <w:rsid w:val="003E7B1D"/>
    <w:rsid w:val="003F0EC4"/>
    <w:rsid w:val="003F1228"/>
    <w:rsid w:val="003F24A0"/>
    <w:rsid w:val="004051AF"/>
    <w:rsid w:val="00423176"/>
    <w:rsid w:val="0042679B"/>
    <w:rsid w:val="0042723F"/>
    <w:rsid w:val="00431942"/>
    <w:rsid w:val="00440CF1"/>
    <w:rsid w:val="00464641"/>
    <w:rsid w:val="00474FFD"/>
    <w:rsid w:val="004761AD"/>
    <w:rsid w:val="00483121"/>
    <w:rsid w:val="004A451F"/>
    <w:rsid w:val="004B37BE"/>
    <w:rsid w:val="004B5C2C"/>
    <w:rsid w:val="004E7FD5"/>
    <w:rsid w:val="0050113D"/>
    <w:rsid w:val="00503F10"/>
    <w:rsid w:val="00505735"/>
    <w:rsid w:val="00507A74"/>
    <w:rsid w:val="00525ABF"/>
    <w:rsid w:val="0053072A"/>
    <w:rsid w:val="00553391"/>
    <w:rsid w:val="00553B78"/>
    <w:rsid w:val="00555FEB"/>
    <w:rsid w:val="00560DED"/>
    <w:rsid w:val="0058258B"/>
    <w:rsid w:val="005869EF"/>
    <w:rsid w:val="00590993"/>
    <w:rsid w:val="0059780C"/>
    <w:rsid w:val="005A1CAE"/>
    <w:rsid w:val="005A3FFD"/>
    <w:rsid w:val="005E114F"/>
    <w:rsid w:val="005E3069"/>
    <w:rsid w:val="00617FE8"/>
    <w:rsid w:val="006277AF"/>
    <w:rsid w:val="00631BE3"/>
    <w:rsid w:val="00641107"/>
    <w:rsid w:val="00645198"/>
    <w:rsid w:val="0064720B"/>
    <w:rsid w:val="00676BFD"/>
    <w:rsid w:val="00680F15"/>
    <w:rsid w:val="006866EF"/>
    <w:rsid w:val="006A5072"/>
    <w:rsid w:val="006B0337"/>
    <w:rsid w:val="006D5E8D"/>
    <w:rsid w:val="006E5A0C"/>
    <w:rsid w:val="00714B2D"/>
    <w:rsid w:val="00716193"/>
    <w:rsid w:val="0072693E"/>
    <w:rsid w:val="00745703"/>
    <w:rsid w:val="00755F72"/>
    <w:rsid w:val="00777DF6"/>
    <w:rsid w:val="00777EAD"/>
    <w:rsid w:val="007864B1"/>
    <w:rsid w:val="007867F8"/>
    <w:rsid w:val="00786950"/>
    <w:rsid w:val="007909DA"/>
    <w:rsid w:val="00795009"/>
    <w:rsid w:val="00797A40"/>
    <w:rsid w:val="007A3B21"/>
    <w:rsid w:val="007A514D"/>
    <w:rsid w:val="007B2FB7"/>
    <w:rsid w:val="007C40FF"/>
    <w:rsid w:val="007E1DB2"/>
    <w:rsid w:val="007E2B21"/>
    <w:rsid w:val="007E319F"/>
    <w:rsid w:val="007E5547"/>
    <w:rsid w:val="007F57F7"/>
    <w:rsid w:val="008015C8"/>
    <w:rsid w:val="00813440"/>
    <w:rsid w:val="00823562"/>
    <w:rsid w:val="00831591"/>
    <w:rsid w:val="008367C2"/>
    <w:rsid w:val="0083695F"/>
    <w:rsid w:val="00841C04"/>
    <w:rsid w:val="00856F33"/>
    <w:rsid w:val="0086512E"/>
    <w:rsid w:val="00870986"/>
    <w:rsid w:val="00872F8B"/>
    <w:rsid w:val="00882041"/>
    <w:rsid w:val="00882107"/>
    <w:rsid w:val="00883EF2"/>
    <w:rsid w:val="008A0526"/>
    <w:rsid w:val="008A7805"/>
    <w:rsid w:val="008D193E"/>
    <w:rsid w:val="008D4BEF"/>
    <w:rsid w:val="008E0DB2"/>
    <w:rsid w:val="0090366B"/>
    <w:rsid w:val="00904EE0"/>
    <w:rsid w:val="009146F3"/>
    <w:rsid w:val="0091553D"/>
    <w:rsid w:val="00921A65"/>
    <w:rsid w:val="00925923"/>
    <w:rsid w:val="009627DE"/>
    <w:rsid w:val="0097218C"/>
    <w:rsid w:val="00976B00"/>
    <w:rsid w:val="009774F4"/>
    <w:rsid w:val="009859B0"/>
    <w:rsid w:val="00987435"/>
    <w:rsid w:val="009A0CCB"/>
    <w:rsid w:val="009A64B8"/>
    <w:rsid w:val="009B4FBC"/>
    <w:rsid w:val="009B680A"/>
    <w:rsid w:val="009B77CC"/>
    <w:rsid w:val="009D0C9E"/>
    <w:rsid w:val="009D2F54"/>
    <w:rsid w:val="009E68F8"/>
    <w:rsid w:val="009F1521"/>
    <w:rsid w:val="009F5BB9"/>
    <w:rsid w:val="009F6A51"/>
    <w:rsid w:val="00A24AB3"/>
    <w:rsid w:val="00A400BC"/>
    <w:rsid w:val="00A47CFF"/>
    <w:rsid w:val="00A532C2"/>
    <w:rsid w:val="00A625BA"/>
    <w:rsid w:val="00A64714"/>
    <w:rsid w:val="00A74ECE"/>
    <w:rsid w:val="00A773EE"/>
    <w:rsid w:val="00A94551"/>
    <w:rsid w:val="00A9460B"/>
    <w:rsid w:val="00AD0D21"/>
    <w:rsid w:val="00AE14D4"/>
    <w:rsid w:val="00AE3C73"/>
    <w:rsid w:val="00AE42D2"/>
    <w:rsid w:val="00AF72CD"/>
    <w:rsid w:val="00B321B9"/>
    <w:rsid w:val="00B42462"/>
    <w:rsid w:val="00B65940"/>
    <w:rsid w:val="00B71D80"/>
    <w:rsid w:val="00B7787C"/>
    <w:rsid w:val="00B84268"/>
    <w:rsid w:val="00BA7164"/>
    <w:rsid w:val="00BC2DF2"/>
    <w:rsid w:val="00BD3591"/>
    <w:rsid w:val="00BE0656"/>
    <w:rsid w:val="00BE4DFE"/>
    <w:rsid w:val="00BF0879"/>
    <w:rsid w:val="00C0460B"/>
    <w:rsid w:val="00C06470"/>
    <w:rsid w:val="00C25DCE"/>
    <w:rsid w:val="00C2619E"/>
    <w:rsid w:val="00C300CC"/>
    <w:rsid w:val="00C30A39"/>
    <w:rsid w:val="00C3782E"/>
    <w:rsid w:val="00C67796"/>
    <w:rsid w:val="00C9137C"/>
    <w:rsid w:val="00C9368B"/>
    <w:rsid w:val="00C974C0"/>
    <w:rsid w:val="00CB176B"/>
    <w:rsid w:val="00CB5754"/>
    <w:rsid w:val="00CB7F89"/>
    <w:rsid w:val="00CC3A9F"/>
    <w:rsid w:val="00CC42C4"/>
    <w:rsid w:val="00CD1D75"/>
    <w:rsid w:val="00CD3E90"/>
    <w:rsid w:val="00CD4759"/>
    <w:rsid w:val="00CE0C3A"/>
    <w:rsid w:val="00CE1581"/>
    <w:rsid w:val="00CF6192"/>
    <w:rsid w:val="00D04C14"/>
    <w:rsid w:val="00D15114"/>
    <w:rsid w:val="00D25BA7"/>
    <w:rsid w:val="00D7341B"/>
    <w:rsid w:val="00D756CA"/>
    <w:rsid w:val="00D91A41"/>
    <w:rsid w:val="00D95EA4"/>
    <w:rsid w:val="00DB2051"/>
    <w:rsid w:val="00DB2968"/>
    <w:rsid w:val="00DB625C"/>
    <w:rsid w:val="00DC4CCA"/>
    <w:rsid w:val="00DE0A5F"/>
    <w:rsid w:val="00DE4A3C"/>
    <w:rsid w:val="00DE54A3"/>
    <w:rsid w:val="00E10321"/>
    <w:rsid w:val="00E11050"/>
    <w:rsid w:val="00E15888"/>
    <w:rsid w:val="00E26845"/>
    <w:rsid w:val="00E428C5"/>
    <w:rsid w:val="00E6532D"/>
    <w:rsid w:val="00E9790D"/>
    <w:rsid w:val="00EA1B4D"/>
    <w:rsid w:val="00EA41A3"/>
    <w:rsid w:val="00EA424E"/>
    <w:rsid w:val="00EA67EF"/>
    <w:rsid w:val="00EB2DCF"/>
    <w:rsid w:val="00EC6375"/>
    <w:rsid w:val="00ED2511"/>
    <w:rsid w:val="00EE763D"/>
    <w:rsid w:val="00EF6471"/>
    <w:rsid w:val="00F11FC3"/>
    <w:rsid w:val="00F301DF"/>
    <w:rsid w:val="00F47FED"/>
    <w:rsid w:val="00F53DAF"/>
    <w:rsid w:val="00F56C4C"/>
    <w:rsid w:val="00F7073D"/>
    <w:rsid w:val="00F71191"/>
    <w:rsid w:val="00F724DF"/>
    <w:rsid w:val="00F76A45"/>
    <w:rsid w:val="00F77173"/>
    <w:rsid w:val="00F84FF3"/>
    <w:rsid w:val="00F85ABA"/>
    <w:rsid w:val="00FA0E0C"/>
    <w:rsid w:val="00FB36A3"/>
    <w:rsid w:val="00FB6AE5"/>
    <w:rsid w:val="00FC2355"/>
    <w:rsid w:val="00FD3DCA"/>
    <w:rsid w:val="00FD6BB3"/>
    <w:rsid w:val="00FE7963"/>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1809382-67F7-4815-9F79-9D091D15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C6375"/>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character" w:customStyle="1" w:styleId="ZhlavChar">
    <w:name w:val="Záhlaví Char"/>
    <w:link w:val="Zhlav"/>
    <w:uiPriority w:val="99"/>
    <w:rsid w:val="00A400BC"/>
    <w:rPr>
      <w:sz w:val="24"/>
    </w:rPr>
  </w:style>
  <w:style w:type="character" w:customStyle="1" w:styleId="ZkladntextChar">
    <w:name w:val="Základní text Char"/>
    <w:link w:val="Zkladntext"/>
    <w:rsid w:val="00676BFD"/>
    <w:rPr>
      <w:sz w:val="24"/>
    </w:rPr>
  </w:style>
  <w:style w:type="paragraph" w:customStyle="1" w:styleId="slalnk">
    <w:name w:val="Čísla článků"/>
    <w:basedOn w:val="Normln"/>
    <w:rsid w:val="00D15114"/>
    <w:pPr>
      <w:keepNext/>
      <w:keepLines/>
      <w:spacing w:before="360" w:after="60"/>
      <w:jc w:val="center"/>
    </w:pPr>
    <w:rPr>
      <w:b/>
      <w:bCs/>
      <w:szCs w:val="20"/>
    </w:rPr>
  </w:style>
  <w:style w:type="paragraph" w:customStyle="1" w:styleId="Nzvylnk">
    <w:name w:val="Názvy článků"/>
    <w:basedOn w:val="slalnk"/>
    <w:rsid w:val="00D15114"/>
    <w:pPr>
      <w:spacing w:before="60" w:after="160"/>
    </w:pPr>
  </w:style>
  <w:style w:type="character" w:customStyle="1" w:styleId="TextpoznpodarouChar">
    <w:name w:val="Text pozn. pod čarou Char"/>
    <w:link w:val="Textpoznpodarou"/>
    <w:uiPriority w:val="99"/>
    <w:rsid w:val="009A0CCB"/>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9E378-8B37-4027-A876-4D23B988E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263</Words>
  <Characters>1552</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Daniel Hadaš</cp:lastModifiedBy>
  <cp:revision>5</cp:revision>
  <cp:lastPrinted>2022-03-14T07:48:00Z</cp:lastPrinted>
  <dcterms:created xsi:type="dcterms:W3CDTF">2023-05-20T10:23:00Z</dcterms:created>
  <dcterms:modified xsi:type="dcterms:W3CDTF">2023-05-31T13:52:00Z</dcterms:modified>
</cp:coreProperties>
</file>