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7B8F9" w14:textId="77777777" w:rsidR="007E562B" w:rsidRDefault="007E51E2" w:rsidP="00A10529">
      <w:pPr>
        <w:jc w:val="center"/>
        <w:rPr>
          <w:rFonts w:asciiTheme="minorHAnsi" w:hAnsiTheme="minorHAnsi" w:cstheme="minorHAnsi"/>
          <w:b/>
        </w:rPr>
      </w:pPr>
      <w:r w:rsidRPr="00557431">
        <w:rPr>
          <w:rFonts w:asciiTheme="minorHAnsi" w:hAnsiTheme="minorHAnsi" w:cstheme="minorHAnsi"/>
          <w:b/>
        </w:rPr>
        <w:t>MĚSTO BROUMOV</w:t>
      </w:r>
    </w:p>
    <w:p w14:paraId="1E36FDE4" w14:textId="3EB6E640" w:rsidR="00905D23" w:rsidRPr="00557431" w:rsidRDefault="00905D23" w:rsidP="00A10529">
      <w:pPr>
        <w:jc w:val="center"/>
        <w:rPr>
          <w:rFonts w:asciiTheme="minorHAnsi" w:hAnsiTheme="minorHAnsi" w:cstheme="minorHAnsi"/>
          <w:b/>
        </w:rPr>
      </w:pPr>
      <w:r>
        <w:rPr>
          <w:rFonts w:asciiTheme="minorHAnsi" w:hAnsiTheme="minorHAnsi" w:cstheme="minorHAnsi"/>
          <w:b/>
        </w:rPr>
        <w:t>Zastupitelstvo města Broumova</w:t>
      </w:r>
    </w:p>
    <w:p w14:paraId="4B800704" w14:textId="77777777" w:rsidR="00411C83" w:rsidRPr="00557431" w:rsidRDefault="00411C83" w:rsidP="007E562B">
      <w:pPr>
        <w:jc w:val="both"/>
        <w:rPr>
          <w:rFonts w:asciiTheme="minorHAnsi" w:hAnsiTheme="minorHAnsi" w:cstheme="minorHAnsi"/>
          <w:b/>
        </w:rPr>
      </w:pPr>
    </w:p>
    <w:p w14:paraId="099A0723" w14:textId="2A0BD5E8" w:rsidR="007E51E2" w:rsidRPr="00557431" w:rsidRDefault="007E562B" w:rsidP="007E562B">
      <w:pPr>
        <w:jc w:val="center"/>
        <w:rPr>
          <w:rFonts w:asciiTheme="minorHAnsi" w:hAnsiTheme="minorHAnsi" w:cstheme="minorHAnsi"/>
          <w:b/>
          <w:bCs/>
        </w:rPr>
      </w:pPr>
      <w:r w:rsidRPr="00557431">
        <w:rPr>
          <w:rFonts w:asciiTheme="minorHAnsi" w:hAnsiTheme="minorHAnsi" w:cstheme="minorHAnsi"/>
          <w:b/>
          <w:bCs/>
        </w:rPr>
        <w:t>Obecně závazná vyhláška</w:t>
      </w:r>
      <w:r w:rsidR="007E51E2" w:rsidRPr="00557431">
        <w:rPr>
          <w:rFonts w:asciiTheme="minorHAnsi" w:hAnsiTheme="minorHAnsi" w:cstheme="minorHAnsi"/>
          <w:b/>
          <w:bCs/>
        </w:rPr>
        <w:t>,</w:t>
      </w:r>
    </w:p>
    <w:p w14:paraId="751085A8" w14:textId="77777777" w:rsidR="007E51E2" w:rsidRPr="00557431" w:rsidRDefault="007E51E2" w:rsidP="007E562B">
      <w:pPr>
        <w:jc w:val="center"/>
        <w:rPr>
          <w:rFonts w:asciiTheme="minorHAnsi" w:hAnsiTheme="minorHAnsi" w:cstheme="minorHAnsi"/>
          <w:b/>
          <w:bCs/>
        </w:rPr>
      </w:pPr>
    </w:p>
    <w:p w14:paraId="75D7C310" w14:textId="52730004" w:rsidR="007E562B" w:rsidRPr="00557431" w:rsidRDefault="007E562B" w:rsidP="007E562B">
      <w:pPr>
        <w:jc w:val="center"/>
        <w:rPr>
          <w:rFonts w:asciiTheme="minorHAnsi" w:hAnsiTheme="minorHAnsi" w:cstheme="minorHAnsi"/>
          <w:b/>
          <w:bCs/>
        </w:rPr>
      </w:pPr>
      <w:bookmarkStart w:id="0" w:name="_GoBack"/>
      <w:r w:rsidRPr="00557431">
        <w:rPr>
          <w:rFonts w:asciiTheme="minorHAnsi" w:hAnsiTheme="minorHAnsi" w:cstheme="minorHAnsi"/>
          <w:b/>
          <w:bCs/>
        </w:rPr>
        <w:t>kterou se stanoví školsk</w:t>
      </w:r>
      <w:r w:rsidR="00BB59B3">
        <w:rPr>
          <w:rFonts w:asciiTheme="minorHAnsi" w:hAnsiTheme="minorHAnsi" w:cstheme="minorHAnsi"/>
          <w:b/>
          <w:bCs/>
        </w:rPr>
        <w:t>ý</w:t>
      </w:r>
      <w:r w:rsidRPr="00557431">
        <w:rPr>
          <w:rFonts w:asciiTheme="minorHAnsi" w:hAnsiTheme="minorHAnsi" w:cstheme="minorHAnsi"/>
          <w:b/>
          <w:bCs/>
        </w:rPr>
        <w:t xml:space="preserve"> ob</w:t>
      </w:r>
      <w:r w:rsidR="00905D23">
        <w:rPr>
          <w:rFonts w:asciiTheme="minorHAnsi" w:hAnsiTheme="minorHAnsi" w:cstheme="minorHAnsi"/>
          <w:b/>
          <w:bCs/>
        </w:rPr>
        <w:t>vod základní škol</w:t>
      </w:r>
      <w:r w:rsidR="00BB59B3">
        <w:rPr>
          <w:rFonts w:asciiTheme="minorHAnsi" w:hAnsiTheme="minorHAnsi" w:cstheme="minorHAnsi"/>
          <w:b/>
          <w:bCs/>
        </w:rPr>
        <w:t>y</w:t>
      </w:r>
      <w:r w:rsidR="00905D23">
        <w:rPr>
          <w:rFonts w:asciiTheme="minorHAnsi" w:hAnsiTheme="minorHAnsi" w:cstheme="minorHAnsi"/>
          <w:b/>
          <w:bCs/>
        </w:rPr>
        <w:t xml:space="preserve"> </w:t>
      </w:r>
      <w:r w:rsidR="00F6081E">
        <w:rPr>
          <w:rFonts w:asciiTheme="minorHAnsi" w:hAnsiTheme="minorHAnsi" w:cstheme="minorHAnsi"/>
          <w:b/>
          <w:bCs/>
        </w:rPr>
        <w:t>a část</w:t>
      </w:r>
      <w:r w:rsidR="00905D23">
        <w:rPr>
          <w:rFonts w:asciiTheme="minorHAnsi" w:hAnsiTheme="minorHAnsi" w:cstheme="minorHAnsi"/>
          <w:b/>
          <w:bCs/>
        </w:rPr>
        <w:t xml:space="preserve"> </w:t>
      </w:r>
      <w:r w:rsidR="00BB59B3">
        <w:rPr>
          <w:rFonts w:asciiTheme="minorHAnsi" w:hAnsiTheme="minorHAnsi" w:cstheme="minorHAnsi"/>
          <w:b/>
          <w:bCs/>
        </w:rPr>
        <w:t xml:space="preserve">společného </w:t>
      </w:r>
      <w:r w:rsidR="00905D23">
        <w:rPr>
          <w:rFonts w:asciiTheme="minorHAnsi" w:hAnsiTheme="minorHAnsi" w:cstheme="minorHAnsi"/>
          <w:b/>
          <w:bCs/>
        </w:rPr>
        <w:t>školského obvodu základní školy</w:t>
      </w:r>
      <w:r w:rsidR="00F6081E">
        <w:rPr>
          <w:rFonts w:asciiTheme="minorHAnsi" w:hAnsiTheme="minorHAnsi" w:cstheme="minorHAnsi"/>
          <w:b/>
          <w:bCs/>
        </w:rPr>
        <w:t xml:space="preserve"> zřízené městem Broumov</w:t>
      </w:r>
      <w:bookmarkEnd w:id="0"/>
    </w:p>
    <w:p w14:paraId="71633C56" w14:textId="77777777" w:rsidR="007E562B" w:rsidRPr="00557431" w:rsidRDefault="007E562B" w:rsidP="007E562B">
      <w:pPr>
        <w:jc w:val="center"/>
        <w:rPr>
          <w:rFonts w:asciiTheme="minorHAnsi" w:hAnsiTheme="minorHAnsi" w:cstheme="minorHAnsi"/>
        </w:rPr>
      </w:pPr>
    </w:p>
    <w:p w14:paraId="070EB571" w14:textId="77777777" w:rsidR="007E562B" w:rsidRPr="00557431" w:rsidRDefault="007E562B" w:rsidP="007E562B">
      <w:pPr>
        <w:jc w:val="center"/>
        <w:rPr>
          <w:rFonts w:asciiTheme="minorHAnsi" w:hAnsiTheme="minorHAnsi" w:cstheme="minorHAnsi"/>
        </w:rPr>
      </w:pPr>
    </w:p>
    <w:p w14:paraId="5A536FD0" w14:textId="13AD3674" w:rsidR="007E562B" w:rsidRPr="00557431" w:rsidRDefault="007E562B" w:rsidP="00293C9D">
      <w:pPr>
        <w:pStyle w:val="Zkladntextodsazen"/>
        <w:jc w:val="both"/>
        <w:rPr>
          <w:rFonts w:asciiTheme="minorHAnsi" w:hAnsiTheme="minorHAnsi" w:cstheme="minorHAnsi"/>
          <w:b w:val="0"/>
          <w:bCs w:val="0"/>
        </w:rPr>
      </w:pPr>
      <w:r w:rsidRPr="00557431">
        <w:rPr>
          <w:rFonts w:asciiTheme="minorHAnsi" w:hAnsiTheme="minorHAnsi" w:cstheme="minorHAnsi"/>
          <w:b w:val="0"/>
          <w:bCs w:val="0"/>
        </w:rPr>
        <w:t xml:space="preserve">Zastupitelstvo </w:t>
      </w:r>
      <w:r w:rsidR="002B76CA" w:rsidRPr="00557431">
        <w:rPr>
          <w:rFonts w:asciiTheme="minorHAnsi" w:hAnsiTheme="minorHAnsi" w:cstheme="minorHAnsi"/>
          <w:b w:val="0"/>
          <w:bCs w:val="0"/>
        </w:rPr>
        <w:t>města</w:t>
      </w:r>
      <w:r w:rsidRPr="00557431">
        <w:rPr>
          <w:rFonts w:asciiTheme="minorHAnsi" w:hAnsiTheme="minorHAnsi" w:cstheme="minorHAnsi"/>
          <w:b w:val="0"/>
          <w:bCs w:val="0"/>
        </w:rPr>
        <w:t xml:space="preserve"> </w:t>
      </w:r>
      <w:r w:rsidR="007E51E2" w:rsidRPr="00557431">
        <w:rPr>
          <w:rFonts w:asciiTheme="minorHAnsi" w:hAnsiTheme="minorHAnsi" w:cstheme="minorHAnsi"/>
          <w:b w:val="0"/>
          <w:bCs w:val="0"/>
        </w:rPr>
        <w:t xml:space="preserve">Broumova </w:t>
      </w:r>
      <w:r w:rsidR="00905D23">
        <w:rPr>
          <w:rFonts w:asciiTheme="minorHAnsi" w:hAnsiTheme="minorHAnsi" w:cstheme="minorHAnsi"/>
          <w:b w:val="0"/>
          <w:bCs w:val="0"/>
        </w:rPr>
        <w:t xml:space="preserve">se na svém zasedání dne </w:t>
      </w:r>
      <w:r w:rsidR="00270D8B" w:rsidRPr="00497658">
        <w:rPr>
          <w:rFonts w:asciiTheme="minorHAnsi" w:hAnsiTheme="minorHAnsi" w:cstheme="minorHAnsi"/>
          <w:b w:val="0"/>
          <w:bCs w:val="0"/>
        </w:rPr>
        <w:t>14.02.2024</w:t>
      </w:r>
      <w:r w:rsidR="003E46DB">
        <w:rPr>
          <w:rFonts w:asciiTheme="minorHAnsi" w:hAnsiTheme="minorHAnsi" w:cstheme="minorHAnsi"/>
          <w:b w:val="0"/>
          <w:bCs w:val="0"/>
        </w:rPr>
        <w:t xml:space="preserve"> </w:t>
      </w:r>
      <w:r w:rsidRPr="00557431">
        <w:rPr>
          <w:rFonts w:asciiTheme="minorHAnsi" w:hAnsiTheme="minorHAnsi" w:cstheme="minorHAnsi"/>
          <w:b w:val="0"/>
          <w:bCs w:val="0"/>
        </w:rPr>
        <w:t>usneslo vydat</w:t>
      </w:r>
      <w:r w:rsidR="00905D23">
        <w:rPr>
          <w:rFonts w:asciiTheme="minorHAnsi" w:hAnsiTheme="minorHAnsi" w:cstheme="minorHAnsi"/>
          <w:b w:val="0"/>
          <w:bCs w:val="0"/>
        </w:rPr>
        <w:t xml:space="preserve"> </w:t>
      </w:r>
      <w:r w:rsidRPr="00557431">
        <w:rPr>
          <w:rFonts w:asciiTheme="minorHAnsi" w:hAnsiTheme="minorHAnsi" w:cstheme="minorHAnsi"/>
          <w:b w:val="0"/>
          <w:bCs w:val="0"/>
        </w:rPr>
        <w:t xml:space="preserve">na základě ustanovení § 178 odst. 2 písm. b) </w:t>
      </w:r>
      <w:r w:rsidR="00F6081E">
        <w:rPr>
          <w:rFonts w:asciiTheme="minorHAnsi" w:hAnsiTheme="minorHAnsi" w:cstheme="minorHAnsi"/>
          <w:b w:val="0"/>
          <w:bCs w:val="0"/>
        </w:rPr>
        <w:t xml:space="preserve">a c) </w:t>
      </w:r>
      <w:r w:rsidRPr="00557431">
        <w:rPr>
          <w:rFonts w:asciiTheme="minorHAnsi" w:hAnsiTheme="minorHAnsi" w:cstheme="minorHAnsi"/>
          <w:b w:val="0"/>
          <w:bCs w:val="0"/>
        </w:rPr>
        <w:t>zákona č. 561/2004 Sb., o předškolním, základním, středním, vyšším odborném a jiném vzdělávání (školský zákon)</w:t>
      </w:r>
      <w:r w:rsidR="00F6081E">
        <w:rPr>
          <w:rFonts w:asciiTheme="minorHAnsi" w:hAnsiTheme="minorHAnsi" w:cstheme="minorHAnsi"/>
          <w:b w:val="0"/>
          <w:bCs w:val="0"/>
        </w:rPr>
        <w:t xml:space="preserve">, ve znění pozdějších předpisů, </w:t>
      </w:r>
      <w:r w:rsidRPr="00557431">
        <w:rPr>
          <w:rFonts w:asciiTheme="minorHAnsi" w:hAnsiTheme="minorHAnsi" w:cstheme="minorHAnsi"/>
          <w:b w:val="0"/>
          <w:bCs w:val="0"/>
        </w:rPr>
        <w:t>a</w:t>
      </w:r>
      <w:r w:rsidR="00F6081E">
        <w:rPr>
          <w:rFonts w:asciiTheme="minorHAnsi" w:hAnsiTheme="minorHAnsi" w:cstheme="minorHAnsi"/>
          <w:b w:val="0"/>
          <w:bCs w:val="0"/>
        </w:rPr>
        <w:t xml:space="preserve"> v</w:t>
      </w:r>
      <w:r w:rsidR="00E626BF">
        <w:rPr>
          <w:rFonts w:asciiTheme="minorHAnsi" w:hAnsiTheme="minorHAnsi" w:cstheme="minorHAnsi"/>
          <w:b w:val="0"/>
          <w:bCs w:val="0"/>
        </w:rPr>
        <w:t> </w:t>
      </w:r>
      <w:r w:rsidR="00F6081E">
        <w:rPr>
          <w:rFonts w:asciiTheme="minorHAnsi" w:hAnsiTheme="minorHAnsi" w:cstheme="minorHAnsi"/>
          <w:b w:val="0"/>
          <w:bCs w:val="0"/>
        </w:rPr>
        <w:t>souladu</w:t>
      </w:r>
      <w:r w:rsidR="00E626BF">
        <w:rPr>
          <w:rFonts w:asciiTheme="minorHAnsi" w:hAnsiTheme="minorHAnsi" w:cstheme="minorHAnsi"/>
          <w:b w:val="0"/>
          <w:bCs w:val="0"/>
        </w:rPr>
        <w:t xml:space="preserve"> </w:t>
      </w:r>
      <w:r w:rsidR="00F6081E">
        <w:rPr>
          <w:rFonts w:asciiTheme="minorHAnsi" w:hAnsiTheme="minorHAnsi" w:cstheme="minorHAnsi"/>
          <w:b w:val="0"/>
          <w:bCs w:val="0"/>
        </w:rPr>
        <w:t xml:space="preserve">s </w:t>
      </w:r>
      <w:r w:rsidRPr="00557431">
        <w:rPr>
          <w:rFonts w:asciiTheme="minorHAnsi" w:hAnsiTheme="minorHAnsi" w:cstheme="minorHAnsi"/>
          <w:b w:val="0"/>
          <w:bCs w:val="0"/>
        </w:rPr>
        <w:t>§</w:t>
      </w:r>
      <w:r w:rsidR="00F6081E">
        <w:rPr>
          <w:rFonts w:asciiTheme="minorHAnsi" w:hAnsiTheme="minorHAnsi" w:cstheme="minorHAnsi"/>
          <w:b w:val="0"/>
          <w:bCs w:val="0"/>
        </w:rPr>
        <w:t xml:space="preserve"> 10 písm. d) a §</w:t>
      </w:r>
      <w:r w:rsidRPr="00557431">
        <w:rPr>
          <w:rFonts w:asciiTheme="minorHAnsi" w:hAnsiTheme="minorHAnsi" w:cstheme="minorHAnsi"/>
          <w:b w:val="0"/>
          <w:bCs w:val="0"/>
        </w:rPr>
        <w:t xml:space="preserve"> 84 odst. 2 písm. </w:t>
      </w:r>
      <w:r w:rsidR="007E51E2" w:rsidRPr="00557431">
        <w:rPr>
          <w:rFonts w:asciiTheme="minorHAnsi" w:hAnsiTheme="minorHAnsi" w:cstheme="minorHAnsi"/>
          <w:b w:val="0"/>
          <w:bCs w:val="0"/>
        </w:rPr>
        <w:t>h</w:t>
      </w:r>
      <w:r w:rsidRPr="00557431">
        <w:rPr>
          <w:rFonts w:asciiTheme="minorHAnsi" w:hAnsiTheme="minorHAnsi" w:cstheme="minorHAnsi"/>
          <w:b w:val="0"/>
          <w:bCs w:val="0"/>
        </w:rPr>
        <w:t>) zákona č. 128/2000 Sb.,</w:t>
      </w:r>
      <w:r w:rsidR="00F6081E">
        <w:rPr>
          <w:rFonts w:asciiTheme="minorHAnsi" w:hAnsiTheme="minorHAnsi" w:cstheme="minorHAnsi"/>
          <w:b w:val="0"/>
          <w:bCs w:val="0"/>
        </w:rPr>
        <w:t xml:space="preserve"> </w:t>
      </w:r>
      <w:r w:rsidRPr="00557431">
        <w:rPr>
          <w:rFonts w:asciiTheme="minorHAnsi" w:hAnsiTheme="minorHAnsi" w:cstheme="minorHAnsi"/>
          <w:b w:val="0"/>
          <w:bCs w:val="0"/>
        </w:rPr>
        <w:t xml:space="preserve">o obcích (obecní zřízení), </w:t>
      </w:r>
      <w:r w:rsidR="00F6081E">
        <w:rPr>
          <w:rFonts w:asciiTheme="minorHAnsi" w:hAnsiTheme="minorHAnsi" w:cstheme="minorHAnsi"/>
          <w:b w:val="0"/>
          <w:bCs w:val="0"/>
        </w:rPr>
        <w:t xml:space="preserve">ve znění pozdějších předpisů, </w:t>
      </w:r>
      <w:r w:rsidRPr="00557431">
        <w:rPr>
          <w:rFonts w:asciiTheme="minorHAnsi" w:hAnsiTheme="minorHAnsi" w:cstheme="minorHAnsi"/>
          <w:b w:val="0"/>
          <w:bCs w:val="0"/>
        </w:rPr>
        <w:t>tuto obecně závaznou vyhlášku</w:t>
      </w:r>
      <w:r w:rsidR="007E51E2" w:rsidRPr="00557431">
        <w:rPr>
          <w:rFonts w:asciiTheme="minorHAnsi" w:hAnsiTheme="minorHAnsi" w:cstheme="minorHAnsi"/>
          <w:b w:val="0"/>
          <w:bCs w:val="0"/>
        </w:rPr>
        <w:t xml:space="preserve"> (dále jen „vyhlášk</w:t>
      </w:r>
      <w:r w:rsidR="003E46DB">
        <w:rPr>
          <w:rFonts w:asciiTheme="minorHAnsi" w:hAnsiTheme="minorHAnsi" w:cstheme="minorHAnsi"/>
          <w:b w:val="0"/>
          <w:bCs w:val="0"/>
        </w:rPr>
        <w:t>a</w:t>
      </w:r>
      <w:r w:rsidR="007E51E2" w:rsidRPr="00557431">
        <w:rPr>
          <w:rFonts w:asciiTheme="minorHAnsi" w:hAnsiTheme="minorHAnsi" w:cstheme="minorHAnsi"/>
          <w:b w:val="0"/>
          <w:bCs w:val="0"/>
        </w:rPr>
        <w:t>“)</w:t>
      </w:r>
      <w:r w:rsidRPr="00557431">
        <w:rPr>
          <w:rFonts w:asciiTheme="minorHAnsi" w:hAnsiTheme="minorHAnsi" w:cstheme="minorHAnsi"/>
          <w:b w:val="0"/>
          <w:bCs w:val="0"/>
        </w:rPr>
        <w:t xml:space="preserve">: </w:t>
      </w:r>
    </w:p>
    <w:p w14:paraId="5B9D32F0" w14:textId="77777777" w:rsidR="00CD68F7" w:rsidRDefault="00CD68F7" w:rsidP="007D34A7">
      <w:pPr>
        <w:pStyle w:val="Nadpis2"/>
        <w:spacing w:after="120"/>
        <w:rPr>
          <w:rFonts w:asciiTheme="minorHAnsi" w:hAnsiTheme="minorHAnsi" w:cstheme="minorHAnsi"/>
        </w:rPr>
      </w:pPr>
    </w:p>
    <w:p w14:paraId="01876361" w14:textId="77777777" w:rsidR="00636D9E" w:rsidRPr="00636D9E" w:rsidRDefault="00636D9E" w:rsidP="00636D9E"/>
    <w:p w14:paraId="38B8067E" w14:textId="658735B3" w:rsidR="007E562B" w:rsidRPr="00FF63D7" w:rsidRDefault="00FF63D7" w:rsidP="00293C9D">
      <w:pPr>
        <w:pStyle w:val="Nadpis2"/>
        <w:spacing w:after="120"/>
        <w:jc w:val="center"/>
        <w:rPr>
          <w:rFonts w:asciiTheme="minorHAnsi" w:hAnsiTheme="minorHAnsi" w:cstheme="minorHAnsi"/>
          <w:b/>
        </w:rPr>
      </w:pPr>
      <w:r>
        <w:rPr>
          <w:rFonts w:asciiTheme="minorHAnsi" w:hAnsiTheme="minorHAnsi" w:cstheme="minorHAnsi"/>
          <w:b/>
        </w:rPr>
        <w:t>Článek 1</w:t>
      </w:r>
    </w:p>
    <w:p w14:paraId="7B1F898B" w14:textId="25C95609" w:rsidR="00FF63D7" w:rsidRPr="00FF63D7" w:rsidRDefault="00FF63D7" w:rsidP="00FF63D7">
      <w:pPr>
        <w:jc w:val="center"/>
        <w:rPr>
          <w:rFonts w:asciiTheme="minorHAnsi" w:hAnsiTheme="minorHAnsi" w:cstheme="minorHAnsi"/>
          <w:b/>
        </w:rPr>
      </w:pPr>
      <w:r w:rsidRPr="00FF63D7">
        <w:rPr>
          <w:rFonts w:asciiTheme="minorHAnsi" w:hAnsiTheme="minorHAnsi" w:cstheme="minorHAnsi"/>
          <w:b/>
        </w:rPr>
        <w:t xml:space="preserve">Stanovení </w:t>
      </w:r>
      <w:r w:rsidR="007D34A7">
        <w:rPr>
          <w:rFonts w:asciiTheme="minorHAnsi" w:hAnsiTheme="minorHAnsi" w:cstheme="minorHAnsi"/>
          <w:b/>
        </w:rPr>
        <w:t>části společného školského obvodu a stanovení školského obvodu</w:t>
      </w:r>
    </w:p>
    <w:p w14:paraId="250DEE28" w14:textId="1BC9C116" w:rsidR="00FF63D7" w:rsidRPr="003E46DB" w:rsidRDefault="003E46DB" w:rsidP="00E626BF">
      <w:pPr>
        <w:pStyle w:val="Odstavecseseznamem"/>
        <w:numPr>
          <w:ilvl w:val="0"/>
          <w:numId w:val="4"/>
        </w:numPr>
        <w:spacing w:before="120"/>
        <w:ind w:left="357" w:hanging="357"/>
        <w:jc w:val="both"/>
        <w:rPr>
          <w:rFonts w:asciiTheme="minorHAnsi" w:hAnsiTheme="minorHAnsi" w:cstheme="minorHAnsi"/>
        </w:rPr>
      </w:pPr>
      <w:r w:rsidRPr="003E46DB">
        <w:rPr>
          <w:rFonts w:asciiTheme="minorHAnsi" w:hAnsiTheme="minorHAnsi" w:cstheme="minorHAnsi"/>
        </w:rPr>
        <w:t xml:space="preserve">Na základě uzavřené dohody města Broumov a obce Křinice o vytvoření společného školského obvodu základní školy, jejímž zřizovatelem je město Broumov, se stanovuje část společného školského obvodu </w:t>
      </w:r>
      <w:r w:rsidR="00FF63D7" w:rsidRPr="003E46DB">
        <w:rPr>
          <w:rFonts w:asciiTheme="minorHAnsi" w:hAnsiTheme="minorHAnsi" w:cstheme="minorHAnsi"/>
          <w:b/>
        </w:rPr>
        <w:t>Masarykovy základní školy, Broumov, Komenského 312, okres Náchod</w:t>
      </w:r>
      <w:r w:rsidR="00D33273" w:rsidRPr="003E46DB">
        <w:rPr>
          <w:rFonts w:asciiTheme="minorHAnsi" w:hAnsiTheme="minorHAnsi" w:cstheme="minorHAnsi"/>
          <w:b/>
        </w:rPr>
        <w:t xml:space="preserve">, </w:t>
      </w:r>
      <w:r w:rsidR="00D33273" w:rsidRPr="003E46DB">
        <w:rPr>
          <w:rFonts w:asciiTheme="minorHAnsi" w:hAnsiTheme="minorHAnsi" w:cstheme="minorHAnsi"/>
        </w:rPr>
        <w:t>Komenského 312, 550 01 Broumov</w:t>
      </w:r>
      <w:r w:rsidRPr="003E46DB">
        <w:rPr>
          <w:rFonts w:asciiTheme="minorHAnsi" w:hAnsiTheme="minorHAnsi" w:cstheme="minorHAnsi"/>
        </w:rPr>
        <w:t>, kterou</w:t>
      </w:r>
      <w:r w:rsidR="00FF63D7" w:rsidRPr="003E46DB">
        <w:rPr>
          <w:rFonts w:asciiTheme="minorHAnsi" w:hAnsiTheme="minorHAnsi" w:cstheme="minorHAnsi"/>
        </w:rPr>
        <w:t xml:space="preserve"> tvoří následující ulice a části </w:t>
      </w:r>
      <w:r w:rsidRPr="003E46DB">
        <w:rPr>
          <w:rFonts w:asciiTheme="minorHAnsi" w:hAnsiTheme="minorHAnsi" w:cstheme="minorHAnsi"/>
        </w:rPr>
        <w:t>města</w:t>
      </w:r>
      <w:r w:rsidR="00FF63D7" w:rsidRPr="003E46DB">
        <w:rPr>
          <w:rFonts w:asciiTheme="minorHAnsi" w:hAnsiTheme="minorHAnsi" w:cstheme="minorHAnsi"/>
        </w:rPr>
        <w:t>:</w:t>
      </w:r>
    </w:p>
    <w:p w14:paraId="22763053" w14:textId="630F7950" w:rsidR="00FF63D7" w:rsidRPr="00FF63D7" w:rsidRDefault="00FF63D7" w:rsidP="00E626BF">
      <w:pPr>
        <w:spacing w:before="120"/>
        <w:ind w:left="357"/>
        <w:jc w:val="both"/>
        <w:rPr>
          <w:rFonts w:asciiTheme="minorHAnsi" w:hAnsiTheme="minorHAnsi" w:cstheme="minorHAnsi"/>
        </w:rPr>
      </w:pPr>
      <w:r w:rsidRPr="003E46DB">
        <w:rPr>
          <w:rFonts w:asciiTheme="minorHAnsi" w:hAnsiTheme="minorHAnsi" w:cstheme="minorHAnsi"/>
          <w:u w:val="single"/>
        </w:rPr>
        <w:t>Ulice</w:t>
      </w:r>
      <w:r w:rsidR="00E626BF">
        <w:rPr>
          <w:rFonts w:asciiTheme="minorHAnsi" w:hAnsiTheme="minorHAnsi" w:cstheme="minorHAnsi"/>
        </w:rPr>
        <w:t xml:space="preserve">: </w:t>
      </w:r>
      <w:r w:rsidRPr="00FF63D7">
        <w:rPr>
          <w:rFonts w:asciiTheme="minorHAnsi" w:hAnsiTheme="minorHAnsi" w:cstheme="minorHAnsi"/>
        </w:rPr>
        <w:t xml:space="preserve">Československé armády, Komenského, třída Masarykova, K Ráji, Nezvalova, Wolkerova, Slunečná, Konečná, U Horní brány, Mírové náměstí, Klášterní, </w:t>
      </w:r>
      <w:r w:rsidRPr="00FF63D7">
        <w:rPr>
          <w:rFonts w:asciiTheme="minorHAnsi" w:hAnsiTheme="minorHAnsi" w:cstheme="minorHAnsi"/>
        </w:rPr>
        <w:lastRenderedPageBreak/>
        <w:t xml:space="preserve">Kasárenská, Branka, Krátká, Na Hradbách, Šikmá, Strmá, Bratří Čapků, </w:t>
      </w:r>
      <w:r w:rsidR="00D33273" w:rsidRPr="00270D8B">
        <w:rPr>
          <w:rFonts w:asciiTheme="minorHAnsi" w:hAnsiTheme="minorHAnsi" w:cstheme="minorHAnsi"/>
        </w:rPr>
        <w:t xml:space="preserve">Na Vyhlídce, Polní, </w:t>
      </w:r>
      <w:r w:rsidR="00270D8B" w:rsidRPr="00270D8B">
        <w:rPr>
          <w:rFonts w:asciiTheme="minorHAnsi" w:hAnsiTheme="minorHAnsi" w:cstheme="minorHAnsi"/>
        </w:rPr>
        <w:t xml:space="preserve">Spořilovská, </w:t>
      </w:r>
      <w:r w:rsidRPr="00FF63D7">
        <w:rPr>
          <w:rFonts w:asciiTheme="minorHAnsi" w:hAnsiTheme="minorHAnsi" w:cstheme="minorHAnsi"/>
        </w:rPr>
        <w:t>Černá stezka, Mládežnická, Obránců míru, Pionýrská, Růžová, Spojovací, Generála Svobody, Lidická, Kladská, třída Osvobození, třída Soukenická, Dělnické domy, Na Výsluní, Dvořákova, Přadlácká, Nádražní, Tyršova, Odborářská, Solidarity, Dřevařská, Žižkova, Husova, Havlíčkova, Sladovnická, Prokopa Holého, Luční, Jabloňová, Barvířské náměstí, Alšova, Slévárenská, Dukelská, Horská, Slepá,</w:t>
      </w:r>
      <w:r w:rsidR="00E626BF">
        <w:rPr>
          <w:rFonts w:asciiTheme="minorHAnsi" w:hAnsiTheme="minorHAnsi" w:cstheme="minorHAnsi"/>
        </w:rPr>
        <w:t xml:space="preserve"> </w:t>
      </w:r>
      <w:r w:rsidRPr="00FF63D7">
        <w:rPr>
          <w:rFonts w:asciiTheme="minorHAnsi" w:hAnsiTheme="minorHAnsi" w:cstheme="minorHAnsi"/>
        </w:rPr>
        <w:t>Dělnická kolonie, Cihlářská.</w:t>
      </w:r>
    </w:p>
    <w:p w14:paraId="2B28B80B" w14:textId="23B64FAF" w:rsidR="00FF63D7" w:rsidRDefault="00FF63D7" w:rsidP="00E626BF">
      <w:pPr>
        <w:spacing w:before="120"/>
        <w:ind w:firstLine="357"/>
        <w:jc w:val="both"/>
        <w:rPr>
          <w:rFonts w:asciiTheme="minorHAnsi" w:hAnsiTheme="minorHAnsi" w:cstheme="minorHAnsi"/>
        </w:rPr>
      </w:pPr>
      <w:r w:rsidRPr="003E46DB">
        <w:rPr>
          <w:rFonts w:asciiTheme="minorHAnsi" w:hAnsiTheme="minorHAnsi" w:cstheme="minorHAnsi"/>
          <w:u w:val="single"/>
        </w:rPr>
        <w:t xml:space="preserve">Části </w:t>
      </w:r>
      <w:r w:rsidR="003E46DB" w:rsidRPr="003E46DB">
        <w:rPr>
          <w:rFonts w:asciiTheme="minorHAnsi" w:hAnsiTheme="minorHAnsi" w:cstheme="minorHAnsi"/>
          <w:u w:val="single"/>
        </w:rPr>
        <w:t>města</w:t>
      </w:r>
      <w:r w:rsidRPr="00FF63D7">
        <w:rPr>
          <w:rFonts w:asciiTheme="minorHAnsi" w:hAnsiTheme="minorHAnsi" w:cstheme="minorHAnsi"/>
        </w:rPr>
        <w:t>: Benešov, Rožmitál.</w:t>
      </w:r>
    </w:p>
    <w:p w14:paraId="1FC460F7" w14:textId="77777777" w:rsidR="00FF63D7" w:rsidRDefault="00FF63D7" w:rsidP="00FF63D7">
      <w:pPr>
        <w:ind w:left="709" w:hanging="709"/>
        <w:jc w:val="both"/>
        <w:rPr>
          <w:rFonts w:asciiTheme="minorHAnsi" w:hAnsiTheme="minorHAnsi" w:cstheme="minorHAnsi"/>
        </w:rPr>
      </w:pPr>
    </w:p>
    <w:p w14:paraId="517A5A25" w14:textId="1A2F8E8E" w:rsidR="00FF63D7" w:rsidRPr="003E46DB" w:rsidRDefault="007D34A7" w:rsidP="00E626BF">
      <w:pPr>
        <w:pStyle w:val="Odstavecseseznamem"/>
        <w:numPr>
          <w:ilvl w:val="0"/>
          <w:numId w:val="4"/>
        </w:numPr>
        <w:spacing w:after="120"/>
        <w:ind w:left="357" w:hanging="357"/>
        <w:jc w:val="both"/>
        <w:rPr>
          <w:rFonts w:asciiTheme="minorHAnsi" w:hAnsiTheme="minorHAnsi" w:cstheme="minorHAnsi"/>
        </w:rPr>
      </w:pPr>
      <w:r>
        <w:rPr>
          <w:rFonts w:asciiTheme="minorHAnsi" w:hAnsiTheme="minorHAnsi" w:cstheme="minorHAnsi"/>
        </w:rPr>
        <w:t>Š</w:t>
      </w:r>
      <w:r w:rsidR="00FF63D7" w:rsidRPr="003E46DB">
        <w:rPr>
          <w:rFonts w:asciiTheme="minorHAnsi" w:hAnsiTheme="minorHAnsi" w:cstheme="minorHAnsi"/>
        </w:rPr>
        <w:t xml:space="preserve">kolský obvod </w:t>
      </w:r>
      <w:r w:rsidR="00FF63D7" w:rsidRPr="003E46DB">
        <w:rPr>
          <w:rFonts w:asciiTheme="minorHAnsi" w:hAnsiTheme="minorHAnsi" w:cstheme="minorHAnsi"/>
          <w:b/>
        </w:rPr>
        <w:t>Základní školy Hradební, Broumov</w:t>
      </w:r>
      <w:r w:rsidR="00D33273" w:rsidRPr="003E46DB">
        <w:rPr>
          <w:rFonts w:asciiTheme="minorHAnsi" w:hAnsiTheme="minorHAnsi" w:cstheme="minorHAnsi"/>
          <w:b/>
        </w:rPr>
        <w:t xml:space="preserve">, </w:t>
      </w:r>
      <w:r w:rsidR="00D33273" w:rsidRPr="003E46DB">
        <w:rPr>
          <w:rFonts w:asciiTheme="minorHAnsi" w:hAnsiTheme="minorHAnsi" w:cstheme="minorHAnsi"/>
        </w:rPr>
        <w:t>Kostelní náměstí 244, 550 01 Broumov</w:t>
      </w:r>
      <w:r w:rsidR="003E46DB" w:rsidRPr="003E46DB">
        <w:rPr>
          <w:rFonts w:asciiTheme="minorHAnsi" w:hAnsiTheme="minorHAnsi" w:cstheme="minorHAnsi"/>
        </w:rPr>
        <w:t>,</w:t>
      </w:r>
      <w:r w:rsidR="00D33273" w:rsidRPr="003E46DB">
        <w:rPr>
          <w:rFonts w:asciiTheme="minorHAnsi" w:hAnsiTheme="minorHAnsi" w:cstheme="minorHAnsi"/>
          <w:b/>
        </w:rPr>
        <w:t xml:space="preserve"> </w:t>
      </w:r>
      <w:r w:rsidR="00FF63D7" w:rsidRPr="003E46DB">
        <w:rPr>
          <w:rFonts w:asciiTheme="minorHAnsi" w:hAnsiTheme="minorHAnsi" w:cstheme="minorHAnsi"/>
        </w:rPr>
        <w:t xml:space="preserve">tvoří tyto ulice: </w:t>
      </w:r>
    </w:p>
    <w:p w14:paraId="5DE1284A" w14:textId="3FFEE117" w:rsidR="00FF63D7" w:rsidRDefault="00FF63D7" w:rsidP="00E626BF">
      <w:pPr>
        <w:ind w:left="357"/>
        <w:jc w:val="both"/>
        <w:rPr>
          <w:rFonts w:asciiTheme="minorHAnsi" w:hAnsiTheme="minorHAnsi" w:cstheme="minorHAnsi"/>
        </w:rPr>
      </w:pPr>
      <w:r w:rsidRPr="00FF63D7">
        <w:rPr>
          <w:rFonts w:asciiTheme="minorHAnsi" w:hAnsiTheme="minorHAnsi" w:cstheme="minorHAnsi"/>
        </w:rPr>
        <w:t xml:space="preserve">Sídliště Křinické, Malá kolonie, U Větrolamu, Stanislava Opočenského, Hradební, Máchova, V Kopečku, Malé náměstí, Šalounova, Vančurova, Jiráskova, Zahradní, Sadová, Nad Úvozem, U Jeslí, Provaznická, Nad Potokem, Pod Strání, Na Pláni, U Vodojemu, Smetanova, U Dolní brány, Příčná, Křinická, Kostelní náměstí, Boženy Němcové, Dlážděná, Družstevní, Hesseliova, </w:t>
      </w:r>
      <w:r w:rsidRPr="00D33273">
        <w:rPr>
          <w:rFonts w:asciiTheme="minorHAnsi" w:hAnsiTheme="minorHAnsi" w:cstheme="minorHAnsi"/>
        </w:rPr>
        <w:t>L</w:t>
      </w:r>
      <w:r w:rsidR="00270D8B" w:rsidRPr="00270D8B">
        <w:rPr>
          <w:rFonts w:asciiTheme="minorHAnsi" w:hAnsiTheme="minorHAnsi" w:cstheme="minorHAnsi"/>
        </w:rPr>
        <w:t>i</w:t>
      </w:r>
      <w:r w:rsidRPr="00D33273">
        <w:rPr>
          <w:rFonts w:asciiTheme="minorHAnsi" w:hAnsiTheme="minorHAnsi" w:cstheme="minorHAnsi"/>
        </w:rPr>
        <w:t>pová</w:t>
      </w:r>
      <w:r w:rsidRPr="00FF63D7">
        <w:rPr>
          <w:rFonts w:asciiTheme="minorHAnsi" w:hAnsiTheme="minorHAnsi" w:cstheme="minorHAnsi"/>
        </w:rPr>
        <w:t>,</w:t>
      </w:r>
      <w:r w:rsidR="00E626BF">
        <w:rPr>
          <w:rFonts w:asciiTheme="minorHAnsi" w:hAnsiTheme="minorHAnsi" w:cstheme="minorHAnsi"/>
        </w:rPr>
        <w:t xml:space="preserve"> </w:t>
      </w:r>
      <w:r w:rsidRPr="00FF63D7">
        <w:rPr>
          <w:rFonts w:asciiTheme="minorHAnsi" w:hAnsiTheme="minorHAnsi" w:cstheme="minorHAnsi"/>
        </w:rPr>
        <w:t>Na Kamenici, Nová, Protifašistických bojovníků, Střelnická, Šaldova, Větrná, Rybářská, Hvězdecká, Školní, Polákovy domy a Na Příkopech.</w:t>
      </w:r>
    </w:p>
    <w:p w14:paraId="300E096C" w14:textId="3942CA9B" w:rsidR="00E626BF" w:rsidRDefault="00E626BF" w:rsidP="00E626BF">
      <w:pPr>
        <w:ind w:left="357"/>
        <w:jc w:val="both"/>
        <w:rPr>
          <w:rFonts w:asciiTheme="minorHAnsi" w:hAnsiTheme="minorHAnsi" w:cstheme="minorHAnsi"/>
        </w:rPr>
      </w:pPr>
    </w:p>
    <w:p w14:paraId="52635DDF" w14:textId="77777777" w:rsidR="00E626BF" w:rsidRDefault="00E626BF" w:rsidP="00E626BF">
      <w:pPr>
        <w:ind w:left="357"/>
        <w:jc w:val="both"/>
        <w:rPr>
          <w:rFonts w:asciiTheme="minorHAnsi" w:hAnsiTheme="minorHAnsi" w:cstheme="minorHAnsi"/>
        </w:rPr>
      </w:pPr>
    </w:p>
    <w:p w14:paraId="73B2BD3B" w14:textId="77777777" w:rsidR="00E626BF" w:rsidRPr="00FF63D7" w:rsidRDefault="00E626BF" w:rsidP="007034C0">
      <w:pPr>
        <w:ind w:left="709"/>
        <w:jc w:val="both"/>
        <w:rPr>
          <w:rFonts w:asciiTheme="minorHAnsi" w:hAnsiTheme="minorHAnsi" w:cstheme="minorHAnsi"/>
        </w:rPr>
      </w:pPr>
    </w:p>
    <w:p w14:paraId="21D37979" w14:textId="77777777" w:rsidR="00FF63D7" w:rsidRPr="009E28C1" w:rsidRDefault="00FF63D7" w:rsidP="00FF63D7">
      <w:pPr>
        <w:adjustRightInd w:val="0"/>
        <w:spacing w:line="240" w:lineRule="atLeast"/>
        <w:jc w:val="center"/>
        <w:rPr>
          <w:rFonts w:asciiTheme="minorHAnsi" w:hAnsiTheme="minorHAnsi" w:cstheme="minorHAnsi"/>
          <w:b/>
          <w:bCs/>
        </w:rPr>
      </w:pPr>
    </w:p>
    <w:p w14:paraId="48E7E196" w14:textId="77777777" w:rsidR="00FF63D7" w:rsidRPr="00FF63D7" w:rsidRDefault="00FF63D7" w:rsidP="00FF63D7">
      <w:pPr>
        <w:adjustRightInd w:val="0"/>
        <w:spacing w:line="240" w:lineRule="atLeast"/>
        <w:jc w:val="center"/>
        <w:rPr>
          <w:rFonts w:asciiTheme="minorHAnsi" w:hAnsiTheme="minorHAnsi" w:cstheme="minorHAnsi"/>
          <w:b/>
          <w:bCs/>
        </w:rPr>
      </w:pPr>
      <w:r w:rsidRPr="00FF63D7">
        <w:rPr>
          <w:rFonts w:asciiTheme="minorHAnsi" w:hAnsiTheme="minorHAnsi" w:cstheme="minorHAnsi"/>
          <w:b/>
          <w:bCs/>
        </w:rPr>
        <w:t>Článek 2</w:t>
      </w:r>
    </w:p>
    <w:p w14:paraId="02C60E0A" w14:textId="77777777" w:rsidR="00FF63D7" w:rsidRPr="00FF63D7" w:rsidRDefault="00FF63D7" w:rsidP="00FF63D7">
      <w:pPr>
        <w:pStyle w:val="Hlava"/>
        <w:spacing w:before="0"/>
        <w:rPr>
          <w:rFonts w:asciiTheme="minorHAnsi" w:hAnsiTheme="minorHAnsi" w:cstheme="minorHAnsi"/>
          <w:b/>
          <w:bCs/>
        </w:rPr>
      </w:pPr>
      <w:r w:rsidRPr="00FF63D7">
        <w:rPr>
          <w:rFonts w:asciiTheme="minorHAnsi" w:hAnsiTheme="minorHAnsi" w:cstheme="minorHAnsi"/>
          <w:b/>
          <w:bCs/>
        </w:rPr>
        <w:t>Zrušovací ustanovení</w:t>
      </w:r>
    </w:p>
    <w:p w14:paraId="0315413F" w14:textId="7A6897EA" w:rsidR="00FF63D7" w:rsidRPr="00FF63D7" w:rsidRDefault="003E46DB" w:rsidP="00E626BF">
      <w:pPr>
        <w:spacing w:before="120"/>
        <w:jc w:val="both"/>
        <w:rPr>
          <w:rFonts w:asciiTheme="minorHAnsi" w:hAnsiTheme="minorHAnsi" w:cstheme="minorHAnsi"/>
          <w:bCs/>
        </w:rPr>
      </w:pPr>
      <w:r>
        <w:rPr>
          <w:rFonts w:asciiTheme="minorHAnsi" w:hAnsiTheme="minorHAnsi" w:cstheme="minorHAnsi"/>
        </w:rPr>
        <w:t xml:space="preserve">Ruší se </w:t>
      </w:r>
      <w:r w:rsidR="00FF63D7" w:rsidRPr="00FF63D7">
        <w:rPr>
          <w:rFonts w:asciiTheme="minorHAnsi" w:hAnsiTheme="minorHAnsi" w:cstheme="minorHAnsi"/>
        </w:rPr>
        <w:t xml:space="preserve">obecně závazná vyhláška města Broumova č. </w:t>
      </w:r>
      <w:r w:rsidR="00FF63D7">
        <w:rPr>
          <w:rFonts w:asciiTheme="minorHAnsi" w:hAnsiTheme="minorHAnsi" w:cstheme="minorHAnsi"/>
        </w:rPr>
        <w:t>7/2015</w:t>
      </w:r>
      <w:r w:rsidR="00FF63D7" w:rsidRPr="00FF63D7">
        <w:rPr>
          <w:rFonts w:asciiTheme="minorHAnsi" w:hAnsiTheme="minorHAnsi" w:cstheme="minorHAnsi"/>
        </w:rPr>
        <w:t xml:space="preserve">, </w:t>
      </w:r>
      <w:r w:rsidR="00FF63D7" w:rsidRPr="00FF63D7">
        <w:rPr>
          <w:rFonts w:asciiTheme="minorHAnsi" w:hAnsiTheme="minorHAnsi" w:cstheme="minorHAnsi"/>
          <w:bCs/>
        </w:rPr>
        <w:t>kterou se stanoví školské ob</w:t>
      </w:r>
      <w:r w:rsidR="00636D9E">
        <w:rPr>
          <w:rFonts w:asciiTheme="minorHAnsi" w:hAnsiTheme="minorHAnsi" w:cstheme="minorHAnsi"/>
          <w:bCs/>
        </w:rPr>
        <w:t>vody základních škol zřízených m</w:t>
      </w:r>
      <w:r w:rsidR="00FF63D7" w:rsidRPr="00FF63D7">
        <w:rPr>
          <w:rFonts w:asciiTheme="minorHAnsi" w:hAnsiTheme="minorHAnsi" w:cstheme="minorHAnsi"/>
          <w:bCs/>
        </w:rPr>
        <w:t>ěstem Broumov</w:t>
      </w:r>
      <w:r w:rsidR="00E626BF">
        <w:rPr>
          <w:rFonts w:asciiTheme="minorHAnsi" w:hAnsiTheme="minorHAnsi" w:cstheme="minorHAnsi"/>
          <w:bCs/>
        </w:rPr>
        <w:t>, ze dne 04.</w:t>
      </w:r>
      <w:r w:rsidR="007D34A7">
        <w:rPr>
          <w:rFonts w:asciiTheme="minorHAnsi" w:hAnsiTheme="minorHAnsi" w:cstheme="minorHAnsi"/>
          <w:bCs/>
        </w:rPr>
        <w:t>11.2015.</w:t>
      </w:r>
    </w:p>
    <w:p w14:paraId="2CA2D691" w14:textId="77777777" w:rsidR="00E626BF" w:rsidRDefault="00E626BF" w:rsidP="00FF63D7">
      <w:pPr>
        <w:adjustRightInd w:val="0"/>
        <w:spacing w:line="240" w:lineRule="atLeast"/>
        <w:jc w:val="center"/>
        <w:rPr>
          <w:rFonts w:asciiTheme="minorHAnsi" w:hAnsiTheme="minorHAnsi" w:cstheme="minorHAnsi"/>
          <w:b/>
          <w:bCs/>
        </w:rPr>
      </w:pPr>
    </w:p>
    <w:p w14:paraId="55874856" w14:textId="677FCB30" w:rsidR="00FF63D7" w:rsidRPr="00FF63D7" w:rsidRDefault="00FF63D7" w:rsidP="00FF63D7">
      <w:pPr>
        <w:adjustRightInd w:val="0"/>
        <w:spacing w:line="240" w:lineRule="atLeast"/>
        <w:jc w:val="center"/>
        <w:rPr>
          <w:rFonts w:asciiTheme="minorHAnsi" w:hAnsiTheme="minorHAnsi" w:cstheme="minorHAnsi"/>
          <w:b/>
          <w:bCs/>
        </w:rPr>
      </w:pPr>
      <w:r w:rsidRPr="00FF63D7">
        <w:rPr>
          <w:rFonts w:asciiTheme="minorHAnsi" w:hAnsiTheme="minorHAnsi" w:cstheme="minorHAnsi"/>
          <w:b/>
          <w:bCs/>
        </w:rPr>
        <w:t>Článek 3</w:t>
      </w:r>
    </w:p>
    <w:p w14:paraId="41EEEE26" w14:textId="77777777" w:rsidR="00FF63D7" w:rsidRPr="00FF63D7" w:rsidRDefault="00FF63D7" w:rsidP="00FF63D7">
      <w:pPr>
        <w:adjustRightInd w:val="0"/>
        <w:spacing w:line="240" w:lineRule="atLeast"/>
        <w:jc w:val="center"/>
        <w:rPr>
          <w:rFonts w:asciiTheme="minorHAnsi" w:hAnsiTheme="minorHAnsi" w:cstheme="minorHAnsi"/>
          <w:b/>
          <w:bCs/>
        </w:rPr>
      </w:pPr>
      <w:r w:rsidRPr="00FF63D7">
        <w:rPr>
          <w:rFonts w:asciiTheme="minorHAnsi" w:hAnsiTheme="minorHAnsi" w:cstheme="minorHAnsi"/>
          <w:b/>
          <w:bCs/>
        </w:rPr>
        <w:t>Účinnost</w:t>
      </w:r>
    </w:p>
    <w:p w14:paraId="0632F8A8" w14:textId="4B653A32" w:rsidR="00FF63D7" w:rsidRDefault="00FF63D7" w:rsidP="00FF63D7">
      <w:pPr>
        <w:adjustRightInd w:val="0"/>
        <w:spacing w:before="120" w:line="240" w:lineRule="atLeast"/>
        <w:rPr>
          <w:rFonts w:asciiTheme="minorHAnsi" w:hAnsiTheme="minorHAnsi" w:cstheme="minorHAnsi"/>
          <w:bCs/>
        </w:rPr>
      </w:pPr>
      <w:r w:rsidRPr="00FF63D7">
        <w:rPr>
          <w:rFonts w:asciiTheme="minorHAnsi" w:hAnsiTheme="minorHAnsi" w:cstheme="minorHAnsi"/>
          <w:bCs/>
        </w:rPr>
        <w:t xml:space="preserve">Tato vyhláška nabývá účinnosti </w:t>
      </w:r>
      <w:r w:rsidR="003E46DB">
        <w:rPr>
          <w:rFonts w:asciiTheme="minorHAnsi" w:hAnsiTheme="minorHAnsi" w:cstheme="minorHAnsi"/>
          <w:bCs/>
        </w:rPr>
        <w:t>počátkem patnáctého dne po dni jejího vyhlášení.</w:t>
      </w:r>
    </w:p>
    <w:p w14:paraId="0A23119F" w14:textId="77777777" w:rsidR="00FF63D7" w:rsidRDefault="00FF63D7" w:rsidP="00FF63D7">
      <w:pPr>
        <w:adjustRightInd w:val="0"/>
        <w:spacing w:before="120" w:line="240" w:lineRule="atLeast"/>
        <w:rPr>
          <w:rFonts w:asciiTheme="minorHAnsi" w:hAnsiTheme="minorHAnsi" w:cstheme="minorHAnsi"/>
          <w:bCs/>
        </w:rPr>
      </w:pPr>
    </w:p>
    <w:p w14:paraId="4B454AB0" w14:textId="77777777" w:rsidR="00FF63D7" w:rsidRPr="00FE28E8" w:rsidRDefault="00FF63D7" w:rsidP="00FF63D7">
      <w:pPr>
        <w:adjustRightInd w:val="0"/>
        <w:spacing w:line="240" w:lineRule="atLeast"/>
        <w:rPr>
          <w:rFonts w:asciiTheme="minorHAnsi" w:hAnsiTheme="minorHAnsi" w:cstheme="minorHAnsi"/>
        </w:rPr>
      </w:pPr>
    </w:p>
    <w:p w14:paraId="3C4F225F" w14:textId="304E8BBD" w:rsidR="00FF63D7" w:rsidRDefault="00FF63D7" w:rsidP="00FF63D7">
      <w:pPr>
        <w:adjustRightInd w:val="0"/>
        <w:spacing w:line="240" w:lineRule="atLeast"/>
        <w:rPr>
          <w:rFonts w:asciiTheme="minorHAnsi" w:hAnsiTheme="minorHAnsi" w:cstheme="minorHAnsi"/>
        </w:rPr>
      </w:pPr>
    </w:p>
    <w:p w14:paraId="5053A069" w14:textId="77777777" w:rsidR="00E7752D" w:rsidRDefault="00E7752D" w:rsidP="00FF63D7">
      <w:pPr>
        <w:adjustRightInd w:val="0"/>
        <w:spacing w:line="240" w:lineRule="atLeast"/>
        <w:rPr>
          <w:rFonts w:asciiTheme="minorHAnsi" w:hAnsiTheme="minorHAnsi" w:cstheme="minorHAnsi"/>
        </w:rPr>
      </w:pPr>
    </w:p>
    <w:p w14:paraId="42E66796" w14:textId="77777777" w:rsidR="00FF63D7" w:rsidRDefault="00FF63D7" w:rsidP="00FF63D7">
      <w:pPr>
        <w:adjustRightInd w:val="0"/>
        <w:spacing w:line="240" w:lineRule="atLeast"/>
        <w:rPr>
          <w:rFonts w:asciiTheme="minorHAnsi" w:hAnsiTheme="minorHAnsi" w:cstheme="minorHAnsi"/>
        </w:rPr>
      </w:pPr>
    </w:p>
    <w:p w14:paraId="1C20AD80" w14:textId="77777777" w:rsidR="00FF63D7" w:rsidRPr="00FE28E8" w:rsidRDefault="00FF63D7" w:rsidP="00FF63D7">
      <w:pPr>
        <w:adjustRightInd w:val="0"/>
        <w:spacing w:line="240" w:lineRule="atLeast"/>
        <w:rPr>
          <w:rFonts w:asciiTheme="minorHAnsi" w:hAnsiTheme="minorHAnsi" w:cstheme="minorHAnsi"/>
        </w:rPr>
      </w:pPr>
    </w:p>
    <w:p w14:paraId="2CACD055" w14:textId="77777777" w:rsidR="00FF63D7" w:rsidRPr="00FE28E8" w:rsidRDefault="00FF63D7" w:rsidP="00FF63D7">
      <w:pPr>
        <w:adjustRightInd w:val="0"/>
        <w:spacing w:line="240" w:lineRule="atLeast"/>
        <w:rPr>
          <w:rFonts w:asciiTheme="minorHAnsi" w:hAnsiTheme="minorHAnsi" w:cstheme="minorHAnsi"/>
        </w:rPr>
      </w:pPr>
    </w:p>
    <w:p w14:paraId="7CC115A2" w14:textId="46696A24" w:rsidR="00FF63D7" w:rsidRPr="00FE28E8" w:rsidRDefault="00FF63D7" w:rsidP="00FF63D7">
      <w:pPr>
        <w:tabs>
          <w:tab w:val="left" w:pos="0"/>
          <w:tab w:val="left" w:pos="7380"/>
        </w:tabs>
        <w:adjustRightInd w:val="0"/>
        <w:spacing w:line="240" w:lineRule="atLeast"/>
        <w:jc w:val="both"/>
        <w:rPr>
          <w:rFonts w:asciiTheme="minorHAnsi" w:hAnsiTheme="minorHAnsi" w:cstheme="minorHAnsi"/>
        </w:rPr>
      </w:pPr>
      <w:r w:rsidRPr="00FE28E8">
        <w:rPr>
          <w:rFonts w:asciiTheme="minorHAnsi" w:hAnsiTheme="minorHAnsi" w:cstheme="minorHAnsi"/>
        </w:rPr>
        <w:t>………</w:t>
      </w:r>
      <w:r>
        <w:rPr>
          <w:rFonts w:asciiTheme="minorHAnsi" w:hAnsiTheme="minorHAnsi" w:cstheme="minorHAnsi"/>
        </w:rPr>
        <w:t>…</w:t>
      </w:r>
      <w:r w:rsidR="009233DC">
        <w:rPr>
          <w:rFonts w:asciiTheme="minorHAnsi" w:hAnsiTheme="minorHAnsi" w:cstheme="minorHAnsi"/>
        </w:rPr>
        <w:t>…….</w:t>
      </w:r>
      <w:r>
        <w:rPr>
          <w:rFonts w:asciiTheme="minorHAnsi" w:hAnsiTheme="minorHAnsi" w:cstheme="minorHAnsi"/>
        </w:rPr>
        <w:t>……</w:t>
      </w:r>
      <w:r w:rsidRPr="00FE28E8">
        <w:rPr>
          <w:rFonts w:asciiTheme="minorHAnsi" w:hAnsiTheme="minorHAnsi" w:cstheme="minorHAnsi"/>
        </w:rPr>
        <w:t xml:space="preserve">….……………                                                                  </w:t>
      </w:r>
      <w:r w:rsidR="003E46DB">
        <w:rPr>
          <w:rFonts w:asciiTheme="minorHAnsi" w:hAnsiTheme="minorHAnsi" w:cstheme="minorHAnsi"/>
        </w:rPr>
        <w:t>…….….</w:t>
      </w:r>
      <w:r>
        <w:rPr>
          <w:rFonts w:asciiTheme="minorHAnsi" w:hAnsiTheme="minorHAnsi" w:cstheme="minorHAnsi"/>
        </w:rPr>
        <w:t>……</w:t>
      </w:r>
      <w:r w:rsidR="009233DC">
        <w:rPr>
          <w:rFonts w:asciiTheme="minorHAnsi" w:hAnsiTheme="minorHAnsi" w:cstheme="minorHAnsi"/>
        </w:rPr>
        <w:t>.….…….</w:t>
      </w:r>
    </w:p>
    <w:p w14:paraId="1667D001" w14:textId="1DA6BD7C" w:rsidR="00FF63D7" w:rsidRPr="00FE28E8" w:rsidRDefault="00FF63D7" w:rsidP="00FF63D7">
      <w:pPr>
        <w:tabs>
          <w:tab w:val="left" w:pos="1196"/>
          <w:tab w:val="left" w:pos="7348"/>
        </w:tabs>
        <w:adjustRightInd w:val="0"/>
        <w:spacing w:line="240" w:lineRule="atLeast"/>
        <w:jc w:val="both"/>
        <w:rPr>
          <w:rFonts w:asciiTheme="minorHAnsi" w:hAnsiTheme="minorHAnsi" w:cstheme="minorHAnsi"/>
        </w:rPr>
      </w:pPr>
      <w:r w:rsidRPr="00FE28E8">
        <w:rPr>
          <w:rFonts w:asciiTheme="minorHAnsi" w:hAnsiTheme="minorHAnsi" w:cstheme="minorHAnsi"/>
        </w:rPr>
        <w:t xml:space="preserve">Arnold Vodochodský                                                                  </w:t>
      </w:r>
      <w:r w:rsidR="00270D8B">
        <w:rPr>
          <w:rFonts w:asciiTheme="minorHAnsi" w:hAnsiTheme="minorHAnsi" w:cstheme="minorHAnsi"/>
        </w:rPr>
        <w:t xml:space="preserve"> </w:t>
      </w:r>
      <w:r w:rsidR="00E626BF">
        <w:rPr>
          <w:rFonts w:asciiTheme="minorHAnsi" w:hAnsiTheme="minorHAnsi" w:cstheme="minorHAnsi"/>
        </w:rPr>
        <w:t xml:space="preserve">           </w:t>
      </w:r>
      <w:r w:rsidRPr="00FE28E8">
        <w:rPr>
          <w:rFonts w:asciiTheme="minorHAnsi" w:hAnsiTheme="minorHAnsi" w:cstheme="minorHAnsi"/>
        </w:rPr>
        <w:t>Kamil Slezák</w:t>
      </w:r>
      <w:r w:rsidRPr="00FE28E8">
        <w:rPr>
          <w:rFonts w:asciiTheme="minorHAnsi" w:hAnsiTheme="minorHAnsi" w:cstheme="minorHAnsi"/>
        </w:rPr>
        <w:tab/>
        <w:t xml:space="preserve">                </w:t>
      </w:r>
      <w:r w:rsidRPr="00FE28E8">
        <w:rPr>
          <w:rFonts w:asciiTheme="minorHAnsi" w:hAnsiTheme="minorHAnsi" w:cstheme="minorHAnsi"/>
        </w:rPr>
        <w:br/>
        <w:t xml:space="preserve">           starosta                                                                                        místostarosta</w:t>
      </w:r>
    </w:p>
    <w:p w14:paraId="27A37C6C" w14:textId="77777777" w:rsidR="00FF63D7" w:rsidRPr="00FE28E8" w:rsidRDefault="00FF63D7" w:rsidP="00FF63D7">
      <w:pPr>
        <w:tabs>
          <w:tab w:val="left" w:pos="1196"/>
          <w:tab w:val="left" w:pos="7348"/>
        </w:tabs>
        <w:adjustRightInd w:val="0"/>
        <w:spacing w:line="240" w:lineRule="atLeast"/>
        <w:jc w:val="both"/>
        <w:rPr>
          <w:rFonts w:asciiTheme="minorHAnsi" w:hAnsiTheme="minorHAnsi" w:cstheme="minorHAnsi"/>
        </w:rPr>
      </w:pPr>
    </w:p>
    <w:p w14:paraId="45E90EB4" w14:textId="77777777" w:rsidR="00FF63D7" w:rsidRDefault="00FF63D7" w:rsidP="00FF63D7">
      <w:pPr>
        <w:tabs>
          <w:tab w:val="left" w:pos="1196"/>
          <w:tab w:val="left" w:pos="7348"/>
        </w:tabs>
        <w:adjustRightInd w:val="0"/>
        <w:spacing w:line="240" w:lineRule="atLeast"/>
        <w:jc w:val="both"/>
        <w:rPr>
          <w:rFonts w:asciiTheme="minorHAnsi" w:hAnsiTheme="minorHAnsi" w:cstheme="minorHAnsi"/>
        </w:rPr>
      </w:pPr>
    </w:p>
    <w:p w14:paraId="18E5F692" w14:textId="77777777" w:rsidR="00FF63D7" w:rsidRDefault="00FF63D7" w:rsidP="00FF63D7">
      <w:pPr>
        <w:tabs>
          <w:tab w:val="left" w:pos="1196"/>
          <w:tab w:val="left" w:pos="7348"/>
        </w:tabs>
        <w:adjustRightInd w:val="0"/>
        <w:spacing w:line="240" w:lineRule="atLeast"/>
        <w:jc w:val="both"/>
        <w:rPr>
          <w:rFonts w:asciiTheme="minorHAnsi" w:hAnsiTheme="minorHAnsi" w:cstheme="minorHAnsi"/>
        </w:rPr>
      </w:pPr>
    </w:p>
    <w:p w14:paraId="4930F716" w14:textId="77777777" w:rsidR="00FF63D7" w:rsidRPr="00FE28E8" w:rsidRDefault="00FF63D7" w:rsidP="00FF63D7">
      <w:pPr>
        <w:tabs>
          <w:tab w:val="left" w:pos="1196"/>
          <w:tab w:val="left" w:pos="7348"/>
        </w:tabs>
        <w:adjustRightInd w:val="0"/>
        <w:spacing w:line="240" w:lineRule="atLeast"/>
        <w:jc w:val="both"/>
        <w:rPr>
          <w:rFonts w:asciiTheme="minorHAnsi" w:hAnsiTheme="minorHAnsi" w:cstheme="minorHAnsi"/>
        </w:rPr>
      </w:pPr>
    </w:p>
    <w:p w14:paraId="7683DBBC" w14:textId="77777777" w:rsidR="00FF63D7" w:rsidRPr="00FE28E8" w:rsidRDefault="00FF63D7" w:rsidP="00FF63D7">
      <w:pPr>
        <w:tabs>
          <w:tab w:val="left" w:pos="1196"/>
          <w:tab w:val="left" w:pos="7348"/>
        </w:tabs>
        <w:adjustRightInd w:val="0"/>
        <w:spacing w:line="240" w:lineRule="atLeast"/>
        <w:jc w:val="both"/>
        <w:rPr>
          <w:rFonts w:asciiTheme="minorHAnsi" w:hAnsiTheme="minorHAnsi" w:cstheme="minorHAnsi"/>
        </w:rPr>
      </w:pPr>
    </w:p>
    <w:p w14:paraId="07EB19A5" w14:textId="77777777" w:rsidR="007E51E2" w:rsidRPr="00FF63D7" w:rsidRDefault="007E51E2" w:rsidP="00293C9D">
      <w:pPr>
        <w:jc w:val="both"/>
        <w:rPr>
          <w:rFonts w:asciiTheme="minorHAnsi" w:hAnsiTheme="minorHAnsi" w:cstheme="minorHAnsi"/>
        </w:rPr>
      </w:pPr>
    </w:p>
    <w:sectPr w:rsidR="007E51E2" w:rsidRPr="00FF63D7" w:rsidSect="00E626B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94743" w14:textId="77777777" w:rsidR="00615CA4" w:rsidRDefault="00615CA4" w:rsidP="00D33273">
      <w:r>
        <w:separator/>
      </w:r>
    </w:p>
  </w:endnote>
  <w:endnote w:type="continuationSeparator" w:id="0">
    <w:p w14:paraId="5B2CA26A" w14:textId="77777777" w:rsidR="00615CA4" w:rsidRDefault="00615CA4" w:rsidP="00D3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0445"/>
      <w:docPartObj>
        <w:docPartGallery w:val="Page Numbers (Bottom of Page)"/>
        <w:docPartUnique/>
      </w:docPartObj>
    </w:sdtPr>
    <w:sdtEndPr/>
    <w:sdtContent>
      <w:p w14:paraId="466A7D58" w14:textId="6DA38BC4" w:rsidR="00D33273" w:rsidRDefault="00D33273">
        <w:pPr>
          <w:pStyle w:val="Zpat"/>
          <w:jc w:val="center"/>
        </w:pPr>
        <w:r w:rsidRPr="00D33273">
          <w:rPr>
            <w:rFonts w:asciiTheme="minorHAnsi" w:hAnsiTheme="minorHAnsi" w:cstheme="minorHAnsi"/>
          </w:rPr>
          <w:fldChar w:fldCharType="begin"/>
        </w:r>
        <w:r w:rsidRPr="00D33273">
          <w:rPr>
            <w:rFonts w:asciiTheme="minorHAnsi" w:hAnsiTheme="minorHAnsi" w:cstheme="minorHAnsi"/>
          </w:rPr>
          <w:instrText>PAGE   \* MERGEFORMAT</w:instrText>
        </w:r>
        <w:r w:rsidRPr="00D33273">
          <w:rPr>
            <w:rFonts w:asciiTheme="minorHAnsi" w:hAnsiTheme="minorHAnsi" w:cstheme="minorHAnsi"/>
          </w:rPr>
          <w:fldChar w:fldCharType="separate"/>
        </w:r>
        <w:r w:rsidR="00733853">
          <w:rPr>
            <w:rFonts w:asciiTheme="minorHAnsi" w:hAnsiTheme="minorHAnsi" w:cstheme="minorHAnsi"/>
            <w:noProof/>
          </w:rPr>
          <w:t>1</w:t>
        </w:r>
        <w:r w:rsidRPr="00D33273">
          <w:rPr>
            <w:rFonts w:asciiTheme="minorHAnsi" w:hAnsiTheme="minorHAnsi" w:cstheme="minorHAnsi"/>
          </w:rPr>
          <w:fldChar w:fldCharType="end"/>
        </w:r>
      </w:p>
    </w:sdtContent>
  </w:sdt>
  <w:p w14:paraId="41DE57B1" w14:textId="77777777" w:rsidR="00D33273" w:rsidRDefault="00D332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B3933" w14:textId="77777777" w:rsidR="00615CA4" w:rsidRDefault="00615CA4" w:rsidP="00D33273">
      <w:r>
        <w:separator/>
      </w:r>
    </w:p>
  </w:footnote>
  <w:footnote w:type="continuationSeparator" w:id="0">
    <w:p w14:paraId="737170D5" w14:textId="77777777" w:rsidR="00615CA4" w:rsidRDefault="00615CA4" w:rsidP="00D33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016D5"/>
    <w:multiLevelType w:val="hybridMultilevel"/>
    <w:tmpl w:val="9A5C500E"/>
    <w:lvl w:ilvl="0" w:tplc="D6784E34">
      <w:start w:val="1"/>
      <w:numFmt w:val="decimal"/>
      <w:lvlText w:val="(%1)"/>
      <w:lvlJc w:val="left"/>
      <w:pPr>
        <w:ind w:left="6" w:hanging="360"/>
      </w:pPr>
      <w:rPr>
        <w:rFonts w:hint="default"/>
      </w:rPr>
    </w:lvl>
    <w:lvl w:ilvl="1" w:tplc="04050019" w:tentative="1">
      <w:start w:val="1"/>
      <w:numFmt w:val="lowerLetter"/>
      <w:lvlText w:val="%2."/>
      <w:lvlJc w:val="left"/>
      <w:pPr>
        <w:ind w:left="726" w:hanging="360"/>
      </w:pPr>
    </w:lvl>
    <w:lvl w:ilvl="2" w:tplc="0405001B" w:tentative="1">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1" w15:restartNumberingAfterBreak="0">
    <w:nsid w:val="455C2935"/>
    <w:multiLevelType w:val="hybridMultilevel"/>
    <w:tmpl w:val="6896E2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D84DB4"/>
    <w:multiLevelType w:val="hybridMultilevel"/>
    <w:tmpl w:val="F710C6E0"/>
    <w:lvl w:ilvl="0" w:tplc="04050017">
      <w:start w:val="2"/>
      <w:numFmt w:val="lowerLetter"/>
      <w:lvlText w:val="%1)"/>
      <w:lvlJc w:val="left"/>
      <w:pPr>
        <w:tabs>
          <w:tab w:val="num" w:pos="720"/>
        </w:tabs>
        <w:ind w:left="720" w:hanging="360"/>
      </w:pPr>
      <w:rPr>
        <w:rFonts w:hint="default"/>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78F93103"/>
    <w:multiLevelType w:val="hybridMultilevel"/>
    <w:tmpl w:val="F2400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30"/>
    <w:rsid w:val="000557D4"/>
    <w:rsid w:val="000E3184"/>
    <w:rsid w:val="00124821"/>
    <w:rsid w:val="00127A24"/>
    <w:rsid w:val="00153031"/>
    <w:rsid w:val="001B3059"/>
    <w:rsid w:val="00270D8B"/>
    <w:rsid w:val="00293C9D"/>
    <w:rsid w:val="002B76CA"/>
    <w:rsid w:val="00366BF2"/>
    <w:rsid w:val="003739E4"/>
    <w:rsid w:val="003C1917"/>
    <w:rsid w:val="003E46DB"/>
    <w:rsid w:val="00404AD7"/>
    <w:rsid w:val="00411C83"/>
    <w:rsid w:val="00450B72"/>
    <w:rsid w:val="00476761"/>
    <w:rsid w:val="00497658"/>
    <w:rsid w:val="00502D2C"/>
    <w:rsid w:val="00526030"/>
    <w:rsid w:val="00534567"/>
    <w:rsid w:val="00557431"/>
    <w:rsid w:val="005F2F0F"/>
    <w:rsid w:val="005F6597"/>
    <w:rsid w:val="00615CA4"/>
    <w:rsid w:val="00636D9E"/>
    <w:rsid w:val="00680BA1"/>
    <w:rsid w:val="006A52AA"/>
    <w:rsid w:val="006C1877"/>
    <w:rsid w:val="007034C0"/>
    <w:rsid w:val="007129FE"/>
    <w:rsid w:val="00733853"/>
    <w:rsid w:val="007D34A7"/>
    <w:rsid w:val="007E21C4"/>
    <w:rsid w:val="007E51E2"/>
    <w:rsid w:val="007E562B"/>
    <w:rsid w:val="007F18B8"/>
    <w:rsid w:val="008234EB"/>
    <w:rsid w:val="00905D23"/>
    <w:rsid w:val="009233DC"/>
    <w:rsid w:val="009A548E"/>
    <w:rsid w:val="009D5DB4"/>
    <w:rsid w:val="009E28C1"/>
    <w:rsid w:val="009E5E80"/>
    <w:rsid w:val="00A10529"/>
    <w:rsid w:val="00AA1A7D"/>
    <w:rsid w:val="00B26673"/>
    <w:rsid w:val="00B55485"/>
    <w:rsid w:val="00BB59B3"/>
    <w:rsid w:val="00CD68F7"/>
    <w:rsid w:val="00D33273"/>
    <w:rsid w:val="00E36505"/>
    <w:rsid w:val="00E626BF"/>
    <w:rsid w:val="00E7752D"/>
    <w:rsid w:val="00E919B4"/>
    <w:rsid w:val="00E95DF9"/>
    <w:rsid w:val="00F6081E"/>
    <w:rsid w:val="00FF6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EA54"/>
  <w15:docId w15:val="{AD133930-93A1-4011-AAA7-27121532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62B"/>
    <w:pPr>
      <w:autoSpaceDE w:val="0"/>
      <w:autoSpaceDN w:val="0"/>
    </w:pPr>
    <w:rPr>
      <w:sz w:val="24"/>
      <w:szCs w:val="24"/>
    </w:rPr>
  </w:style>
  <w:style w:type="paragraph" w:styleId="Nadpis1">
    <w:name w:val="heading 1"/>
    <w:basedOn w:val="Normln"/>
    <w:next w:val="Normln"/>
    <w:qFormat/>
    <w:rsid w:val="007E562B"/>
    <w:pPr>
      <w:keepNext/>
      <w:autoSpaceDE/>
      <w:autoSpaceDN/>
      <w:outlineLvl w:val="0"/>
    </w:pPr>
    <w:rPr>
      <w:rFonts w:ascii="Bookman Old Style" w:hAnsi="Bookman Old Style" w:cs="Bookman Old Style"/>
      <w:sz w:val="40"/>
      <w:szCs w:val="40"/>
    </w:rPr>
  </w:style>
  <w:style w:type="paragraph" w:styleId="Nadpis2">
    <w:name w:val="heading 2"/>
    <w:basedOn w:val="Normln"/>
    <w:next w:val="Normln"/>
    <w:qFormat/>
    <w:rsid w:val="007E562B"/>
    <w:pPr>
      <w:keepNext/>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E562B"/>
    <w:pPr>
      <w:spacing w:line="360" w:lineRule="auto"/>
      <w:jc w:val="center"/>
    </w:pPr>
    <w:rPr>
      <w:b/>
      <w:bCs/>
      <w:sz w:val="28"/>
      <w:szCs w:val="28"/>
    </w:rPr>
  </w:style>
  <w:style w:type="paragraph" w:styleId="Zkladntextodsazen">
    <w:name w:val="Body Text Indent"/>
    <w:basedOn w:val="Normln"/>
    <w:rsid w:val="007E562B"/>
    <w:pPr>
      <w:autoSpaceDE/>
      <w:autoSpaceDN/>
      <w:jc w:val="center"/>
    </w:pPr>
    <w:rPr>
      <w:b/>
      <w:bCs/>
    </w:rPr>
  </w:style>
  <w:style w:type="paragraph" w:styleId="Zkladntext">
    <w:name w:val="Body Text"/>
    <w:basedOn w:val="Normln"/>
    <w:rsid w:val="007E562B"/>
    <w:pPr>
      <w:jc w:val="both"/>
    </w:pPr>
  </w:style>
  <w:style w:type="character" w:styleId="Odkaznakoment">
    <w:name w:val="annotation reference"/>
    <w:basedOn w:val="Standardnpsmoodstavce"/>
    <w:uiPriority w:val="99"/>
    <w:semiHidden/>
    <w:unhideWhenUsed/>
    <w:rsid w:val="006C1877"/>
    <w:rPr>
      <w:sz w:val="16"/>
      <w:szCs w:val="16"/>
    </w:rPr>
  </w:style>
  <w:style w:type="paragraph" w:styleId="Textkomente">
    <w:name w:val="annotation text"/>
    <w:basedOn w:val="Normln"/>
    <w:link w:val="TextkomenteChar"/>
    <w:uiPriority w:val="99"/>
    <w:semiHidden/>
    <w:unhideWhenUsed/>
    <w:rsid w:val="006C1877"/>
    <w:rPr>
      <w:sz w:val="20"/>
      <w:szCs w:val="20"/>
    </w:rPr>
  </w:style>
  <w:style w:type="character" w:customStyle="1" w:styleId="TextkomenteChar">
    <w:name w:val="Text komentáře Char"/>
    <w:basedOn w:val="Standardnpsmoodstavce"/>
    <w:link w:val="Textkomente"/>
    <w:uiPriority w:val="99"/>
    <w:semiHidden/>
    <w:rsid w:val="006C1877"/>
  </w:style>
  <w:style w:type="paragraph" w:styleId="Pedmtkomente">
    <w:name w:val="annotation subject"/>
    <w:basedOn w:val="Textkomente"/>
    <w:next w:val="Textkomente"/>
    <w:link w:val="PedmtkomenteChar"/>
    <w:uiPriority w:val="99"/>
    <w:semiHidden/>
    <w:unhideWhenUsed/>
    <w:rsid w:val="006C1877"/>
    <w:rPr>
      <w:b/>
      <w:bCs/>
    </w:rPr>
  </w:style>
  <w:style w:type="character" w:customStyle="1" w:styleId="PedmtkomenteChar">
    <w:name w:val="Předmět komentáře Char"/>
    <w:basedOn w:val="TextkomenteChar"/>
    <w:link w:val="Pedmtkomente"/>
    <w:uiPriority w:val="99"/>
    <w:semiHidden/>
    <w:rsid w:val="006C1877"/>
    <w:rPr>
      <w:b/>
      <w:bCs/>
    </w:rPr>
  </w:style>
  <w:style w:type="paragraph" w:styleId="Textbubliny">
    <w:name w:val="Balloon Text"/>
    <w:basedOn w:val="Normln"/>
    <w:link w:val="TextbublinyChar"/>
    <w:uiPriority w:val="99"/>
    <w:semiHidden/>
    <w:unhideWhenUsed/>
    <w:rsid w:val="006C18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1877"/>
    <w:rPr>
      <w:rFonts w:ascii="Segoe UI" w:hAnsi="Segoe UI" w:cs="Segoe UI"/>
      <w:sz w:val="18"/>
      <w:szCs w:val="18"/>
    </w:rPr>
  </w:style>
  <w:style w:type="paragraph" w:customStyle="1" w:styleId="Hlava">
    <w:name w:val="Hlava"/>
    <w:basedOn w:val="Normln"/>
    <w:uiPriority w:val="99"/>
    <w:rsid w:val="00FF63D7"/>
    <w:pPr>
      <w:spacing w:before="240"/>
      <w:jc w:val="center"/>
    </w:pPr>
  </w:style>
  <w:style w:type="paragraph" w:styleId="Odstavecseseznamem">
    <w:name w:val="List Paragraph"/>
    <w:basedOn w:val="Normln"/>
    <w:uiPriority w:val="34"/>
    <w:qFormat/>
    <w:rsid w:val="00FF63D7"/>
    <w:pPr>
      <w:ind w:left="720"/>
      <w:contextualSpacing/>
    </w:pPr>
  </w:style>
  <w:style w:type="paragraph" w:styleId="Zhlav">
    <w:name w:val="header"/>
    <w:basedOn w:val="Normln"/>
    <w:link w:val="ZhlavChar"/>
    <w:uiPriority w:val="99"/>
    <w:unhideWhenUsed/>
    <w:rsid w:val="00D33273"/>
    <w:pPr>
      <w:tabs>
        <w:tab w:val="center" w:pos="4536"/>
        <w:tab w:val="right" w:pos="9072"/>
      </w:tabs>
    </w:pPr>
  </w:style>
  <w:style w:type="character" w:customStyle="1" w:styleId="ZhlavChar">
    <w:name w:val="Záhlaví Char"/>
    <w:basedOn w:val="Standardnpsmoodstavce"/>
    <w:link w:val="Zhlav"/>
    <w:uiPriority w:val="99"/>
    <w:rsid w:val="00D33273"/>
    <w:rPr>
      <w:sz w:val="24"/>
      <w:szCs w:val="24"/>
    </w:rPr>
  </w:style>
  <w:style w:type="paragraph" w:styleId="Zpat">
    <w:name w:val="footer"/>
    <w:basedOn w:val="Normln"/>
    <w:link w:val="ZpatChar"/>
    <w:uiPriority w:val="99"/>
    <w:unhideWhenUsed/>
    <w:rsid w:val="00D33273"/>
    <w:pPr>
      <w:tabs>
        <w:tab w:val="center" w:pos="4536"/>
        <w:tab w:val="right" w:pos="9072"/>
      </w:tabs>
    </w:pPr>
  </w:style>
  <w:style w:type="character" w:customStyle="1" w:styleId="ZpatChar">
    <w:name w:val="Zápatí Char"/>
    <w:basedOn w:val="Standardnpsmoodstavce"/>
    <w:link w:val="Zpat"/>
    <w:uiPriority w:val="99"/>
    <w:rsid w:val="00D332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2587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Spádové obvody</vt:lpstr>
    </vt:vector>
  </TitlesOfParts>
  <Company>Město Broumov</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Spádové obvody</dc:title>
  <dc:creator>Kitler Aleš, ing.</dc:creator>
  <cp:lastModifiedBy>Rybková Lenka</cp:lastModifiedBy>
  <cp:revision>2</cp:revision>
  <cp:lastPrinted>2005-12-02T10:38:00Z</cp:lastPrinted>
  <dcterms:created xsi:type="dcterms:W3CDTF">2024-02-15T12:28:00Z</dcterms:created>
  <dcterms:modified xsi:type="dcterms:W3CDTF">2024-02-15T12:28:00Z</dcterms:modified>
</cp:coreProperties>
</file>