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7B8B" w14:textId="77777777" w:rsidR="003D1C01" w:rsidRDefault="00B92E5B">
      <w:pPr>
        <w:pStyle w:val="ParagraphBold"/>
        <w:jc w:val="center"/>
      </w:pPr>
      <w:r>
        <w:t>Městys Komárov</w:t>
      </w:r>
    </w:p>
    <w:p w14:paraId="14687BAF" w14:textId="77777777" w:rsidR="003D1C01" w:rsidRDefault="00B92E5B">
      <w:pPr>
        <w:pStyle w:val="ParagraphBold"/>
        <w:jc w:val="center"/>
      </w:pPr>
      <w:r>
        <w:t>Zastupitelstvo městyse Komárov</w:t>
      </w:r>
    </w:p>
    <w:p w14:paraId="075DA98A" w14:textId="77777777" w:rsidR="003D1C01" w:rsidRDefault="00B92E5B">
      <w:pPr>
        <w:pStyle w:val="ParagraphBold"/>
        <w:jc w:val="center"/>
      </w:pPr>
      <w:r>
        <w:t>Obecně závazná vyhláška městyse Komárov, kterou se zřizuje obecní policie</w:t>
      </w:r>
    </w:p>
    <w:p w14:paraId="2F3DD91E" w14:textId="77777777" w:rsidR="009538E1" w:rsidRDefault="009538E1">
      <w:pPr>
        <w:pStyle w:val="ParagraphBold"/>
        <w:jc w:val="center"/>
      </w:pPr>
    </w:p>
    <w:p w14:paraId="72BF2066" w14:textId="36D89415" w:rsidR="003D1C01" w:rsidRDefault="00B92E5B">
      <w:pPr>
        <w:pStyle w:val="ParagraphUnnumbered"/>
      </w:pPr>
      <w:r>
        <w:t xml:space="preserve">Zastupitelstvo městyse Komárova se na svém zasedání dne </w:t>
      </w:r>
      <w:r w:rsidR="00DF7471">
        <w:t xml:space="preserve">1.3.2024 </w:t>
      </w:r>
      <w:r>
        <w:t>usnesením č. </w:t>
      </w:r>
      <w:r w:rsidR="00DF7471">
        <w:t>1/2024 bodem 11</w:t>
      </w:r>
      <w:r>
        <w:t xml:space="preserve"> usneslo vydat na základě ustanovení § 1 odst. 1 zákona č. 553/1991 Sb., o obecní policii, ve znění pozdějších předpisů, a v souladu s § 10 písm. d) a § 84 odst. 2 písm. h) zákona č. 128/2000 Sb., o obcích (obecní zřízení), ve znění pozdějších přepisů, tuto obecně závaznou vyhlášku (dále jen „vyhláška“)</w:t>
      </w:r>
    </w:p>
    <w:p w14:paraId="294AD45B" w14:textId="77777777" w:rsidR="003D1C01" w:rsidRDefault="00B92E5B">
      <w:pPr>
        <w:pStyle w:val="HeaderNumbered"/>
      </w:pPr>
      <w:r>
        <w:t>Čl. 1</w:t>
      </w:r>
    </w:p>
    <w:p w14:paraId="36C15EBB" w14:textId="77777777" w:rsidR="003D1C01" w:rsidRDefault="00B92E5B">
      <w:pPr>
        <w:pStyle w:val="ParagraphUnnumbered"/>
      </w:pPr>
      <w:r>
        <w:t>V městysi Komárov se ke dni účinnosti této vyhlášky zřizuje Obecní policie Komárov.</w:t>
      </w:r>
    </w:p>
    <w:p w14:paraId="335C0433" w14:textId="77777777" w:rsidR="003D1C01" w:rsidRDefault="00B92E5B">
      <w:pPr>
        <w:pStyle w:val="HeaderNumbered"/>
      </w:pPr>
      <w:r>
        <w:t>Čl. 2</w:t>
      </w:r>
    </w:p>
    <w:p w14:paraId="6C19F151" w14:textId="77777777" w:rsidR="003D1C01" w:rsidRDefault="00B92E5B">
      <w:pPr>
        <w:pStyle w:val="HeaderName"/>
      </w:pPr>
      <w:r>
        <w:t>Účinnost</w:t>
      </w:r>
    </w:p>
    <w:p w14:paraId="006B7437" w14:textId="5B0CBA1E" w:rsidR="003D1C01" w:rsidRDefault="00B92E5B" w:rsidP="00DF7471">
      <w:pPr>
        <w:pStyle w:val="ParagraphUnnumbered"/>
      </w:pPr>
      <w:r>
        <w:t>Tato vyhláška nabývá účinnosti dnem 1.</w:t>
      </w:r>
      <w:r w:rsidR="00DF7471">
        <w:t>8</w:t>
      </w:r>
      <w:r>
        <w:t>.2024.</w:t>
      </w:r>
    </w:p>
    <w:p w14:paraId="441776D5" w14:textId="77777777" w:rsidR="00DF7471" w:rsidRDefault="00DF7471" w:rsidP="00DF7471">
      <w:pPr>
        <w:pStyle w:val="ParagraphUnnumbered"/>
      </w:pPr>
    </w:p>
    <w:p w14:paraId="709F3E58" w14:textId="77777777" w:rsidR="00DF7471" w:rsidRDefault="00DF7471" w:rsidP="00DF7471">
      <w:pPr>
        <w:pStyle w:val="ParagraphUnnumbered"/>
      </w:pPr>
    </w:p>
    <w:p w14:paraId="35560499" w14:textId="0FBA5C11" w:rsidR="003D1C01" w:rsidRDefault="00DF7471">
      <w:pPr>
        <w:pStyle w:val="ParagraphUnnumbere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ABAC9" wp14:editId="2C7F64F2">
                <wp:simplePos x="0" y="0"/>
                <wp:positionH relativeFrom="column">
                  <wp:posOffset>3141345</wp:posOffset>
                </wp:positionH>
                <wp:positionV relativeFrom="paragraph">
                  <wp:posOffset>9525</wp:posOffset>
                </wp:positionV>
                <wp:extent cx="2049780" cy="58674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CE9A5" w14:textId="26403982" w:rsidR="00DF7471" w:rsidRDefault="00DF7471" w:rsidP="00DF7471">
                            <w:pPr>
                              <w:pStyle w:val="ParagraphUnnumbered"/>
                            </w:pPr>
                            <w:r>
                              <w:t>Radim Šíma v.r.</w:t>
                            </w:r>
                          </w:p>
                          <w:p w14:paraId="3D4C133E" w14:textId="77777777" w:rsidR="00DF7471" w:rsidRDefault="00DF7471" w:rsidP="00DF7471">
                            <w:pPr>
                              <w:pStyle w:val="ParagraphUnnumbered"/>
                            </w:pPr>
                            <w:r>
                              <w:t>místostarosta</w:t>
                            </w:r>
                          </w:p>
                          <w:p w14:paraId="16537393" w14:textId="615C1FE3" w:rsidR="00DF7471" w:rsidRDefault="00DF7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ABA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7.35pt;margin-top:.75pt;width:161.4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" filled="f" stroked="f">
                <v:textbox>
                  <w:txbxContent>
                    <w:p w14:paraId="106CE9A5" w14:textId="26403982" w:rsidR="00DF7471" w:rsidRDefault="00DF7471" w:rsidP="00DF7471">
                      <w:pPr>
                        <w:pStyle w:val="ParagraphUnnumbered"/>
                      </w:pPr>
                      <w:r>
                        <w:t>Radim Šíma v.r.</w:t>
                      </w:r>
                    </w:p>
                    <w:p w14:paraId="3D4C133E" w14:textId="77777777" w:rsidR="00DF7471" w:rsidRDefault="00DF7471" w:rsidP="00DF7471">
                      <w:pPr>
                        <w:pStyle w:val="ParagraphUnnumbered"/>
                      </w:pPr>
                      <w:r>
                        <w:t>místostarosta</w:t>
                      </w:r>
                    </w:p>
                    <w:p w14:paraId="16537393" w14:textId="615C1FE3" w:rsidR="00DF7471" w:rsidRDefault="00DF7471"/>
                  </w:txbxContent>
                </v:textbox>
                <w10:wrap type="square"/>
              </v:shape>
            </w:pict>
          </mc:Fallback>
        </mc:AlternateContent>
      </w:r>
      <w:r w:rsidR="00B92E5B">
        <w:t>Jaroslav Klekner</w:t>
      </w:r>
      <w:r>
        <w:t xml:space="preserve"> v.r.                                                                           </w:t>
      </w:r>
    </w:p>
    <w:p w14:paraId="23AAC0D7" w14:textId="72F0EDEA" w:rsidR="003D1C01" w:rsidRDefault="00B92E5B" w:rsidP="00DF7471">
      <w:pPr>
        <w:pStyle w:val="ParagraphUnnumbered"/>
      </w:pPr>
      <w:r>
        <w:t>starosta</w:t>
      </w:r>
    </w:p>
    <w:sectPr w:rsidR="003D1C01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A61B" w14:textId="77777777" w:rsidR="00DE7F40" w:rsidRDefault="00DE7F40" w:rsidP="006E0FDA">
      <w:pPr>
        <w:spacing w:after="0" w:line="240" w:lineRule="auto"/>
      </w:pPr>
      <w:r>
        <w:separator/>
      </w:r>
    </w:p>
  </w:endnote>
  <w:endnote w:type="continuationSeparator" w:id="0">
    <w:p w14:paraId="76A6012E" w14:textId="77777777" w:rsidR="00DE7F40" w:rsidRDefault="00DE7F4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22240" w14:textId="77777777" w:rsidR="00DE7F40" w:rsidRDefault="00DE7F40" w:rsidP="006E0FDA">
      <w:pPr>
        <w:spacing w:after="0" w:line="240" w:lineRule="auto"/>
      </w:pPr>
      <w:r>
        <w:separator/>
      </w:r>
    </w:p>
  </w:footnote>
  <w:footnote w:type="continuationSeparator" w:id="0">
    <w:p w14:paraId="14C2AF00" w14:textId="77777777" w:rsidR="00DE7F40" w:rsidRDefault="00DE7F40" w:rsidP="006E0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C0D4E"/>
    <w:rsid w:val="00361FF4"/>
    <w:rsid w:val="003B5299"/>
    <w:rsid w:val="003D1C01"/>
    <w:rsid w:val="00493A0C"/>
    <w:rsid w:val="004D6B48"/>
    <w:rsid w:val="00531A4E"/>
    <w:rsid w:val="00535F5A"/>
    <w:rsid w:val="00555F58"/>
    <w:rsid w:val="006E6663"/>
    <w:rsid w:val="0085366A"/>
    <w:rsid w:val="008B3AC2"/>
    <w:rsid w:val="008F680D"/>
    <w:rsid w:val="009538E1"/>
    <w:rsid w:val="00AC197E"/>
    <w:rsid w:val="00B21D59"/>
    <w:rsid w:val="00B92E5B"/>
    <w:rsid w:val="00BD419F"/>
    <w:rsid w:val="00C26EB7"/>
    <w:rsid w:val="00DE7F40"/>
    <w:rsid w:val="00DF064E"/>
    <w:rsid w:val="00DF7471"/>
    <w:rsid w:val="00E524F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E2B8"/>
  <w15:docId w15:val="{56B980A7-3963-4F80-9877-8234FED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47A3-88E0-4B8E-9933-D254BBAA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- zřízení nebo zrušení obecní/městské policie</vt:lpstr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- zřízení nebo zrušení obecní/městské policie</dc:title>
  <dc:subject/>
  <dc:creator>www.poradnaproobce.cz</dc:creator>
  <cp:keywords/>
  <dc:description/>
  <cp:lastModifiedBy>Radim Šíma</cp:lastModifiedBy>
  <cp:revision>2</cp:revision>
  <cp:lastPrinted>2024-06-28T05:01:00Z</cp:lastPrinted>
  <dcterms:created xsi:type="dcterms:W3CDTF">2024-06-28T05:07:00Z</dcterms:created>
  <dcterms:modified xsi:type="dcterms:W3CDTF">2024-06-28T05:07:00Z</dcterms:modified>
  <cp:category/>
  <cp:contentStatus>Návrh pro jednání orgánu obce</cp:contentStatus>
</cp:coreProperties>
</file>