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2E" w:rsidRPr="004F342E" w:rsidRDefault="008513C7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8513C7">
        <w:rPr>
          <w:noProof/>
          <w:u w:val="none"/>
        </w:rPr>
        <w:drawing>
          <wp:inline distT="0" distB="0" distL="0" distR="0">
            <wp:extent cx="360045" cy="400050"/>
            <wp:effectExtent l="0" t="0" r="1905" b="0"/>
            <wp:docPr id="1" name="obrázek 1" descr="Znak obce Pá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ál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0" cy="4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Pálovice</w:t>
      </w:r>
    </w:p>
    <w:p w:rsidR="004F342E" w:rsidRPr="004F342E" w:rsidRDefault="004F342E" w:rsidP="00702999">
      <w:pPr>
        <w:rPr>
          <w:rFonts w:ascii="Cambria" w:hAnsi="Cambria" w:cs="Arial"/>
          <w:b/>
        </w:rPr>
      </w:pPr>
    </w:p>
    <w:p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8513C7">
        <w:rPr>
          <w:rFonts w:ascii="Cambria" w:hAnsi="Cambria" w:cs="Arial"/>
          <w:b/>
          <w:sz w:val="28"/>
          <w:szCs w:val="28"/>
        </w:rPr>
        <w:t>Pálovice</w:t>
      </w:r>
    </w:p>
    <w:p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>č. 2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8513C7">
        <w:rPr>
          <w:rFonts w:cs="Times New Roman"/>
          <w:b w:val="0"/>
          <w:sz w:val="24"/>
          <w:szCs w:val="24"/>
        </w:rPr>
        <w:t>Pálovice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B56B2B">
        <w:rPr>
          <w:rFonts w:cs="Times New Roman"/>
          <w:b w:val="0"/>
          <w:sz w:val="24"/>
          <w:szCs w:val="24"/>
        </w:rPr>
        <w:t>13.12</w:t>
      </w:r>
      <w:r>
        <w:rPr>
          <w:rFonts w:cs="Times New Roman"/>
          <w:b w:val="0"/>
          <w:sz w:val="24"/>
          <w:szCs w:val="24"/>
        </w:rPr>
        <w:t>. 2021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B56B2B">
        <w:rPr>
          <w:rFonts w:cs="Times New Roman"/>
          <w:b w:val="0"/>
          <w:sz w:val="24"/>
          <w:szCs w:val="24"/>
        </w:rPr>
        <w:t xml:space="preserve">7/2021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02999" w:rsidRPr="004F342E" w:rsidRDefault="00702999" w:rsidP="00702999">
      <w:pPr>
        <w:rPr>
          <w:rFonts w:ascii="Cambria" w:hAnsi="Cambria" w:cs="Arial"/>
          <w:b/>
        </w:rPr>
      </w:pPr>
    </w:p>
    <w:p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8513C7">
        <w:rPr>
          <w:rFonts w:ascii="Cambria" w:hAnsi="Cambria"/>
          <w:szCs w:val="24"/>
        </w:rPr>
        <w:t>Pálovice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2"/>
      </w:r>
    </w:p>
    <w:p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3"/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4"/>
      </w:r>
      <w:r w:rsidRPr="00702999">
        <w:rPr>
          <w:rFonts w:ascii="Cambria" w:hAnsi="Cambria" w:cs="Times New Roman"/>
        </w:rPr>
        <w:t xml:space="preserve"> nebo </w:t>
      </w:r>
    </w:p>
    <w:p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5"/>
      </w:r>
    </w:p>
    <w:p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6"/>
      </w:r>
    </w:p>
    <w:p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7"/>
      </w:r>
    </w:p>
    <w:p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8"/>
      </w:r>
    </w:p>
    <w:p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9"/>
      </w:r>
    </w:p>
    <w:p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10"/>
      </w:r>
    </w:p>
    <w:p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FE46AC">
        <w:rPr>
          <w:rFonts w:ascii="Cambria" w:hAnsi="Cambria"/>
        </w:rPr>
        <w:t>60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1"/>
      </w:r>
    </w:p>
    <w:p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2"/>
      </w:r>
    </w:p>
    <w:p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296DB4" w:rsidRPr="00296DB4" w:rsidRDefault="00470893" w:rsidP="00296DB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 xml:space="preserve">ednorázově a to nejpozději </w:t>
      </w:r>
      <w:r w:rsidR="00296DB4">
        <w:rPr>
          <w:rFonts w:ascii="Cambria" w:hAnsi="Cambria"/>
        </w:rPr>
        <w:t xml:space="preserve">do </w:t>
      </w:r>
      <w:r w:rsidR="008513C7">
        <w:rPr>
          <w:rFonts w:ascii="Cambria" w:hAnsi="Cambria"/>
        </w:rPr>
        <w:t>28</w:t>
      </w:r>
      <w:r w:rsidR="00296DB4">
        <w:rPr>
          <w:rFonts w:ascii="Cambria" w:hAnsi="Cambria"/>
        </w:rPr>
        <w:t xml:space="preserve">. </w:t>
      </w:r>
      <w:r w:rsidR="008513C7">
        <w:rPr>
          <w:rFonts w:ascii="Cambria" w:hAnsi="Cambria"/>
        </w:rPr>
        <w:t>2</w:t>
      </w:r>
      <w:r w:rsidR="00BB1586">
        <w:rPr>
          <w:rFonts w:ascii="Cambria" w:hAnsi="Cambria"/>
        </w:rPr>
        <w:t>. příslušného kalendářního roku</w:t>
      </w:r>
      <w:r w:rsidR="00296DB4">
        <w:rPr>
          <w:rFonts w:ascii="Cambria" w:hAnsi="Cambria"/>
        </w:rPr>
        <w:t xml:space="preserve"> nebo </w:t>
      </w:r>
      <w:r w:rsidR="00296DB4" w:rsidRPr="00296DB4">
        <w:rPr>
          <w:rFonts w:ascii="Cambria" w:hAnsi="Cambria"/>
        </w:rPr>
        <w:t>ve dvou stejných splátkách splatných vždy</w:t>
      </w:r>
      <w:r w:rsidR="00296DB4">
        <w:rPr>
          <w:rFonts w:ascii="Cambria" w:hAnsi="Cambria"/>
        </w:rPr>
        <w:t xml:space="preserve"> nejpozději do </w:t>
      </w:r>
      <w:r w:rsidR="008513C7">
        <w:rPr>
          <w:rFonts w:ascii="Cambria" w:hAnsi="Cambria"/>
        </w:rPr>
        <w:t>28</w:t>
      </w:r>
      <w:r w:rsidR="00296DB4">
        <w:rPr>
          <w:rFonts w:ascii="Cambria" w:hAnsi="Cambria"/>
        </w:rPr>
        <w:t xml:space="preserve">. </w:t>
      </w:r>
      <w:r w:rsidR="008513C7">
        <w:rPr>
          <w:rFonts w:ascii="Cambria" w:hAnsi="Cambria"/>
        </w:rPr>
        <w:t>2</w:t>
      </w:r>
      <w:r w:rsidR="00296DB4">
        <w:rPr>
          <w:rFonts w:ascii="Cambria" w:hAnsi="Cambria"/>
        </w:rPr>
        <w:t>. a do 3</w:t>
      </w:r>
      <w:r w:rsidR="00FE46AC">
        <w:rPr>
          <w:rFonts w:ascii="Cambria" w:hAnsi="Cambria"/>
        </w:rPr>
        <w:t>0</w:t>
      </w:r>
      <w:r w:rsidR="00296DB4">
        <w:rPr>
          <w:rFonts w:ascii="Cambria" w:hAnsi="Cambria"/>
        </w:rPr>
        <w:t xml:space="preserve">. </w:t>
      </w:r>
      <w:r w:rsidR="008513C7">
        <w:rPr>
          <w:rFonts w:ascii="Cambria" w:hAnsi="Cambria"/>
        </w:rPr>
        <w:t>6</w:t>
      </w:r>
      <w:r w:rsidR="00296DB4" w:rsidRPr="00296DB4">
        <w:rPr>
          <w:rFonts w:ascii="Cambria" w:hAnsi="Cambria"/>
        </w:rPr>
        <w:t>. příslušného kalendářního roku</w:t>
      </w:r>
      <w:r w:rsidR="00F34C53">
        <w:rPr>
          <w:rFonts w:ascii="Cambria" w:hAnsi="Cambria"/>
        </w:rPr>
        <w:t>.</w:t>
      </w:r>
    </w:p>
    <w:p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3"/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:rsidR="002C6E87" w:rsidRPr="00511D6A" w:rsidRDefault="002C6E87" w:rsidP="002C6E87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="00B56B2B">
        <w:rPr>
          <w:rFonts w:ascii="Cambria" w:hAnsi="Cambria"/>
        </w:rPr>
        <w:t xml:space="preserve"> </w:t>
      </w:r>
      <w:r>
        <w:rPr>
          <w:rFonts w:ascii="Cambria" w:hAnsi="Cambria" w:cs="Arial"/>
        </w:rPr>
        <w:t>fyzická osoba:</w:t>
      </w:r>
    </w:p>
    <w:p w:rsidR="002C6E87" w:rsidRPr="00511D6A" w:rsidRDefault="002C6E87" w:rsidP="002C6E87">
      <w:pPr>
        <w:spacing w:line="120" w:lineRule="auto"/>
        <w:ind w:left="425"/>
        <w:jc w:val="both"/>
        <w:rPr>
          <w:rFonts w:ascii="Cambria" w:hAnsi="Cambria"/>
        </w:rPr>
      </w:pPr>
    </w:p>
    <w:p w:rsidR="002C6E87" w:rsidRDefault="002C6E87" w:rsidP="002C6E87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přihlášená pobytem na adrese Obecního úřadu </w:t>
      </w:r>
      <w:r w:rsidR="008513C7">
        <w:rPr>
          <w:rFonts w:ascii="Cambria" w:hAnsi="Cambria"/>
        </w:rPr>
        <w:t>Pálovice</w:t>
      </w:r>
      <w:r>
        <w:rPr>
          <w:rFonts w:ascii="Cambria" w:hAnsi="Cambria"/>
        </w:rPr>
        <w:t xml:space="preserve">, č. p. </w:t>
      </w:r>
      <w:r w:rsidR="008513C7">
        <w:rPr>
          <w:rFonts w:ascii="Cambria" w:hAnsi="Cambria"/>
        </w:rPr>
        <w:t>3</w:t>
      </w:r>
      <w:r w:rsidR="00B56B2B">
        <w:rPr>
          <w:rFonts w:ascii="Cambria" w:hAnsi="Cambria"/>
        </w:rPr>
        <w:t xml:space="preserve">5 </w:t>
      </w:r>
      <w:r w:rsidR="008513C7">
        <w:rPr>
          <w:rFonts w:ascii="Cambria" w:hAnsi="Cambria"/>
        </w:rPr>
        <w:t>Pálovice</w:t>
      </w:r>
      <w:r>
        <w:rPr>
          <w:rFonts w:ascii="Cambria" w:hAnsi="Cambria"/>
        </w:rPr>
        <w:t xml:space="preserve"> a na území obce</w:t>
      </w:r>
      <w:r w:rsidR="00B56B2B">
        <w:rPr>
          <w:rFonts w:ascii="Cambria" w:hAnsi="Cambria"/>
        </w:rPr>
        <w:t xml:space="preserve"> </w:t>
      </w:r>
      <w:r>
        <w:rPr>
          <w:rFonts w:ascii="Cambria" w:hAnsi="Cambria"/>
        </w:rPr>
        <w:t>se nezdržuje</w:t>
      </w:r>
      <w:r w:rsidRPr="000F41C2">
        <w:rPr>
          <w:rFonts w:ascii="Cambria" w:hAnsi="Cambria"/>
        </w:rPr>
        <w:t>,</w:t>
      </w:r>
    </w:p>
    <w:p w:rsidR="002C6E87" w:rsidRPr="002C6E87" w:rsidRDefault="002C6E87" w:rsidP="002C6E87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>
        <w:rPr>
          <w:rFonts w:ascii="Cambria" w:hAnsi="Cambria"/>
        </w:rPr>
        <w:t xml:space="preserve"> obci </w:t>
      </w:r>
      <w:r w:rsidR="008513C7">
        <w:rPr>
          <w:rFonts w:ascii="Cambria" w:hAnsi="Cambria"/>
        </w:rPr>
        <w:t>Pálovice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>
        <w:rPr>
          <w:rFonts w:ascii="Cambria" w:hAnsi="Cambria"/>
        </w:rPr>
        <w:t xml:space="preserve">v obci </w:t>
      </w:r>
      <w:r w:rsidR="008513C7">
        <w:rPr>
          <w:rFonts w:ascii="Cambria" w:hAnsi="Cambria"/>
        </w:rPr>
        <w:t>Pálovice</w:t>
      </w:r>
      <w:r w:rsidRPr="00B1365E">
        <w:rPr>
          <w:rFonts w:ascii="Cambria" w:hAnsi="Cambria"/>
        </w:rPr>
        <w:t>, se osvobozuje z titulu vlastníka nemovité věci</w:t>
      </w:r>
      <w:r>
        <w:rPr>
          <w:rFonts w:ascii="Cambria" w:hAnsi="Cambria"/>
        </w:rPr>
        <w:t>.</w:t>
      </w:r>
    </w:p>
    <w:p w:rsidR="00B1365E" w:rsidRPr="00B1365E" w:rsidRDefault="00B1365E" w:rsidP="002652BF">
      <w:pPr>
        <w:pStyle w:val="Default"/>
        <w:spacing w:line="120" w:lineRule="auto"/>
        <w:jc w:val="both"/>
        <w:rPr>
          <w:rFonts w:ascii="Cambria" w:hAnsi="Cambria"/>
        </w:rPr>
      </w:pPr>
    </w:p>
    <w:p w:rsidR="00E83CDE" w:rsidRPr="00CB0F3B" w:rsidRDefault="00CB0F3B" w:rsidP="00CB0F3B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>
        <w:rPr>
          <w:rFonts w:ascii="Cambria" w:hAnsi="Cambria"/>
        </w:rPr>
        <w:t>hodný pro osvobození</w:t>
      </w:r>
      <w:r w:rsidR="00E851ED">
        <w:rPr>
          <w:rFonts w:ascii="Cambria" w:hAnsi="Cambria"/>
        </w:rPr>
        <w:t xml:space="preserve"> nebo úlevu</w:t>
      </w:r>
      <w:r w:rsidR="00B56B2B">
        <w:rPr>
          <w:rFonts w:ascii="Cambria" w:hAnsi="Cambria"/>
        </w:rPr>
        <w:t xml:space="preserve"> </w:t>
      </w:r>
      <w:r w:rsidRPr="006A4A9D">
        <w:rPr>
          <w:rFonts w:ascii="Cambria" w:hAnsi="Cambria"/>
        </w:rPr>
        <w:t>ve lhůtách stanovených touto vyhláškou nebo zá</w:t>
      </w:r>
      <w:r>
        <w:rPr>
          <w:rFonts w:ascii="Cambria" w:hAnsi="Cambria"/>
        </w:rPr>
        <w:t>konem, nárok na osvobození</w:t>
      </w:r>
      <w:r w:rsidR="00E851ED">
        <w:rPr>
          <w:rFonts w:ascii="Cambria" w:hAnsi="Cambria"/>
        </w:rPr>
        <w:t xml:space="preserve"> nebo úlevu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4"/>
      </w: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5"/>
      </w:r>
    </w:p>
    <w:p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6"/>
      </w:r>
    </w:p>
    <w:p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7"/>
      </w:r>
    </w:p>
    <w:p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:rsidR="00DB5851" w:rsidRDefault="00DB5851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</w:p>
    <w:p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8"/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9"/>
      </w:r>
    </w:p>
    <w:p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:rsidR="00B1365E" w:rsidRPr="00E83CDE" w:rsidRDefault="00702999" w:rsidP="00E83CD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:rsidR="00BB1586" w:rsidRDefault="00BB1586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Článek 12</w:t>
      </w:r>
    </w:p>
    <w:p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:rsidR="00D2209B" w:rsidRPr="00F01EB4" w:rsidRDefault="00D2209B" w:rsidP="00D2209B">
      <w:pPr>
        <w:jc w:val="both"/>
        <w:rPr>
          <w:rFonts w:ascii="Cambria" w:hAnsi="Cambria" w:cs="Arial"/>
        </w:rPr>
      </w:pPr>
    </w:p>
    <w:p w:rsidR="00F01EB4" w:rsidRDefault="00F01EB4" w:rsidP="00702999">
      <w:pPr>
        <w:jc w:val="both"/>
        <w:rPr>
          <w:rFonts w:ascii="Cambria" w:hAnsi="Cambria"/>
        </w:rPr>
      </w:pPr>
    </w:p>
    <w:p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:rsidR="00986778" w:rsidRDefault="00986778" w:rsidP="00986778">
      <w:pPr>
        <w:jc w:val="both"/>
        <w:rPr>
          <w:rFonts w:ascii="Cambria" w:hAnsi="Cambria"/>
        </w:rPr>
      </w:pPr>
    </w:p>
    <w:p w:rsidR="00CB0F3B" w:rsidRPr="0058454B" w:rsidRDefault="00CB0F3B" w:rsidP="00CB0F3B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417"/>
        <w:gridCol w:w="1418"/>
        <w:gridCol w:w="3188"/>
      </w:tblGrid>
      <w:tr w:rsidR="00CB0F3B" w:rsidRPr="0058454B" w:rsidTr="00E72032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0F3B" w:rsidRPr="0058454B" w:rsidRDefault="00CB0F3B" w:rsidP="00E72032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     Věra </w:t>
            </w:r>
            <w:r w:rsidR="008513C7">
              <w:rPr>
                <w:rFonts w:ascii="Cambria" w:hAnsi="Cambria" w:cs="Arial"/>
                <w:b/>
              </w:rPr>
              <w:t>Mžiková</w:t>
            </w:r>
          </w:p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</w:t>
            </w:r>
            <w:r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  <w:tc>
          <w:tcPr>
            <w:tcW w:w="1417" w:type="dxa"/>
          </w:tcPr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0F3B" w:rsidRPr="0058454B" w:rsidRDefault="008513C7" w:rsidP="00E72032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Karel Králík</w:t>
            </w:r>
          </w:p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:rsidR="00661B45" w:rsidRDefault="00661B45" w:rsidP="00702999">
      <w:pPr>
        <w:rPr>
          <w:rFonts w:ascii="Cambria" w:hAnsi="Cambria" w:cs="Arial"/>
          <w:szCs w:val="20"/>
        </w:rPr>
      </w:pPr>
    </w:p>
    <w:p w:rsidR="00C52128" w:rsidRPr="00C52128" w:rsidRDefault="00C52128" w:rsidP="00702999">
      <w:pPr>
        <w:rPr>
          <w:rFonts w:ascii="Cambria" w:hAnsi="Cambria" w:cs="Arial"/>
          <w:bCs/>
          <w:i/>
        </w:rPr>
      </w:pPr>
    </w:p>
    <w:p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</w:p>
    <w:p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6A2" w:rsidRDefault="00C426A2">
      <w:r>
        <w:separator/>
      </w:r>
    </w:p>
  </w:endnote>
  <w:endnote w:type="continuationSeparator" w:id="1">
    <w:p w:rsidR="00C426A2" w:rsidRDefault="00C4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110F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56B2B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6A2" w:rsidRDefault="00C426A2">
      <w:r>
        <w:separator/>
      </w:r>
    </w:p>
  </w:footnote>
  <w:footnote w:type="continuationSeparator" w:id="1">
    <w:p w:rsidR="00C426A2" w:rsidRDefault="00C426A2">
      <w:r>
        <w:continuationSeparator/>
      </w:r>
    </w:p>
  </w:footnote>
  <w:footnote w:id="2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3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10ezákona o místních poplatcích</w:t>
      </w:r>
    </w:p>
  </w:footnote>
  <w:footnote w:id="4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5">
    <w:p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6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7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8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9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10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1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2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3">
    <w:p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4">
    <w:p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5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6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7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8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9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27"/>
  </w:num>
  <w:num w:numId="5">
    <w:abstractNumId w:val="4"/>
  </w:num>
  <w:num w:numId="6">
    <w:abstractNumId w:val="24"/>
  </w:num>
  <w:num w:numId="7">
    <w:abstractNumId w:val="18"/>
  </w:num>
  <w:num w:numId="8">
    <w:abstractNumId w:val="17"/>
  </w:num>
  <w:num w:numId="9">
    <w:abstractNumId w:val="21"/>
  </w:num>
  <w:num w:numId="10">
    <w:abstractNumId w:val="10"/>
  </w:num>
  <w:num w:numId="11">
    <w:abstractNumId w:val="28"/>
  </w:num>
  <w:num w:numId="12">
    <w:abstractNumId w:val="31"/>
  </w:num>
  <w:num w:numId="13">
    <w:abstractNumId w:val="13"/>
  </w:num>
  <w:num w:numId="14">
    <w:abstractNumId w:val="11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19"/>
  </w:num>
  <w:num w:numId="20">
    <w:abstractNumId w:val="14"/>
  </w:num>
  <w:num w:numId="21">
    <w:abstractNumId w:val="33"/>
  </w:num>
  <w:num w:numId="22">
    <w:abstractNumId w:val="15"/>
  </w:num>
  <w:num w:numId="23">
    <w:abstractNumId w:val="16"/>
  </w:num>
  <w:num w:numId="24">
    <w:abstractNumId w:val="0"/>
  </w:num>
  <w:num w:numId="25">
    <w:abstractNumId w:val="12"/>
  </w:num>
  <w:num w:numId="26">
    <w:abstractNumId w:val="8"/>
  </w:num>
  <w:num w:numId="27">
    <w:abstractNumId w:val="6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25"/>
  </w:num>
  <w:num w:numId="33">
    <w:abstractNumId w:val="9"/>
  </w:num>
  <w:num w:numId="34">
    <w:abstractNumId w:val="29"/>
  </w:num>
  <w:num w:numId="35">
    <w:abstractNumId w:val="3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2BF"/>
    <w:rsid w:val="00265EF4"/>
    <w:rsid w:val="00267188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0FA"/>
    <w:rsid w:val="00811FB6"/>
    <w:rsid w:val="008120EE"/>
    <w:rsid w:val="008170F0"/>
    <w:rsid w:val="00817EA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13C7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56B2B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47C"/>
    <w:rsid w:val="00BE4AFD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26A2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0F3B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51ED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0FA"/>
    <w:rPr>
      <w:sz w:val="24"/>
      <w:szCs w:val="24"/>
    </w:rPr>
  </w:style>
  <w:style w:type="paragraph" w:styleId="Nadpis2">
    <w:name w:val="heading 2"/>
    <w:basedOn w:val="Normln"/>
    <w:next w:val="Normln"/>
    <w:qFormat/>
    <w:rsid w:val="008110FA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110F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110F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110F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8110F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8110FA"/>
    <w:rPr>
      <w:noProof/>
      <w:sz w:val="20"/>
      <w:szCs w:val="20"/>
    </w:rPr>
  </w:style>
  <w:style w:type="character" w:styleId="Znakapoznpodarou">
    <w:name w:val="footnote reference"/>
    <w:semiHidden/>
    <w:rsid w:val="008110FA"/>
    <w:rPr>
      <w:vertAlign w:val="superscript"/>
    </w:rPr>
  </w:style>
  <w:style w:type="paragraph" w:customStyle="1" w:styleId="NormlnIMP">
    <w:name w:val="Normální_IMP"/>
    <w:basedOn w:val="Normln"/>
    <w:rsid w:val="008110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110F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110FA"/>
    <w:rPr>
      <w:sz w:val="20"/>
      <w:szCs w:val="20"/>
    </w:rPr>
  </w:style>
  <w:style w:type="paragraph" w:styleId="Zkladntextodsazen3">
    <w:name w:val="Body Text Indent 3"/>
    <w:basedOn w:val="Normln"/>
    <w:rsid w:val="008110F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110F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77BA-B497-4408-AE57-46BF122E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1130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HP</cp:lastModifiedBy>
  <cp:revision>2</cp:revision>
  <cp:lastPrinted>2020-12-03T09:05:00Z</cp:lastPrinted>
  <dcterms:created xsi:type="dcterms:W3CDTF">2021-12-19T10:32:00Z</dcterms:created>
  <dcterms:modified xsi:type="dcterms:W3CDTF">2021-12-19T10:32:00Z</dcterms:modified>
</cp:coreProperties>
</file>