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9AB07" w14:textId="77777777" w:rsidR="006A3237" w:rsidRPr="006A3237" w:rsidRDefault="00674E77" w:rsidP="006A3237">
      <w:pPr>
        <w:pStyle w:val="AdresaOJ"/>
      </w:pPr>
      <w:r w:rsidRPr="009B78B0">
        <w:drawing>
          <wp:anchor distT="0" distB="0" distL="114300" distR="114300" simplePos="0" relativeHeight="251659264" behindDoc="1" locked="0" layoutInCell="1" allowOverlap="1" wp14:anchorId="35519016" wp14:editId="151177A2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A3237">
        <w:t>K</w:t>
      </w:r>
      <w:r w:rsidR="006A3237" w:rsidRPr="006A3237">
        <w:t>rajská veterinární správa</w:t>
      </w:r>
    </w:p>
    <w:p w14:paraId="67E2F712" w14:textId="77777777" w:rsidR="006A3237" w:rsidRPr="006A3237" w:rsidRDefault="006A3237" w:rsidP="006A3237">
      <w:pPr>
        <w:pStyle w:val="AdresaOJ"/>
      </w:pPr>
      <w:r w:rsidRPr="006A3237">
        <w:t>Státní veterinární správy</w:t>
      </w:r>
    </w:p>
    <w:p w14:paraId="092D4AFA" w14:textId="77777777" w:rsidR="006A3237" w:rsidRPr="006A3237" w:rsidRDefault="003E1EC3" w:rsidP="006A3237">
      <w:pPr>
        <w:pStyle w:val="AdresaOJ"/>
      </w:pPr>
      <w:r>
        <w:t xml:space="preserve">pro </w:t>
      </w:r>
      <w:r w:rsidR="0016618C">
        <w:t>Plzeňský</w:t>
      </w:r>
      <w:r w:rsidR="006A3237" w:rsidRPr="006A3237">
        <w:t xml:space="preserve"> kraj</w:t>
      </w:r>
    </w:p>
    <w:p w14:paraId="29A21FB4" w14:textId="77777777" w:rsidR="006A3237" w:rsidRDefault="00535089" w:rsidP="006A3237">
      <w:pPr>
        <w:pStyle w:val="AdresaOJ"/>
      </w:pPr>
      <w:r>
        <w:t>Družstevní 1846/13</w:t>
      </w:r>
      <w:r w:rsidR="006A3237" w:rsidRPr="006A3237">
        <w:t xml:space="preserve">, </w:t>
      </w:r>
      <w:r w:rsidR="0016618C">
        <w:t>301 0</w:t>
      </w:r>
      <w:r>
        <w:t>0</w:t>
      </w:r>
      <w:r w:rsidR="00710B1E">
        <w:t xml:space="preserve"> </w:t>
      </w:r>
      <w:r w:rsidR="0016618C">
        <w:t xml:space="preserve"> Plzeň</w:t>
      </w:r>
    </w:p>
    <w:p w14:paraId="4BA70FC9" w14:textId="77777777" w:rsidR="009E5340" w:rsidRPr="009B0B61" w:rsidRDefault="009E5340" w:rsidP="009E5340">
      <w:pPr>
        <w:pStyle w:val="slojednac"/>
      </w:pP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</w:sdtPr>
        <w:sdtContent>
          <w:sdt>
            <w:sdtPr>
              <w:alias w:val="Naše č. j."/>
              <w:tag w:val="spis_objektsps/evidencni_cislo"/>
              <w:id w:val="699746200"/>
              <w:placeholder>
                <w:docPart w:val="130D4884C3784F02BF94A969A96D415B"/>
              </w:placeholder>
              <w:showingPlcHdr/>
            </w:sdtPr>
            <w:sdtContent>
              <w:r w:rsidRPr="009B0B61">
                <w:t>SVS/2024/033841-P</w:t>
              </w:r>
            </w:sdtContent>
          </w:sdt>
        </w:sdtContent>
      </w:sdt>
    </w:p>
    <w:p w14:paraId="6315723A" w14:textId="77777777" w:rsidR="00052116" w:rsidRDefault="00052116" w:rsidP="00052116">
      <w:pPr>
        <w:pStyle w:val="Default"/>
      </w:pPr>
    </w:p>
    <w:p w14:paraId="48CBFD9A" w14:textId="77777777" w:rsidR="00052116" w:rsidRDefault="00052116" w:rsidP="00052116">
      <w:pPr>
        <w:pStyle w:val="Default"/>
        <w:rPr>
          <w:b/>
          <w:bCs/>
          <w:sz w:val="28"/>
          <w:szCs w:val="28"/>
        </w:rPr>
      </w:pPr>
      <w:r>
        <w:t xml:space="preserve"> </w:t>
      </w:r>
      <w:r>
        <w:tab/>
      </w:r>
      <w:r>
        <w:tab/>
      </w:r>
      <w:r>
        <w:tab/>
      </w:r>
      <w:r>
        <w:rPr>
          <w:b/>
          <w:bCs/>
          <w:sz w:val="28"/>
          <w:szCs w:val="28"/>
        </w:rPr>
        <w:t xml:space="preserve">Nařízení Státní veterinární správy </w:t>
      </w:r>
    </w:p>
    <w:p w14:paraId="54CCD150" w14:textId="77777777" w:rsidR="00052116" w:rsidRDefault="00052116" w:rsidP="00052116">
      <w:pPr>
        <w:pStyle w:val="Default"/>
        <w:rPr>
          <w:sz w:val="28"/>
          <w:szCs w:val="28"/>
        </w:rPr>
      </w:pPr>
    </w:p>
    <w:p w14:paraId="71C34ADE" w14:textId="604DF3B6" w:rsidR="00F83DE2" w:rsidRPr="00EE1F5E" w:rsidRDefault="00052116" w:rsidP="00714C05">
      <w:pPr>
        <w:pStyle w:val="Default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Krajská veterinární správa Státní veterinární správy pro </w:t>
      </w:r>
      <w:r w:rsidR="00631335" w:rsidRPr="00EE1F5E">
        <w:rPr>
          <w:color w:val="auto"/>
          <w:sz w:val="22"/>
          <w:szCs w:val="22"/>
        </w:rPr>
        <w:t xml:space="preserve">Plzeňský </w:t>
      </w:r>
      <w:r w:rsidRPr="00EE1F5E">
        <w:rPr>
          <w:color w:val="auto"/>
          <w:sz w:val="22"/>
          <w:szCs w:val="22"/>
        </w:rPr>
        <w:t xml:space="preserve">kraj jako správní orgán místně a věcně příslušný podle ustanovení § 47 odst. 4 a 7 a § 49 odst. 1 písm. c) zákona </w:t>
      </w:r>
      <w:r w:rsidR="00F83DE2" w:rsidRPr="00EE1F5E">
        <w:rPr>
          <w:color w:val="auto"/>
          <w:sz w:val="22"/>
          <w:szCs w:val="22"/>
        </w:rPr>
        <w:br/>
      </w:r>
      <w:r w:rsidRPr="00EE1F5E">
        <w:rPr>
          <w:color w:val="auto"/>
          <w:sz w:val="22"/>
          <w:szCs w:val="22"/>
        </w:rPr>
        <w:t xml:space="preserve">č. 166/1999 Sb., o veterinární péči a o změně některých souvisejících zákonů (veterinární zákon), ve znění pozdějších předpisů, </w:t>
      </w:r>
      <w:r w:rsidR="00937ED6" w:rsidRPr="00EE1F5E">
        <w:rPr>
          <w:color w:val="auto"/>
          <w:sz w:val="22"/>
          <w:szCs w:val="22"/>
        </w:rPr>
        <w:t>v souladu s ustanovením § 75a odst. 1 a 2 veterinárního zákona, rozhodla takto:</w:t>
      </w:r>
    </w:p>
    <w:p w14:paraId="08E296BA" w14:textId="47347AAA" w:rsidR="00052116" w:rsidRDefault="00052116" w:rsidP="00714C05">
      <w:pPr>
        <w:pStyle w:val="Default"/>
        <w:ind w:left="354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Čl. 1 </w:t>
      </w:r>
    </w:p>
    <w:p w14:paraId="4352A2F9" w14:textId="77777777" w:rsidR="00714C05" w:rsidRDefault="00714C05" w:rsidP="00714C05">
      <w:pPr>
        <w:pStyle w:val="Default"/>
        <w:ind w:left="3540" w:firstLine="708"/>
        <w:jc w:val="both"/>
        <w:rPr>
          <w:sz w:val="22"/>
          <w:szCs w:val="22"/>
        </w:rPr>
      </w:pPr>
    </w:p>
    <w:p w14:paraId="2D2F54EB" w14:textId="544314C8" w:rsidR="00052116" w:rsidRDefault="00052116" w:rsidP="00714C05">
      <w:pPr>
        <w:pStyle w:val="Default"/>
        <w:ind w:left="1416"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Ukončení mimořádných veterinárních opatření </w:t>
      </w:r>
    </w:p>
    <w:p w14:paraId="2C810CD5" w14:textId="77777777" w:rsidR="00714C05" w:rsidRPr="00F83DE2" w:rsidRDefault="00714C05" w:rsidP="00714C05">
      <w:pPr>
        <w:pStyle w:val="Default"/>
        <w:ind w:left="1416" w:firstLine="708"/>
        <w:jc w:val="both"/>
        <w:rPr>
          <w:b/>
          <w:bCs/>
          <w:sz w:val="22"/>
          <w:szCs w:val="22"/>
        </w:rPr>
      </w:pPr>
    </w:p>
    <w:p w14:paraId="7102D77F" w14:textId="5611DEBB" w:rsidR="00F83DE2" w:rsidRPr="00F83DE2" w:rsidRDefault="00052116" w:rsidP="00714C0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Mimořádná veterinární opatření nařízená dne 19.06.2023 nařízením Státní veterinární správy č. j. SVS/2023/085114-P k zamezení šíření nebezpečné nákazy – moru včelího plodu </w:t>
      </w:r>
      <w:r w:rsidR="005D053B">
        <w:rPr>
          <w:sz w:val="22"/>
          <w:szCs w:val="22"/>
        </w:rPr>
        <w:br/>
      </w:r>
      <w:r>
        <w:rPr>
          <w:sz w:val="22"/>
          <w:szCs w:val="22"/>
        </w:rPr>
        <w:t xml:space="preserve">v Plzeňském kraji </w:t>
      </w:r>
      <w:r w:rsidRPr="00F83DE2">
        <w:rPr>
          <w:sz w:val="22"/>
          <w:szCs w:val="22"/>
        </w:rPr>
        <w:t xml:space="preserve">se ukončují. </w:t>
      </w:r>
    </w:p>
    <w:p w14:paraId="17B9A616" w14:textId="6DD6087D" w:rsidR="00F83DE2" w:rsidRDefault="00F83DE2" w:rsidP="00714C05">
      <w:pPr>
        <w:pStyle w:val="Default"/>
        <w:jc w:val="center"/>
        <w:rPr>
          <w:color w:val="auto"/>
          <w:sz w:val="22"/>
          <w:szCs w:val="22"/>
        </w:rPr>
      </w:pPr>
      <w:r w:rsidRPr="00EE1F5E">
        <w:rPr>
          <w:color w:val="auto"/>
          <w:sz w:val="22"/>
          <w:szCs w:val="22"/>
        </w:rPr>
        <w:t>Čl. 2</w:t>
      </w:r>
    </w:p>
    <w:p w14:paraId="47109DB1" w14:textId="77777777" w:rsidR="00714C05" w:rsidRPr="00EE1F5E" w:rsidRDefault="00714C05" w:rsidP="00714C05">
      <w:pPr>
        <w:pStyle w:val="Default"/>
        <w:jc w:val="center"/>
        <w:rPr>
          <w:color w:val="auto"/>
          <w:sz w:val="22"/>
          <w:szCs w:val="22"/>
        </w:rPr>
      </w:pPr>
    </w:p>
    <w:p w14:paraId="243B1283" w14:textId="637E79EC" w:rsidR="00F83DE2" w:rsidRDefault="00F83DE2" w:rsidP="00714C05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EE1F5E">
        <w:rPr>
          <w:b/>
          <w:bCs/>
          <w:color w:val="auto"/>
          <w:sz w:val="22"/>
          <w:szCs w:val="22"/>
        </w:rPr>
        <w:t>Zrušovací ustanovení</w:t>
      </w:r>
    </w:p>
    <w:p w14:paraId="06183EC9" w14:textId="77777777" w:rsidR="00714C05" w:rsidRPr="00EE1F5E" w:rsidRDefault="00714C05" w:rsidP="00714C05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5DDE268" w14:textId="6B2D55A5" w:rsidR="00F83DE2" w:rsidRDefault="00F83DE2" w:rsidP="00714C05">
      <w:pPr>
        <w:pStyle w:val="Default"/>
        <w:jc w:val="both"/>
        <w:rPr>
          <w:color w:val="auto"/>
          <w:sz w:val="22"/>
          <w:szCs w:val="22"/>
        </w:rPr>
      </w:pPr>
      <w:r w:rsidRPr="00EE1F5E">
        <w:rPr>
          <w:color w:val="auto"/>
          <w:sz w:val="22"/>
          <w:szCs w:val="22"/>
        </w:rPr>
        <w:t>Zrušuje se nařízení Státní veterinární správy č. j. SVS/2023/085114-P ze dne 19.06.2023.</w:t>
      </w:r>
    </w:p>
    <w:p w14:paraId="453B96B9" w14:textId="77777777" w:rsidR="00714C05" w:rsidRPr="00EE1F5E" w:rsidRDefault="00714C05" w:rsidP="00714C05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428C4660" w14:textId="77777777" w:rsidR="00714C05" w:rsidRDefault="00052116" w:rsidP="00714C05">
      <w:pPr>
        <w:pStyle w:val="Default"/>
        <w:ind w:left="3540" w:firstLine="709"/>
        <w:jc w:val="both"/>
        <w:rPr>
          <w:color w:val="auto"/>
          <w:sz w:val="22"/>
          <w:szCs w:val="22"/>
        </w:rPr>
      </w:pPr>
      <w:r w:rsidRPr="00EE1F5E">
        <w:rPr>
          <w:color w:val="auto"/>
          <w:sz w:val="22"/>
          <w:szCs w:val="22"/>
        </w:rPr>
        <w:t xml:space="preserve">Čl. </w:t>
      </w:r>
      <w:r w:rsidR="00F83DE2" w:rsidRPr="00EE1F5E">
        <w:rPr>
          <w:color w:val="auto"/>
          <w:sz w:val="22"/>
          <w:szCs w:val="22"/>
        </w:rPr>
        <w:t>3</w:t>
      </w:r>
    </w:p>
    <w:p w14:paraId="11AC8E52" w14:textId="1A1213BF" w:rsidR="00052116" w:rsidRPr="00EE1F5E" w:rsidRDefault="00052116" w:rsidP="00714C05">
      <w:pPr>
        <w:pStyle w:val="Default"/>
        <w:ind w:left="3540" w:firstLine="709"/>
        <w:jc w:val="both"/>
        <w:rPr>
          <w:color w:val="auto"/>
          <w:sz w:val="22"/>
          <w:szCs w:val="22"/>
        </w:rPr>
      </w:pPr>
      <w:r w:rsidRPr="00EE1F5E">
        <w:rPr>
          <w:color w:val="auto"/>
          <w:sz w:val="22"/>
          <w:szCs w:val="22"/>
        </w:rPr>
        <w:t xml:space="preserve"> </w:t>
      </w:r>
    </w:p>
    <w:p w14:paraId="62940C25" w14:textId="20A09347" w:rsidR="00052116" w:rsidRDefault="00052116" w:rsidP="00714C05">
      <w:pPr>
        <w:pStyle w:val="Default"/>
        <w:ind w:left="2124"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Společná a závěrečná ustanovení </w:t>
      </w:r>
    </w:p>
    <w:p w14:paraId="4B3ED678" w14:textId="77777777" w:rsidR="00714C05" w:rsidRDefault="00714C05" w:rsidP="00714C05">
      <w:pPr>
        <w:pStyle w:val="Default"/>
        <w:ind w:left="2124" w:firstLine="709"/>
        <w:jc w:val="both"/>
        <w:rPr>
          <w:b/>
          <w:bCs/>
          <w:sz w:val="22"/>
          <w:szCs w:val="22"/>
        </w:rPr>
      </w:pPr>
    </w:p>
    <w:p w14:paraId="56F409C1" w14:textId="76B09683" w:rsidR="005D053B" w:rsidRDefault="00052116" w:rsidP="00714C0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Toto nařízení nabývá podle § 2 odst. 1 a § 4 odst. 1 a 2 zákona č. 35/2021 Sb., o Sbírce právních předpisů územních samosprávných celků a některých správních úřadů, platnosti jeho vyhlášením formou zveřejnění ve Sbírce právních předpisů a z důvodu naléhavého obecného zájmu nabývá účinnosti počátkem dne následujícího po dni jeho vyhlášení. Datum a čas vyhlášení nařízení je vyznačen ve Sbírce právních předpisů. </w:t>
      </w:r>
    </w:p>
    <w:p w14:paraId="53354BD0" w14:textId="6F8B2569" w:rsidR="005D053B" w:rsidRDefault="00052116" w:rsidP="00F83DE2">
      <w:pPr>
        <w:pStyle w:val="Default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08ABA081" w14:textId="1EA527E1" w:rsidR="00052116" w:rsidRDefault="00052116" w:rsidP="00F83DE2">
      <w:pPr>
        <w:pStyle w:val="Default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3B392053" w14:textId="77777777" w:rsidR="00D94C77" w:rsidRPr="00E83EB1" w:rsidRDefault="00D94C77" w:rsidP="00052116">
      <w:pPr>
        <w:pStyle w:val="Datum"/>
        <w:tabs>
          <w:tab w:val="center" w:pos="4534"/>
        </w:tabs>
        <w:jc w:val="both"/>
        <w:rPr>
          <w:rStyle w:val="Zstupntext"/>
          <w:sz w:val="22"/>
          <w:szCs w:val="22"/>
        </w:rPr>
      </w:pPr>
      <w:r w:rsidRPr="00E83EB1">
        <w:rPr>
          <w:rFonts w:cs="Arial"/>
          <w:sz w:val="22"/>
          <w:szCs w:val="22"/>
        </w:rPr>
        <w:t>V </w:t>
      </w:r>
      <w:r w:rsidR="0016618C" w:rsidRPr="00E83EB1">
        <w:rPr>
          <w:rFonts w:cs="Arial"/>
          <w:bCs/>
          <w:sz w:val="22"/>
          <w:szCs w:val="22"/>
        </w:rPr>
        <w:t>Plzni</w:t>
      </w:r>
      <w:r w:rsidRPr="00E83EB1">
        <w:rPr>
          <w:rFonts w:cs="Arial"/>
          <w:sz w:val="22"/>
          <w:szCs w:val="22"/>
        </w:rPr>
        <w:t xml:space="preserve"> dne </w:t>
      </w:r>
      <w:sdt>
        <w:sdtPr>
          <w:rPr>
            <w:rStyle w:val="Zstupntext"/>
            <w:sz w:val="22"/>
            <w:szCs w:val="22"/>
          </w:rPr>
          <w:alias w:val="Datum"/>
          <w:tag w:val="espis_objektsps/zalozeno_datum/datum"/>
          <w:id w:val="1027451596"/>
          <w:placeholder>
            <w:docPart w:val="C7C80DC8393D46568D834A5036FF4046"/>
          </w:placeholder>
          <w:showingPlcHdr/>
        </w:sdtPr>
        <w:sdtEndPr>
          <w:rPr>
            <w:rStyle w:val="Standardnpsmoodstavce"/>
          </w:rPr>
        </w:sdtEndPr>
        <w:sdtContent>
          <w:r w:rsidR="000B125C" w:rsidRPr="00E83EB1">
            <w:rPr>
              <w:sz w:val="22"/>
              <w:szCs w:val="22"/>
            </w:rPr>
            <w:t>26.02.2024</w:t>
          </w:r>
        </w:sdtContent>
      </w:sdt>
    </w:p>
    <w:p w14:paraId="1999D11E" w14:textId="77777777" w:rsidR="001E4BBF" w:rsidRPr="001E4BBF" w:rsidRDefault="001E4BBF" w:rsidP="0080481E">
      <w:pPr>
        <w:widowControl/>
        <w:autoSpaceDE/>
        <w:autoSpaceDN/>
        <w:adjustRightInd/>
        <w:spacing w:before="840"/>
        <w:ind w:left="6373"/>
        <w:jc w:val="center"/>
        <w:rPr>
          <w:rFonts w:eastAsia="Times New Roman" w:cs="Arial"/>
          <w:bCs/>
          <w:szCs w:val="22"/>
          <w:lang w:eastAsia="en-US"/>
        </w:rPr>
      </w:pPr>
      <w:r w:rsidRPr="001E4BBF">
        <w:rPr>
          <w:rFonts w:eastAsia="Times New Roman" w:cs="Arial"/>
          <w:bCs/>
          <w:szCs w:val="22"/>
          <w:lang w:eastAsia="en-US"/>
        </w:rPr>
        <w:t>MVDr. Václav Poláček</w:t>
      </w:r>
    </w:p>
    <w:p w14:paraId="3CF831E2" w14:textId="77777777" w:rsidR="00511F74" w:rsidRDefault="00052116" w:rsidP="00511F74">
      <w:pPr>
        <w:pStyle w:val="Podpisovdoloka"/>
        <w:widowControl/>
        <w:ind w:left="6372"/>
        <w:rPr>
          <w:rFonts w:cs="Arial"/>
        </w:rPr>
      </w:pPr>
      <w:r>
        <w:rPr>
          <w:rFonts w:cs="Arial"/>
        </w:rPr>
        <w:t>ř</w:t>
      </w:r>
      <w:r w:rsidR="00511F74" w:rsidRPr="006678D1">
        <w:rPr>
          <w:rFonts w:cs="Arial"/>
        </w:rPr>
        <w:t>editel</w:t>
      </w:r>
    </w:p>
    <w:p w14:paraId="3C22C99E" w14:textId="77777777" w:rsidR="00631335" w:rsidRDefault="00511F74" w:rsidP="00631335">
      <w:pPr>
        <w:pStyle w:val="Podpisovdoloka"/>
        <w:widowControl/>
        <w:ind w:left="6372"/>
        <w:rPr>
          <w:rFonts w:cs="Arial"/>
        </w:rPr>
      </w:pPr>
      <w:r w:rsidRPr="006678D1">
        <w:rPr>
          <w:rFonts w:cs="Arial"/>
        </w:rPr>
        <w:t>podepsáno elektronicky</w:t>
      </w:r>
      <w:r w:rsidR="00631335" w:rsidRPr="00631335">
        <w:rPr>
          <w:rFonts w:cs="Arial"/>
        </w:rPr>
        <w:t xml:space="preserve"> </w:t>
      </w:r>
    </w:p>
    <w:p w14:paraId="5D281197" w14:textId="450717A4" w:rsidR="00631335" w:rsidRPr="006678D1" w:rsidRDefault="00631335" w:rsidP="00631335">
      <w:pPr>
        <w:pStyle w:val="Podpisovdoloka"/>
        <w:widowControl/>
        <w:ind w:left="6372"/>
        <w:rPr>
          <w:rFonts w:cs="Arial"/>
        </w:rPr>
      </w:pPr>
      <w:r>
        <w:rPr>
          <w:rFonts w:cs="Arial"/>
        </w:rPr>
        <w:t>v zastoupení</w:t>
      </w:r>
    </w:p>
    <w:p w14:paraId="125F3A3F" w14:textId="6537C49E" w:rsidR="00511F74" w:rsidRPr="006678D1" w:rsidRDefault="00511F74" w:rsidP="00511F74">
      <w:pPr>
        <w:pStyle w:val="Podpisovdoloka"/>
        <w:widowControl/>
        <w:ind w:left="6372"/>
        <w:rPr>
          <w:rFonts w:cs="Arial"/>
        </w:rPr>
      </w:pPr>
    </w:p>
    <w:p w14:paraId="0D2B2438" w14:textId="4B1931AA" w:rsidR="00714C05" w:rsidRDefault="00714C05" w:rsidP="00714C05">
      <w:pPr>
        <w:pStyle w:val="Adresaadresta"/>
        <w:rPr>
          <w:rStyle w:val="Hypertextovodkaz"/>
        </w:rPr>
      </w:pPr>
    </w:p>
    <w:sdt>
      <w:sdtPr>
        <w:rPr>
          <w:rStyle w:val="Hypertextovodkaz"/>
        </w:rPr>
        <w:alias w:val="Město"/>
        <w:tag w:val="espis_dsb/adresa/full_mesto"/>
        <w:id w:val="-361668140"/>
        <w:placeholder>
          <w:docPart w:val="1CACB0643E534B58BDE435E89EC1B23D"/>
        </w:placeholder>
      </w:sdtPr>
      <w:sdtContent>
        <w:p w14:paraId="68193849" w14:textId="0B350C72" w:rsidR="00BD4166" w:rsidRPr="00714C05" w:rsidRDefault="00BD4166" w:rsidP="00714C05">
          <w:pPr>
            <w:pStyle w:val="Adresaadresta"/>
          </w:pPr>
          <w:r>
            <w:rPr>
              <w:b/>
              <w:bCs/>
            </w:rPr>
            <w:t xml:space="preserve">Obdrží do datové schránky: </w:t>
          </w:r>
        </w:p>
        <w:p w14:paraId="2A9137DD" w14:textId="77777777" w:rsidR="008E1197" w:rsidRDefault="008E1197" w:rsidP="008E1197">
          <w:pPr>
            <w:pStyle w:val="Default"/>
            <w:rPr>
              <w:sz w:val="20"/>
              <w:szCs w:val="20"/>
            </w:rPr>
          </w:pPr>
        </w:p>
        <w:p w14:paraId="2018EFFB" w14:textId="77777777" w:rsidR="00BD4166" w:rsidRDefault="00BD4166" w:rsidP="008E1197">
          <w:pPr>
            <w:pStyle w:val="Defaul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Krajský úřad Plzeňského kraje, Škroupova 1760/18, 301 00 Plzeň 3 - Jižní Předměstí </w:t>
          </w:r>
        </w:p>
        <w:p w14:paraId="77BB29BA" w14:textId="77777777" w:rsidR="00BD4166" w:rsidRDefault="00BD4166" w:rsidP="008E1197">
          <w:pPr>
            <w:pStyle w:val="Defaul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Obecní úřady: dotčené obce v pásmu a příslušné obce s rozšířenou působností </w:t>
          </w:r>
        </w:p>
        <w:p w14:paraId="623CB197" w14:textId="77777777" w:rsidR="00BD4166" w:rsidRDefault="00BD4166" w:rsidP="008E1197">
          <w:pPr>
            <w:pStyle w:val="Defaul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ORP – Sušice </w:t>
          </w:r>
        </w:p>
        <w:p w14:paraId="4D75D2C9" w14:textId="77777777" w:rsidR="00BD4166" w:rsidRDefault="00BD4166" w:rsidP="008E1197">
          <w:pPr>
            <w:pStyle w:val="Defaul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Obec – Hrádek, Mokrosuky, Velhartice </w:t>
          </w:r>
        </w:p>
        <w:p w14:paraId="3C243632" w14:textId="77777777" w:rsidR="00674E77" w:rsidRPr="00C43A84" w:rsidRDefault="00BD4166" w:rsidP="008E1197">
          <w:pPr>
            <w:pStyle w:val="Adresaadresta"/>
            <w:spacing w:before="0" w:after="0"/>
            <w:rPr>
              <w:rStyle w:val="Hypertextovodkaz"/>
            </w:rPr>
          </w:pPr>
          <w:r>
            <w:t>Městys Kolinec</w:t>
          </w:r>
        </w:p>
      </w:sdtContent>
    </w:sdt>
    <w:p w14:paraId="543FF973" w14:textId="77777777" w:rsidR="000C35E6" w:rsidRPr="00C43A84" w:rsidRDefault="000C35E6" w:rsidP="00C43A84">
      <w:pPr>
        <w:pStyle w:val="Adresaadresta"/>
        <w:rPr>
          <w:rStyle w:val="Hypertextovodkaz"/>
        </w:rPr>
      </w:pPr>
    </w:p>
    <w:sectPr w:rsidR="000C35E6" w:rsidRPr="00C43A84" w:rsidSect="00F519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04704" w14:textId="77777777" w:rsidR="00F519CA" w:rsidRDefault="00F519CA">
      <w:pPr>
        <w:spacing w:before="0"/>
      </w:pPr>
      <w:r>
        <w:separator/>
      </w:r>
    </w:p>
  </w:endnote>
  <w:endnote w:type="continuationSeparator" w:id="0">
    <w:p w14:paraId="2567FE9F" w14:textId="77777777" w:rsidR="00F519CA" w:rsidRDefault="00F519C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59904" w14:textId="77777777" w:rsidR="00F1622E" w:rsidRDefault="00F162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E574F" w14:textId="77777777" w:rsidR="0041559C" w:rsidRPr="00F1622E" w:rsidRDefault="00B028C1" w:rsidP="0041559C">
    <w:pPr>
      <w:pStyle w:val="Zpat"/>
      <w:jc w:val="center"/>
      <w:rPr>
        <w:rFonts w:cs="Arial"/>
        <w:i w:val="0"/>
      </w:rPr>
    </w:pPr>
    <w:r w:rsidRPr="00F1622E">
      <w:rPr>
        <w:rFonts w:cs="Arial"/>
        <w:i w:val="0"/>
        <w:szCs w:val="16"/>
      </w:rPr>
      <w:t>Rozhodnutí</w:t>
    </w:r>
    <w:r w:rsidR="0041559C" w:rsidRPr="00F1622E">
      <w:rPr>
        <w:rFonts w:cs="Arial"/>
        <w:i w:val="0"/>
        <w:szCs w:val="16"/>
      </w:rPr>
      <w:t xml:space="preserve"> str. </w:t>
    </w:r>
    <w:r w:rsidR="0041559C" w:rsidRPr="00F1622E">
      <w:rPr>
        <w:rFonts w:cs="Arial"/>
        <w:b/>
        <w:bCs/>
        <w:i w:val="0"/>
        <w:szCs w:val="16"/>
      </w:rPr>
      <w:fldChar w:fldCharType="begin"/>
    </w:r>
    <w:r w:rsidR="0041559C" w:rsidRPr="00F1622E">
      <w:rPr>
        <w:rFonts w:cs="Arial"/>
        <w:b/>
        <w:bCs/>
        <w:i w:val="0"/>
        <w:szCs w:val="16"/>
      </w:rPr>
      <w:instrText>PAGE</w:instrText>
    </w:r>
    <w:r w:rsidR="0041559C" w:rsidRPr="00F1622E">
      <w:rPr>
        <w:rFonts w:cs="Arial"/>
        <w:b/>
        <w:bCs/>
        <w:i w:val="0"/>
        <w:szCs w:val="16"/>
      </w:rPr>
      <w:fldChar w:fldCharType="separate"/>
    </w:r>
    <w:r w:rsidR="0080481E">
      <w:rPr>
        <w:rFonts w:cs="Arial"/>
        <w:b/>
        <w:bCs/>
        <w:i w:val="0"/>
        <w:noProof/>
        <w:szCs w:val="16"/>
      </w:rPr>
      <w:t>1</w:t>
    </w:r>
    <w:r w:rsidR="0041559C" w:rsidRPr="00F1622E">
      <w:rPr>
        <w:rFonts w:cs="Arial"/>
        <w:b/>
        <w:bCs/>
        <w:i w:val="0"/>
        <w:szCs w:val="16"/>
      </w:rPr>
      <w:fldChar w:fldCharType="end"/>
    </w:r>
    <w:r w:rsidR="0041559C" w:rsidRPr="00F1622E">
      <w:rPr>
        <w:rFonts w:cs="Arial"/>
        <w:i w:val="0"/>
        <w:szCs w:val="16"/>
      </w:rPr>
      <w:t xml:space="preserve"> z </w:t>
    </w:r>
    <w:r w:rsidR="0041559C" w:rsidRPr="00F1622E">
      <w:rPr>
        <w:rFonts w:cs="Arial"/>
        <w:b/>
        <w:bCs/>
        <w:i w:val="0"/>
        <w:szCs w:val="16"/>
      </w:rPr>
      <w:fldChar w:fldCharType="begin"/>
    </w:r>
    <w:r w:rsidR="0041559C" w:rsidRPr="00F1622E">
      <w:rPr>
        <w:rFonts w:cs="Arial"/>
        <w:b/>
        <w:bCs/>
        <w:i w:val="0"/>
        <w:szCs w:val="16"/>
      </w:rPr>
      <w:instrText>NUMPAGES</w:instrText>
    </w:r>
    <w:r w:rsidR="0041559C" w:rsidRPr="00F1622E">
      <w:rPr>
        <w:rFonts w:cs="Arial"/>
        <w:b/>
        <w:bCs/>
        <w:i w:val="0"/>
        <w:szCs w:val="16"/>
      </w:rPr>
      <w:fldChar w:fldCharType="separate"/>
    </w:r>
    <w:r w:rsidR="0080481E">
      <w:rPr>
        <w:rFonts w:cs="Arial"/>
        <w:b/>
        <w:bCs/>
        <w:i w:val="0"/>
        <w:noProof/>
        <w:szCs w:val="16"/>
      </w:rPr>
      <w:t>1</w:t>
    </w:r>
    <w:r w:rsidR="0041559C" w:rsidRPr="00F1622E">
      <w:rPr>
        <w:rFonts w:cs="Arial"/>
        <w:b/>
        <w:bCs/>
        <w:i w:val="0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0CDAA" w14:textId="77777777" w:rsidR="00F1622E" w:rsidRDefault="00F162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6DEF3" w14:textId="77777777" w:rsidR="00F519CA" w:rsidRDefault="00F519CA">
      <w:pPr>
        <w:spacing w:before="0"/>
      </w:pPr>
      <w:r>
        <w:separator/>
      </w:r>
    </w:p>
  </w:footnote>
  <w:footnote w:type="continuationSeparator" w:id="0">
    <w:p w14:paraId="56985FF6" w14:textId="77777777" w:rsidR="00F519CA" w:rsidRDefault="00F519C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267E" w14:textId="77777777" w:rsidR="00F1622E" w:rsidRDefault="00F162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3EB38" w14:textId="77777777" w:rsidR="00F1622E" w:rsidRDefault="00F1622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0C74" w14:textId="77777777" w:rsidR="00F1622E" w:rsidRDefault="00F162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087304">
    <w:abstractNumId w:val="18"/>
  </w:num>
  <w:num w:numId="2" w16cid:durableId="1064983174">
    <w:abstractNumId w:val="18"/>
  </w:num>
  <w:num w:numId="3" w16cid:durableId="1822774497">
    <w:abstractNumId w:val="18"/>
  </w:num>
  <w:num w:numId="4" w16cid:durableId="1003046315">
    <w:abstractNumId w:val="18"/>
  </w:num>
  <w:num w:numId="5" w16cid:durableId="1144928768">
    <w:abstractNumId w:val="18"/>
  </w:num>
  <w:num w:numId="6" w16cid:durableId="762144408">
    <w:abstractNumId w:val="13"/>
  </w:num>
  <w:num w:numId="7" w16cid:durableId="1519390478">
    <w:abstractNumId w:val="10"/>
  </w:num>
  <w:num w:numId="8" w16cid:durableId="1841770051">
    <w:abstractNumId w:val="11"/>
  </w:num>
  <w:num w:numId="9" w16cid:durableId="118189692">
    <w:abstractNumId w:val="15"/>
  </w:num>
  <w:num w:numId="10" w16cid:durableId="785580220">
    <w:abstractNumId w:val="9"/>
  </w:num>
  <w:num w:numId="11" w16cid:durableId="489250377">
    <w:abstractNumId w:val="23"/>
  </w:num>
  <w:num w:numId="12" w16cid:durableId="1533348385">
    <w:abstractNumId w:val="8"/>
  </w:num>
  <w:num w:numId="13" w16cid:durableId="1223179435">
    <w:abstractNumId w:val="3"/>
  </w:num>
  <w:num w:numId="14" w16cid:durableId="1671369797">
    <w:abstractNumId w:val="2"/>
  </w:num>
  <w:num w:numId="15" w16cid:durableId="1915317438">
    <w:abstractNumId w:val="1"/>
  </w:num>
  <w:num w:numId="16" w16cid:durableId="1515413989">
    <w:abstractNumId w:val="0"/>
  </w:num>
  <w:num w:numId="17" w16cid:durableId="1889415931">
    <w:abstractNumId w:val="7"/>
  </w:num>
  <w:num w:numId="18" w16cid:durableId="123080350">
    <w:abstractNumId w:val="6"/>
  </w:num>
  <w:num w:numId="19" w16cid:durableId="711809492">
    <w:abstractNumId w:val="5"/>
  </w:num>
  <w:num w:numId="20" w16cid:durableId="399866604">
    <w:abstractNumId w:val="4"/>
  </w:num>
  <w:num w:numId="21" w16cid:durableId="1045639524">
    <w:abstractNumId w:val="17"/>
  </w:num>
  <w:num w:numId="22" w16cid:durableId="2130196318">
    <w:abstractNumId w:val="16"/>
  </w:num>
  <w:num w:numId="23" w16cid:durableId="1319656287">
    <w:abstractNumId w:val="19"/>
  </w:num>
  <w:num w:numId="24" w16cid:durableId="1852453550">
    <w:abstractNumId w:val="22"/>
  </w:num>
  <w:num w:numId="25" w16cid:durableId="1579316738">
    <w:abstractNumId w:val="12"/>
  </w:num>
  <w:num w:numId="26" w16cid:durableId="1109278549">
    <w:abstractNumId w:val="14"/>
  </w:num>
  <w:num w:numId="27" w16cid:durableId="701398306">
    <w:abstractNumId w:val="21"/>
  </w:num>
  <w:num w:numId="28" w16cid:durableId="15940514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52116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070A7"/>
    <w:rsid w:val="00110B13"/>
    <w:rsid w:val="00123D06"/>
    <w:rsid w:val="00126473"/>
    <w:rsid w:val="0013054B"/>
    <w:rsid w:val="001442B4"/>
    <w:rsid w:val="00147806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4BBF"/>
    <w:rsid w:val="001E563A"/>
    <w:rsid w:val="002047E9"/>
    <w:rsid w:val="00216B00"/>
    <w:rsid w:val="002225E3"/>
    <w:rsid w:val="0022303F"/>
    <w:rsid w:val="00223802"/>
    <w:rsid w:val="002478B4"/>
    <w:rsid w:val="00254A2E"/>
    <w:rsid w:val="00275257"/>
    <w:rsid w:val="002A3981"/>
    <w:rsid w:val="002B11BF"/>
    <w:rsid w:val="002D088D"/>
    <w:rsid w:val="002F5A73"/>
    <w:rsid w:val="00303EEF"/>
    <w:rsid w:val="00307420"/>
    <w:rsid w:val="00311FD9"/>
    <w:rsid w:val="00331726"/>
    <w:rsid w:val="00335972"/>
    <w:rsid w:val="00344F5F"/>
    <w:rsid w:val="00350430"/>
    <w:rsid w:val="00350EF4"/>
    <w:rsid w:val="00356595"/>
    <w:rsid w:val="003674A7"/>
    <w:rsid w:val="00375A52"/>
    <w:rsid w:val="003779ED"/>
    <w:rsid w:val="00383392"/>
    <w:rsid w:val="003B7817"/>
    <w:rsid w:val="003D4831"/>
    <w:rsid w:val="003E1830"/>
    <w:rsid w:val="003E1EC3"/>
    <w:rsid w:val="003F46E0"/>
    <w:rsid w:val="0041559C"/>
    <w:rsid w:val="00415A59"/>
    <w:rsid w:val="00417B22"/>
    <w:rsid w:val="00423372"/>
    <w:rsid w:val="004316DC"/>
    <w:rsid w:val="00460C0A"/>
    <w:rsid w:val="00471807"/>
    <w:rsid w:val="00482E25"/>
    <w:rsid w:val="00487C04"/>
    <w:rsid w:val="004D1F59"/>
    <w:rsid w:val="004D2DE2"/>
    <w:rsid w:val="004E5468"/>
    <w:rsid w:val="004F1F1B"/>
    <w:rsid w:val="004F60C1"/>
    <w:rsid w:val="00504A26"/>
    <w:rsid w:val="00511F14"/>
    <w:rsid w:val="00511F74"/>
    <w:rsid w:val="00516DEF"/>
    <w:rsid w:val="0053411D"/>
    <w:rsid w:val="00535089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053B"/>
    <w:rsid w:val="005D3C33"/>
    <w:rsid w:val="005E4F9B"/>
    <w:rsid w:val="005F5F22"/>
    <w:rsid w:val="00621FE2"/>
    <w:rsid w:val="0062723B"/>
    <w:rsid w:val="00631335"/>
    <w:rsid w:val="0066491C"/>
    <w:rsid w:val="00674E77"/>
    <w:rsid w:val="00684DE4"/>
    <w:rsid w:val="00685EFD"/>
    <w:rsid w:val="0069137D"/>
    <w:rsid w:val="006A3237"/>
    <w:rsid w:val="006A537D"/>
    <w:rsid w:val="006D0269"/>
    <w:rsid w:val="006D4131"/>
    <w:rsid w:val="006F5FDF"/>
    <w:rsid w:val="007070CB"/>
    <w:rsid w:val="00710B1E"/>
    <w:rsid w:val="007114C6"/>
    <w:rsid w:val="0071242B"/>
    <w:rsid w:val="00714C05"/>
    <w:rsid w:val="00722D0A"/>
    <w:rsid w:val="00746A46"/>
    <w:rsid w:val="00770B6E"/>
    <w:rsid w:val="00773EC5"/>
    <w:rsid w:val="00791A8E"/>
    <w:rsid w:val="007979A5"/>
    <w:rsid w:val="007A0381"/>
    <w:rsid w:val="007A2BF8"/>
    <w:rsid w:val="007E1579"/>
    <w:rsid w:val="00801D10"/>
    <w:rsid w:val="0080481E"/>
    <w:rsid w:val="0083114B"/>
    <w:rsid w:val="00840982"/>
    <w:rsid w:val="00865E86"/>
    <w:rsid w:val="00866F76"/>
    <w:rsid w:val="00872162"/>
    <w:rsid w:val="00896D3E"/>
    <w:rsid w:val="008A4963"/>
    <w:rsid w:val="008D535C"/>
    <w:rsid w:val="008E1197"/>
    <w:rsid w:val="008E65F3"/>
    <w:rsid w:val="008F44D8"/>
    <w:rsid w:val="008F7F4C"/>
    <w:rsid w:val="00903FBB"/>
    <w:rsid w:val="00922FF6"/>
    <w:rsid w:val="00933A79"/>
    <w:rsid w:val="00934572"/>
    <w:rsid w:val="00937ED6"/>
    <w:rsid w:val="009450D2"/>
    <w:rsid w:val="00954388"/>
    <w:rsid w:val="009568BC"/>
    <w:rsid w:val="00957C23"/>
    <w:rsid w:val="0096216A"/>
    <w:rsid w:val="00974BEC"/>
    <w:rsid w:val="009935A9"/>
    <w:rsid w:val="009A6D40"/>
    <w:rsid w:val="009B78B0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70CA9"/>
    <w:rsid w:val="00A9225A"/>
    <w:rsid w:val="00A93620"/>
    <w:rsid w:val="00AB4C93"/>
    <w:rsid w:val="00AD6B99"/>
    <w:rsid w:val="00AE5E31"/>
    <w:rsid w:val="00AF0DC2"/>
    <w:rsid w:val="00AF1A53"/>
    <w:rsid w:val="00AF3B24"/>
    <w:rsid w:val="00B028C1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62F9"/>
    <w:rsid w:val="00BC1152"/>
    <w:rsid w:val="00BD4166"/>
    <w:rsid w:val="00C04791"/>
    <w:rsid w:val="00C14340"/>
    <w:rsid w:val="00C31BA6"/>
    <w:rsid w:val="00C36681"/>
    <w:rsid w:val="00C43A84"/>
    <w:rsid w:val="00C51D6D"/>
    <w:rsid w:val="00C7307D"/>
    <w:rsid w:val="00C74B90"/>
    <w:rsid w:val="00C917C2"/>
    <w:rsid w:val="00CA2FC0"/>
    <w:rsid w:val="00CA6932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24FF"/>
    <w:rsid w:val="00D659FF"/>
    <w:rsid w:val="00D6640D"/>
    <w:rsid w:val="00D67885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83EB1"/>
    <w:rsid w:val="00E92F9E"/>
    <w:rsid w:val="00EB4C63"/>
    <w:rsid w:val="00EE1F5E"/>
    <w:rsid w:val="00EE31AD"/>
    <w:rsid w:val="00EE75C2"/>
    <w:rsid w:val="00EF62C7"/>
    <w:rsid w:val="00EF6363"/>
    <w:rsid w:val="00F03D4C"/>
    <w:rsid w:val="00F1622E"/>
    <w:rsid w:val="00F20BB9"/>
    <w:rsid w:val="00F20FC6"/>
    <w:rsid w:val="00F36E49"/>
    <w:rsid w:val="00F45974"/>
    <w:rsid w:val="00F5066E"/>
    <w:rsid w:val="00F519CA"/>
    <w:rsid w:val="00F52DD9"/>
    <w:rsid w:val="00F53E64"/>
    <w:rsid w:val="00F54918"/>
    <w:rsid w:val="00F721F3"/>
    <w:rsid w:val="00F73936"/>
    <w:rsid w:val="00F82ECA"/>
    <w:rsid w:val="00F83DE2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3EE5A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paragraph" w:customStyle="1" w:styleId="Default">
    <w:name w:val="Default"/>
    <w:rsid w:val="000521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ACB0643E534B58BDE435E89EC1B2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B6EF8-8BBD-4E70-ABA8-7D78799FC827}"/>
      </w:docPartPr>
      <w:docPartBody>
        <w:p w:rsidR="00751EFC" w:rsidRDefault="00960681" w:rsidP="00960681">
          <w:pPr>
            <w:pStyle w:val="1CACB0643E534B58BDE435E89EC1B23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7C80DC8393D46568D834A5036FF40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F1887-5887-44F5-B5A5-B57B94BA8072}"/>
      </w:docPartPr>
      <w:docPartBody>
        <w:p w:rsidR="00372D57" w:rsidRDefault="00E2553D" w:rsidP="00E2553D">
          <w:pPr>
            <w:pStyle w:val="C7C80DC8393D46568D834A5036FF4046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372D57"/>
    <w:rsid w:val="004862DE"/>
    <w:rsid w:val="00751EFC"/>
    <w:rsid w:val="008B71A2"/>
    <w:rsid w:val="008C1591"/>
    <w:rsid w:val="008E673A"/>
    <w:rsid w:val="00960681"/>
    <w:rsid w:val="00CC7EC8"/>
    <w:rsid w:val="00CF666A"/>
    <w:rsid w:val="00D370A8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8C1591"/>
    <w:rPr>
      <w:color w:val="808080"/>
    </w:rPr>
  </w:style>
  <w:style w:type="paragraph" w:customStyle="1" w:styleId="1CACB0643E534B58BDE435E89EC1B23D">
    <w:name w:val="1CACB0643E534B58BDE435E89EC1B23D"/>
    <w:rsid w:val="00960681"/>
  </w:style>
  <w:style w:type="paragraph" w:customStyle="1" w:styleId="C7C80DC8393D46568D834A5036FF4046">
    <w:name w:val="C7C80DC8393D46568D834A5036FF4046"/>
    <w:rsid w:val="00E2553D"/>
  </w:style>
  <w:style w:type="paragraph" w:customStyle="1" w:styleId="130D4884C3784F02BF94A969A96D415B">
    <w:name w:val="130D4884C3784F02BF94A969A96D415B"/>
    <w:rsid w:val="008C1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Tomáš Sýkora</cp:lastModifiedBy>
  <cp:revision>2</cp:revision>
  <cp:lastPrinted>2008-10-15T15:59:00Z</cp:lastPrinted>
  <dcterms:created xsi:type="dcterms:W3CDTF">2024-02-26T13:10:00Z</dcterms:created>
  <dcterms:modified xsi:type="dcterms:W3CDTF">2024-02-26T13:10:00Z</dcterms:modified>
</cp:coreProperties>
</file>