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F14D" w14:textId="77777777" w:rsidR="00CD29FF" w:rsidRDefault="00357B4E" w:rsidP="00CD29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B4E">
        <w:rPr>
          <w:rFonts w:ascii="Times New Roman" w:hAnsi="Times New Roman" w:cs="Times New Roman"/>
          <w:b/>
          <w:bCs/>
          <w:sz w:val="32"/>
          <w:szCs w:val="32"/>
        </w:rPr>
        <w:t xml:space="preserve">OBECNĚ ZÁVAZVNÁ VYHLÁŠKA </w:t>
      </w:r>
    </w:p>
    <w:p w14:paraId="3393070C" w14:textId="478D27DC" w:rsidR="00A652C6" w:rsidRPr="00357B4E" w:rsidRDefault="00357B4E" w:rsidP="00CD29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B4E">
        <w:rPr>
          <w:rFonts w:ascii="Times New Roman" w:hAnsi="Times New Roman" w:cs="Times New Roman"/>
          <w:b/>
          <w:bCs/>
          <w:sz w:val="32"/>
          <w:szCs w:val="32"/>
        </w:rPr>
        <w:t>MĚSTA SEČ</w:t>
      </w:r>
    </w:p>
    <w:p w14:paraId="4DC37843" w14:textId="3C7278D0" w:rsidR="00357B4E" w:rsidRPr="00CD29FF" w:rsidRDefault="00357B4E" w:rsidP="00CD29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29FF">
        <w:rPr>
          <w:rFonts w:ascii="Times New Roman" w:hAnsi="Times New Roman" w:cs="Times New Roman"/>
          <w:b/>
          <w:bCs/>
          <w:sz w:val="32"/>
          <w:szCs w:val="32"/>
        </w:rPr>
        <w:t>č. 2/2019</w:t>
      </w:r>
    </w:p>
    <w:p w14:paraId="005492B7" w14:textId="77777777" w:rsidR="00CD29FF" w:rsidRDefault="00357B4E" w:rsidP="00CD2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FF">
        <w:rPr>
          <w:rFonts w:ascii="Times New Roman" w:hAnsi="Times New Roman" w:cs="Times New Roman"/>
          <w:b/>
          <w:bCs/>
          <w:sz w:val="28"/>
          <w:szCs w:val="28"/>
        </w:rPr>
        <w:t xml:space="preserve">o stanovení výše koeficientů pro výpočet daně z nemovitých věcí </w:t>
      </w:r>
    </w:p>
    <w:p w14:paraId="0E91868D" w14:textId="4180AC08" w:rsidR="00357B4E" w:rsidRPr="00CD29FF" w:rsidRDefault="00357B4E" w:rsidP="00CD2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FF">
        <w:rPr>
          <w:rFonts w:ascii="Times New Roman" w:hAnsi="Times New Roman" w:cs="Times New Roman"/>
          <w:b/>
          <w:bCs/>
          <w:sz w:val="28"/>
          <w:szCs w:val="28"/>
        </w:rPr>
        <w:t>na území města Seč.</w:t>
      </w:r>
    </w:p>
    <w:p w14:paraId="09B0FEEF" w14:textId="38AC26E7" w:rsidR="00357B4E" w:rsidRPr="00CD29FF" w:rsidRDefault="00357B4E" w:rsidP="00CD29FF">
      <w:pPr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Zastupitelstvo města Seč se na svém zasedání dne 11.9.2019 usneslo vydat na základě § 6 odst. 4 písm. b), § 11 odst. 3 písm. a) a b) a § 12 zákona číslo 338/1992 Sb., o dani z nemovitých věcí, ve znění pozdějších předpisů, a § 84 odst. 2 písm. h) zákona číslo 128/2000 Sb</w:t>
      </w:r>
      <w:r w:rsidR="008C6808" w:rsidRPr="00CD29FF">
        <w:rPr>
          <w:rFonts w:ascii="Times New Roman" w:hAnsi="Times New Roman" w:cs="Times New Roman"/>
          <w:sz w:val="28"/>
          <w:szCs w:val="28"/>
        </w:rPr>
        <w:t>., o obcích (obecní zřízení), ve znění pozdějších předpisů, tuto obecně závaznou vyhlášku:</w:t>
      </w:r>
    </w:p>
    <w:p w14:paraId="3F5D3FEA" w14:textId="7769BF3C" w:rsidR="008C6808" w:rsidRPr="00CD29FF" w:rsidRDefault="008C6808">
      <w:pPr>
        <w:rPr>
          <w:rFonts w:ascii="Times New Roman" w:hAnsi="Times New Roman" w:cs="Times New Roman"/>
          <w:sz w:val="28"/>
          <w:szCs w:val="28"/>
        </w:rPr>
      </w:pPr>
    </w:p>
    <w:p w14:paraId="2EDA48B9" w14:textId="741BD8FE" w:rsidR="008C6808" w:rsidRPr="00CD29FF" w:rsidRDefault="008C6808" w:rsidP="00CD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Čl. 1</w:t>
      </w:r>
    </w:p>
    <w:p w14:paraId="6B606DA6" w14:textId="30D53C62" w:rsidR="008C6808" w:rsidRPr="00CD29FF" w:rsidRDefault="008C6808" w:rsidP="00CD2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FF">
        <w:rPr>
          <w:rFonts w:ascii="Times New Roman" w:hAnsi="Times New Roman" w:cs="Times New Roman"/>
          <w:b/>
          <w:bCs/>
          <w:sz w:val="28"/>
          <w:szCs w:val="28"/>
        </w:rPr>
        <w:t>DAŇ Z POZEMKU</w:t>
      </w:r>
    </w:p>
    <w:p w14:paraId="41B6F075" w14:textId="67ABB461" w:rsidR="008C6808" w:rsidRPr="00CD29FF" w:rsidRDefault="008C6808" w:rsidP="00CD29FF">
      <w:pPr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 xml:space="preserve">U stavebních pozemků uvedených v § 6 odst. 2 písm. b) zákona č. 338/1992 Sb., o dani z nemovitých věcí, ve znění pozdějších předpisů (dále jen „zákon“) se základní sazba daně násobí koeficientem </w:t>
      </w:r>
      <w:r w:rsidRPr="00CD29FF">
        <w:rPr>
          <w:rFonts w:ascii="Times New Roman" w:hAnsi="Times New Roman" w:cs="Times New Roman"/>
          <w:b/>
          <w:bCs/>
          <w:sz w:val="28"/>
          <w:szCs w:val="28"/>
        </w:rPr>
        <w:t>1,4</w:t>
      </w:r>
      <w:r w:rsidRPr="00CD29FF">
        <w:rPr>
          <w:rFonts w:ascii="Times New Roman" w:hAnsi="Times New Roman" w:cs="Times New Roman"/>
          <w:sz w:val="28"/>
          <w:szCs w:val="28"/>
        </w:rPr>
        <w:t xml:space="preserve"> podle § 6 odst. 4 písm. a).</w:t>
      </w:r>
    </w:p>
    <w:p w14:paraId="4133E892" w14:textId="7F6E0220" w:rsidR="008C6808" w:rsidRPr="00CD29FF" w:rsidRDefault="008C6808">
      <w:pPr>
        <w:rPr>
          <w:rFonts w:ascii="Times New Roman" w:hAnsi="Times New Roman" w:cs="Times New Roman"/>
          <w:sz w:val="28"/>
          <w:szCs w:val="28"/>
        </w:rPr>
      </w:pPr>
    </w:p>
    <w:p w14:paraId="3A5484B4" w14:textId="4BBD17A2" w:rsidR="008C6808" w:rsidRPr="00CD29FF" w:rsidRDefault="008C6808" w:rsidP="00CD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Čl. 2</w:t>
      </w:r>
    </w:p>
    <w:p w14:paraId="3040721A" w14:textId="5B1482B8" w:rsidR="008C6808" w:rsidRPr="00CD29FF" w:rsidRDefault="008C6808" w:rsidP="00CD2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FF">
        <w:rPr>
          <w:rFonts w:ascii="Times New Roman" w:hAnsi="Times New Roman" w:cs="Times New Roman"/>
          <w:b/>
          <w:bCs/>
          <w:sz w:val="28"/>
          <w:szCs w:val="28"/>
        </w:rPr>
        <w:t>DAŇ ZE STAVEB</w:t>
      </w:r>
    </w:p>
    <w:p w14:paraId="3CE7AFE6" w14:textId="42BBD8AF" w:rsidR="008C6808" w:rsidRDefault="008C6808" w:rsidP="00CD29FF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U staveb uvedených v § 11 odst. 1 písm. a) a f) zákona – budovy obyt</w:t>
      </w:r>
      <w:r w:rsidR="00C64B25" w:rsidRPr="00CD29FF">
        <w:rPr>
          <w:rFonts w:ascii="Times New Roman" w:hAnsi="Times New Roman" w:cs="Times New Roman"/>
          <w:sz w:val="28"/>
          <w:szCs w:val="28"/>
        </w:rPr>
        <w:t>n</w:t>
      </w:r>
      <w:r w:rsidRPr="00CD29FF">
        <w:rPr>
          <w:rFonts w:ascii="Times New Roman" w:hAnsi="Times New Roman" w:cs="Times New Roman"/>
          <w:sz w:val="28"/>
          <w:szCs w:val="28"/>
        </w:rPr>
        <w:t>ého domu a ostatní budovy tvořící příslušenství k budově obytného domu z</w:t>
      </w:r>
      <w:r w:rsidR="00C64B25" w:rsidRPr="00CD29FF">
        <w:rPr>
          <w:rFonts w:ascii="Times New Roman" w:hAnsi="Times New Roman" w:cs="Times New Roman"/>
          <w:sz w:val="28"/>
          <w:szCs w:val="28"/>
        </w:rPr>
        <w:t> </w:t>
      </w:r>
      <w:r w:rsidRPr="00CD29FF">
        <w:rPr>
          <w:rFonts w:ascii="Times New Roman" w:hAnsi="Times New Roman" w:cs="Times New Roman"/>
          <w:sz w:val="28"/>
          <w:szCs w:val="28"/>
        </w:rPr>
        <w:t>výměry</w:t>
      </w:r>
      <w:r w:rsidR="00C64B25" w:rsidRPr="00CD29FF">
        <w:rPr>
          <w:rFonts w:ascii="Times New Roman" w:hAnsi="Times New Roman" w:cs="Times New Roman"/>
          <w:sz w:val="28"/>
          <w:szCs w:val="28"/>
        </w:rPr>
        <w:t xml:space="preserve"> přesahující 16 m</w:t>
      </w:r>
      <w:r w:rsidR="00C64B25" w:rsidRPr="00CD29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64B25" w:rsidRPr="00CD29FF">
        <w:rPr>
          <w:rFonts w:ascii="Times New Roman" w:hAnsi="Times New Roman" w:cs="Times New Roman"/>
          <w:sz w:val="28"/>
          <w:szCs w:val="28"/>
        </w:rPr>
        <w:t xml:space="preserve"> zastavěné plochy a dále ostatní zdanitelné jednotky, se základní sazba daně, případně zvýšená podle § 11 odst. 2 zákona, násobí koeficientem </w:t>
      </w:r>
      <w:r w:rsidR="00C64B25" w:rsidRPr="00CD29FF">
        <w:rPr>
          <w:rFonts w:ascii="Times New Roman" w:hAnsi="Times New Roman" w:cs="Times New Roman"/>
          <w:b/>
          <w:bCs/>
          <w:sz w:val="28"/>
          <w:szCs w:val="28"/>
        </w:rPr>
        <w:t xml:space="preserve">1,4 </w:t>
      </w:r>
      <w:r w:rsidR="00C64B25" w:rsidRPr="00CD29FF">
        <w:rPr>
          <w:rFonts w:ascii="Times New Roman" w:hAnsi="Times New Roman" w:cs="Times New Roman"/>
          <w:sz w:val="28"/>
          <w:szCs w:val="28"/>
        </w:rPr>
        <w:t>podle § 11 odst. 3 písm. a).</w:t>
      </w:r>
    </w:p>
    <w:p w14:paraId="3B7496E1" w14:textId="77777777" w:rsidR="00CD29FF" w:rsidRPr="00CD29FF" w:rsidRDefault="00CD29FF" w:rsidP="00CD29FF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66187D4" w14:textId="02CCFF66" w:rsidR="00C64B25" w:rsidRDefault="00C64B25" w:rsidP="00CD29FF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 xml:space="preserve">U jednotlivých druhů staveb uvedených v § 11 odst. 1 písm. b) zákona se základní sazba daně, případně zvýšená podle § 11 odst. 2 zákona, násobí koeficientem </w:t>
      </w:r>
      <w:r w:rsidRPr="00CD29FF">
        <w:rPr>
          <w:rFonts w:ascii="Times New Roman" w:hAnsi="Times New Roman" w:cs="Times New Roman"/>
          <w:b/>
          <w:bCs/>
          <w:sz w:val="28"/>
          <w:szCs w:val="28"/>
        </w:rPr>
        <w:t>1,5</w:t>
      </w:r>
      <w:r w:rsidRPr="00CD29FF">
        <w:rPr>
          <w:rFonts w:ascii="Times New Roman" w:hAnsi="Times New Roman" w:cs="Times New Roman"/>
          <w:sz w:val="28"/>
          <w:szCs w:val="28"/>
        </w:rPr>
        <w:t xml:space="preserve"> podle § 11 odst. 3 písm. b).</w:t>
      </w:r>
    </w:p>
    <w:p w14:paraId="6558B3B2" w14:textId="77777777" w:rsidR="00CD29FF" w:rsidRPr="00CD29FF" w:rsidRDefault="00CD29FF" w:rsidP="00CD29F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D6E8E60" w14:textId="77777777" w:rsidR="00CD29FF" w:rsidRPr="00CD29FF" w:rsidRDefault="00CD29FF" w:rsidP="00CD29FF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00314D7" w14:textId="7E61D023" w:rsidR="00C64B25" w:rsidRPr="00CD29FF" w:rsidRDefault="00C64B25" w:rsidP="00CD29FF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 xml:space="preserve">U staveb uvedených v § 11 odst. 1 písm. c) a d) zákona se základní sazba daně násobí koeficientem </w:t>
      </w:r>
      <w:r w:rsidRPr="00CD29FF">
        <w:rPr>
          <w:rFonts w:ascii="Times New Roman" w:hAnsi="Times New Roman" w:cs="Times New Roman"/>
          <w:b/>
          <w:bCs/>
          <w:sz w:val="28"/>
          <w:szCs w:val="28"/>
        </w:rPr>
        <w:t xml:space="preserve">1,5 </w:t>
      </w:r>
      <w:r w:rsidRPr="00CD29FF">
        <w:rPr>
          <w:rFonts w:ascii="Times New Roman" w:hAnsi="Times New Roman" w:cs="Times New Roman"/>
          <w:sz w:val="28"/>
          <w:szCs w:val="28"/>
        </w:rPr>
        <w:t>podle § odst. 3 psím. b).</w:t>
      </w:r>
    </w:p>
    <w:p w14:paraId="097AD1FE" w14:textId="77777777" w:rsidR="00C64B25" w:rsidRPr="00CD29FF" w:rsidRDefault="00C64B25" w:rsidP="00C64B25">
      <w:pPr>
        <w:rPr>
          <w:rFonts w:ascii="Times New Roman" w:hAnsi="Times New Roman" w:cs="Times New Roman"/>
          <w:sz w:val="28"/>
          <w:szCs w:val="28"/>
        </w:rPr>
      </w:pPr>
    </w:p>
    <w:p w14:paraId="2151BB25" w14:textId="2526D377" w:rsidR="00C64B25" w:rsidRPr="00CD29FF" w:rsidRDefault="00C64B25" w:rsidP="00CD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lastRenderedPageBreak/>
        <w:t xml:space="preserve">Čl. </w:t>
      </w:r>
      <w:r w:rsidRPr="00CD29FF">
        <w:rPr>
          <w:rFonts w:ascii="Times New Roman" w:hAnsi="Times New Roman" w:cs="Times New Roman"/>
          <w:sz w:val="28"/>
          <w:szCs w:val="28"/>
        </w:rPr>
        <w:t>3</w:t>
      </w:r>
    </w:p>
    <w:p w14:paraId="5EF5B31F" w14:textId="385BDE0C" w:rsidR="00C64B25" w:rsidRPr="00CD29FF" w:rsidRDefault="00C64B25" w:rsidP="00CD2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FF">
        <w:rPr>
          <w:rFonts w:ascii="Times New Roman" w:hAnsi="Times New Roman" w:cs="Times New Roman"/>
          <w:b/>
          <w:bCs/>
          <w:sz w:val="28"/>
          <w:szCs w:val="28"/>
        </w:rPr>
        <w:t>MÍSTNÍ KOEFICIENT</w:t>
      </w:r>
    </w:p>
    <w:p w14:paraId="37624B86" w14:textId="2BC1616A" w:rsidR="00C64B25" w:rsidRPr="00CD29FF" w:rsidRDefault="00C64B25" w:rsidP="00CD29FF">
      <w:pPr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 xml:space="preserve">Na </w:t>
      </w:r>
      <w:r w:rsidR="000400D6" w:rsidRPr="00CD29FF">
        <w:rPr>
          <w:rFonts w:ascii="Times New Roman" w:hAnsi="Times New Roman" w:cs="Times New Roman"/>
          <w:sz w:val="28"/>
          <w:szCs w:val="28"/>
        </w:rPr>
        <w:t>ú</w:t>
      </w:r>
      <w:r w:rsidRPr="00CD29FF">
        <w:rPr>
          <w:rFonts w:ascii="Times New Roman" w:hAnsi="Times New Roman" w:cs="Times New Roman"/>
          <w:sz w:val="28"/>
          <w:szCs w:val="28"/>
        </w:rPr>
        <w:t xml:space="preserve">zemí města </w:t>
      </w:r>
      <w:r w:rsidR="000400D6" w:rsidRPr="00CD29FF">
        <w:rPr>
          <w:rFonts w:ascii="Times New Roman" w:hAnsi="Times New Roman" w:cs="Times New Roman"/>
          <w:sz w:val="28"/>
          <w:szCs w:val="28"/>
        </w:rPr>
        <w:t xml:space="preserve">Seč se stanovuje místní koeficient ve výši </w:t>
      </w:r>
      <w:r w:rsidR="000400D6" w:rsidRPr="00CD29FF">
        <w:rPr>
          <w:rFonts w:ascii="Times New Roman" w:hAnsi="Times New Roman" w:cs="Times New Roman"/>
          <w:b/>
          <w:bCs/>
          <w:sz w:val="28"/>
          <w:szCs w:val="28"/>
        </w:rPr>
        <w:t xml:space="preserve">4, </w:t>
      </w:r>
      <w:r w:rsidR="000400D6" w:rsidRPr="00CD29FF">
        <w:rPr>
          <w:rFonts w:ascii="Times New Roman" w:hAnsi="Times New Roman" w:cs="Times New Roman"/>
          <w:sz w:val="28"/>
          <w:szCs w:val="28"/>
        </w:rPr>
        <w:t>kterým se násobí daň poplatníka za jednotlivé druhy pozemků, zdanitelných staveb nebo zdanitelných jednotek, popřípadě jejich souhrny, s výjimkou pozemků uvedených v § 5 odst. 1 zákona.</w:t>
      </w:r>
    </w:p>
    <w:p w14:paraId="34C2FAFF" w14:textId="3723DA29" w:rsidR="000400D6" w:rsidRPr="00CD29FF" w:rsidRDefault="000400D6" w:rsidP="00C64B25">
      <w:pPr>
        <w:rPr>
          <w:rFonts w:ascii="Times New Roman" w:hAnsi="Times New Roman" w:cs="Times New Roman"/>
          <w:sz w:val="28"/>
          <w:szCs w:val="28"/>
        </w:rPr>
      </w:pPr>
    </w:p>
    <w:p w14:paraId="75752258" w14:textId="64CDC65C" w:rsidR="000400D6" w:rsidRPr="00CD29FF" w:rsidRDefault="000400D6" w:rsidP="00CD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Čl. 4</w:t>
      </w:r>
    </w:p>
    <w:p w14:paraId="453FAE8F" w14:textId="7E27DE57" w:rsidR="000400D6" w:rsidRPr="00CD29FF" w:rsidRDefault="000400D6" w:rsidP="002D2B08">
      <w:pPr>
        <w:jc w:val="both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 xml:space="preserve">Touto obecně závaznou vyhláškou se </w:t>
      </w:r>
      <w:proofErr w:type="gramStart"/>
      <w:r w:rsidRPr="00CD29FF">
        <w:rPr>
          <w:rFonts w:ascii="Times New Roman" w:hAnsi="Times New Roman" w:cs="Times New Roman"/>
          <w:sz w:val="28"/>
          <w:szCs w:val="28"/>
        </w:rPr>
        <w:t>ruší</w:t>
      </w:r>
      <w:proofErr w:type="gramEnd"/>
      <w:r w:rsidRPr="00CD29FF">
        <w:rPr>
          <w:rFonts w:ascii="Times New Roman" w:hAnsi="Times New Roman" w:cs="Times New Roman"/>
          <w:sz w:val="28"/>
          <w:szCs w:val="28"/>
        </w:rPr>
        <w:t xml:space="preserve"> vyhláška o stanovení koeficientů pro výpočet daně z nemovitostí na území města Seč, která byla schválena 1.6.2011 a nabyla účinnosti 1.1.2012.</w:t>
      </w:r>
    </w:p>
    <w:p w14:paraId="5A89BBA5" w14:textId="70F09583" w:rsidR="000400D6" w:rsidRPr="00CD29FF" w:rsidRDefault="000400D6" w:rsidP="00C64B25">
      <w:pPr>
        <w:rPr>
          <w:rFonts w:ascii="Times New Roman" w:hAnsi="Times New Roman" w:cs="Times New Roman"/>
          <w:sz w:val="28"/>
          <w:szCs w:val="28"/>
        </w:rPr>
      </w:pPr>
    </w:p>
    <w:p w14:paraId="58A4A3FF" w14:textId="79D6D2F1" w:rsidR="000400D6" w:rsidRPr="00CD29FF" w:rsidRDefault="000400D6" w:rsidP="00CD2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Čl. 5</w:t>
      </w:r>
    </w:p>
    <w:p w14:paraId="41675133" w14:textId="74D14DED" w:rsidR="000400D6" w:rsidRPr="00CD29FF" w:rsidRDefault="000400D6" w:rsidP="00C64B25">
      <w:pPr>
        <w:rPr>
          <w:rFonts w:ascii="Times New Roman" w:hAnsi="Times New Roman" w:cs="Times New Roman"/>
          <w:sz w:val="28"/>
          <w:szCs w:val="28"/>
        </w:rPr>
      </w:pPr>
      <w:r w:rsidRPr="00CD29FF">
        <w:rPr>
          <w:rFonts w:ascii="Times New Roman" w:hAnsi="Times New Roman" w:cs="Times New Roman"/>
          <w:sz w:val="28"/>
          <w:szCs w:val="28"/>
        </w:rPr>
        <w:t>Tato obecně závazná vyhláška nabývá účinnosti dnem 1.1.2020.</w:t>
      </w:r>
    </w:p>
    <w:p w14:paraId="1CA7816C" w14:textId="611CDDAE" w:rsidR="000400D6" w:rsidRPr="00CD29FF" w:rsidRDefault="000400D6" w:rsidP="00C64B25">
      <w:pPr>
        <w:rPr>
          <w:rFonts w:ascii="Times New Roman" w:hAnsi="Times New Roman" w:cs="Times New Roman"/>
          <w:sz w:val="28"/>
          <w:szCs w:val="28"/>
        </w:rPr>
      </w:pPr>
    </w:p>
    <w:p w14:paraId="2B71470F" w14:textId="2B95E692" w:rsidR="000400D6" w:rsidRPr="00CD29FF" w:rsidRDefault="000400D6" w:rsidP="00C64B25">
      <w:pPr>
        <w:rPr>
          <w:rFonts w:ascii="Times New Roman" w:hAnsi="Times New Roman" w:cs="Times New Roman"/>
          <w:sz w:val="28"/>
          <w:szCs w:val="28"/>
        </w:rPr>
      </w:pPr>
    </w:p>
    <w:p w14:paraId="30BB3852" w14:textId="5F57332F" w:rsidR="00224231" w:rsidRPr="00CD29FF" w:rsidRDefault="00224231" w:rsidP="00C64B25">
      <w:pPr>
        <w:rPr>
          <w:rFonts w:ascii="Times New Roman" w:hAnsi="Times New Roman" w:cs="Times New Roman"/>
          <w:sz w:val="28"/>
          <w:szCs w:val="28"/>
        </w:rPr>
      </w:pPr>
    </w:p>
    <w:p w14:paraId="2F5368EB" w14:textId="2DECC6DB" w:rsidR="00224231" w:rsidRPr="00CD29FF" w:rsidRDefault="00224231" w:rsidP="00C64B25">
      <w:pPr>
        <w:rPr>
          <w:rFonts w:ascii="Times New Roman" w:hAnsi="Times New Roman" w:cs="Times New Roman"/>
          <w:sz w:val="28"/>
          <w:szCs w:val="28"/>
        </w:rPr>
      </w:pPr>
    </w:p>
    <w:p w14:paraId="6F957DF9" w14:textId="77777777" w:rsidR="00224231" w:rsidRPr="00CD29FF" w:rsidRDefault="00224231" w:rsidP="00C64B25">
      <w:pPr>
        <w:rPr>
          <w:rFonts w:ascii="Times New Roman" w:hAnsi="Times New Roman" w:cs="Times New Roman"/>
          <w:sz w:val="28"/>
          <w:szCs w:val="28"/>
        </w:rPr>
      </w:pPr>
    </w:p>
    <w:p w14:paraId="14309A0F" w14:textId="77777777" w:rsidR="00224231" w:rsidRPr="00CD29FF" w:rsidRDefault="00224231" w:rsidP="00224231">
      <w:pPr>
        <w:spacing w:after="0" w:line="264" w:lineRule="auto"/>
        <w:ind w:firstLine="708"/>
        <w:rPr>
          <w:rFonts w:ascii="Times New Roman" w:hAnsi="Times New Roman"/>
          <w:sz w:val="28"/>
          <w:szCs w:val="28"/>
        </w:rPr>
      </w:pPr>
      <w:r w:rsidRPr="00CD29FF">
        <w:rPr>
          <w:rFonts w:ascii="Times New Roman" w:hAnsi="Times New Roman"/>
          <w:sz w:val="28"/>
          <w:szCs w:val="28"/>
        </w:rPr>
        <w:t>Marcel Vojtěch</w:t>
      </w:r>
      <w:r w:rsidRPr="00CD29FF">
        <w:rPr>
          <w:rFonts w:ascii="Times New Roman" w:hAnsi="Times New Roman"/>
          <w:sz w:val="28"/>
          <w:szCs w:val="28"/>
        </w:rPr>
        <w:tab/>
      </w:r>
      <w:r w:rsidRPr="00CD29FF">
        <w:rPr>
          <w:rFonts w:ascii="Times New Roman" w:hAnsi="Times New Roman"/>
          <w:sz w:val="28"/>
          <w:szCs w:val="28"/>
        </w:rPr>
        <w:tab/>
      </w:r>
      <w:r w:rsidRPr="00CD29FF">
        <w:rPr>
          <w:rFonts w:ascii="Times New Roman" w:hAnsi="Times New Roman"/>
          <w:sz w:val="28"/>
          <w:szCs w:val="28"/>
        </w:rPr>
        <w:tab/>
      </w:r>
      <w:r w:rsidRPr="00CD29FF">
        <w:rPr>
          <w:rFonts w:ascii="Times New Roman" w:hAnsi="Times New Roman"/>
          <w:sz w:val="28"/>
          <w:szCs w:val="28"/>
        </w:rPr>
        <w:tab/>
      </w:r>
      <w:r w:rsidRPr="00CD29FF">
        <w:rPr>
          <w:rFonts w:ascii="Times New Roman" w:hAnsi="Times New Roman"/>
          <w:sz w:val="28"/>
          <w:szCs w:val="28"/>
        </w:rPr>
        <w:tab/>
      </w:r>
      <w:r w:rsidRPr="00CD29FF">
        <w:rPr>
          <w:rFonts w:ascii="Times New Roman" w:hAnsi="Times New Roman"/>
          <w:sz w:val="28"/>
          <w:szCs w:val="28"/>
        </w:rPr>
        <w:tab/>
        <w:t xml:space="preserve">    Ing. Jiří Michálek</w:t>
      </w:r>
    </w:p>
    <w:p w14:paraId="2792DDA9" w14:textId="77777777" w:rsidR="00224231" w:rsidRPr="00CD29FF" w:rsidRDefault="00224231" w:rsidP="00224231">
      <w:pPr>
        <w:tabs>
          <w:tab w:val="left" w:pos="6663"/>
        </w:tabs>
        <w:spacing w:after="0" w:line="264" w:lineRule="auto"/>
        <w:ind w:firstLine="708"/>
        <w:rPr>
          <w:rFonts w:ascii="Times New Roman" w:hAnsi="Times New Roman"/>
          <w:sz w:val="28"/>
          <w:szCs w:val="28"/>
        </w:rPr>
      </w:pPr>
      <w:r w:rsidRPr="00CD29FF">
        <w:rPr>
          <w:rFonts w:ascii="Times New Roman" w:hAnsi="Times New Roman"/>
          <w:sz w:val="28"/>
          <w:szCs w:val="28"/>
        </w:rPr>
        <w:t xml:space="preserve">     starosta</w:t>
      </w:r>
      <w:proofErr w:type="gramStart"/>
      <w:r w:rsidRPr="00CD29FF">
        <w:rPr>
          <w:rFonts w:ascii="Times New Roman" w:hAnsi="Times New Roman"/>
          <w:sz w:val="28"/>
          <w:szCs w:val="28"/>
        </w:rPr>
        <w:tab/>
        <w:t xml:space="preserve">  místostarosta</w:t>
      </w:r>
      <w:proofErr w:type="gramEnd"/>
    </w:p>
    <w:p w14:paraId="484E5650" w14:textId="77777777" w:rsidR="00224231" w:rsidRPr="00230DEC" w:rsidRDefault="00224231" w:rsidP="00224231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00522491" w14:textId="77777777" w:rsidR="00224231" w:rsidRPr="00230DEC" w:rsidRDefault="00224231" w:rsidP="00224231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6A51788F" w14:textId="77777777" w:rsidR="00224231" w:rsidRPr="00230DEC" w:rsidRDefault="00224231" w:rsidP="00224231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p w14:paraId="528AF465" w14:textId="2E33C392" w:rsidR="00224231" w:rsidRPr="00230DEC" w:rsidRDefault="00224231" w:rsidP="00224231">
      <w:pPr>
        <w:pStyle w:val="Zkladntext"/>
        <w:tabs>
          <w:tab w:val="left" w:pos="1080"/>
          <w:tab w:val="left" w:pos="7020"/>
        </w:tabs>
        <w:spacing w:line="264" w:lineRule="auto"/>
        <w:rPr>
          <w:i/>
          <w:sz w:val="22"/>
          <w:szCs w:val="22"/>
        </w:rPr>
      </w:pPr>
      <w:r w:rsidRPr="00230DEC">
        <w:rPr>
          <w:i/>
          <w:sz w:val="22"/>
          <w:szCs w:val="22"/>
        </w:rPr>
        <w:t xml:space="preserve">Vyvěšeno na úřední desce dne: </w:t>
      </w:r>
      <w:r>
        <w:rPr>
          <w:i/>
          <w:sz w:val="22"/>
          <w:szCs w:val="22"/>
        </w:rPr>
        <w:t>12</w:t>
      </w:r>
      <w:r w:rsidRPr="00230DEC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09.</w:t>
      </w:r>
      <w:r w:rsidRPr="00230DEC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9</w:t>
      </w:r>
    </w:p>
    <w:p w14:paraId="37CEA4E1" w14:textId="5E4F25A0" w:rsidR="00224231" w:rsidRPr="00230DEC" w:rsidRDefault="00224231" w:rsidP="00224231">
      <w:pPr>
        <w:pStyle w:val="Zkladntext"/>
        <w:tabs>
          <w:tab w:val="left" w:pos="1080"/>
          <w:tab w:val="left" w:pos="7020"/>
        </w:tabs>
        <w:spacing w:line="264" w:lineRule="auto"/>
        <w:rPr>
          <w:i/>
          <w:sz w:val="22"/>
          <w:szCs w:val="22"/>
        </w:rPr>
      </w:pPr>
      <w:r w:rsidRPr="00230DEC">
        <w:rPr>
          <w:i/>
          <w:sz w:val="22"/>
          <w:szCs w:val="22"/>
        </w:rPr>
        <w:t xml:space="preserve">Sejmuto z úřední desky </w:t>
      </w:r>
      <w:proofErr w:type="gramStart"/>
      <w:r w:rsidRPr="00230DEC">
        <w:rPr>
          <w:i/>
          <w:sz w:val="22"/>
          <w:szCs w:val="22"/>
        </w:rPr>
        <w:t xml:space="preserve">dne:   </w:t>
      </w:r>
      <w:proofErr w:type="gramEnd"/>
      <w:r w:rsidRPr="00230DEC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09</w:t>
      </w:r>
      <w:r w:rsidRPr="00230DEC">
        <w:rPr>
          <w:i/>
          <w:sz w:val="22"/>
          <w:szCs w:val="22"/>
        </w:rPr>
        <w:t>.201</w:t>
      </w:r>
      <w:r>
        <w:rPr>
          <w:i/>
          <w:sz w:val="22"/>
          <w:szCs w:val="22"/>
        </w:rPr>
        <w:t>9</w:t>
      </w:r>
    </w:p>
    <w:p w14:paraId="0D980B95" w14:textId="77777777" w:rsidR="00224231" w:rsidRPr="00230DEC" w:rsidRDefault="00224231" w:rsidP="00224231">
      <w:pPr>
        <w:spacing w:after="0" w:line="264" w:lineRule="auto"/>
        <w:rPr>
          <w:rFonts w:ascii="Times New Roman" w:hAnsi="Times New Roman"/>
          <w:i/>
        </w:rPr>
      </w:pPr>
      <w:r w:rsidRPr="00230DEC">
        <w:rPr>
          <w:rFonts w:ascii="Times New Roman" w:hAnsi="Times New Roman"/>
          <w:i/>
        </w:rPr>
        <w:t>Zveřejnění bylo shodně provedeno na elektronické úřední desce.</w:t>
      </w:r>
    </w:p>
    <w:p w14:paraId="63C27B42" w14:textId="77777777" w:rsidR="000400D6" w:rsidRPr="000400D6" w:rsidRDefault="000400D6" w:rsidP="00C64B25">
      <w:pPr>
        <w:rPr>
          <w:rFonts w:ascii="Times New Roman" w:hAnsi="Times New Roman" w:cs="Times New Roman"/>
          <w:sz w:val="28"/>
          <w:szCs w:val="28"/>
        </w:rPr>
      </w:pPr>
    </w:p>
    <w:sectPr w:rsidR="000400D6" w:rsidRPr="0004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0F78"/>
    <w:multiLevelType w:val="hybridMultilevel"/>
    <w:tmpl w:val="03D68E9C"/>
    <w:lvl w:ilvl="0" w:tplc="29EC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4E"/>
    <w:rsid w:val="000400D6"/>
    <w:rsid w:val="00224231"/>
    <w:rsid w:val="002D2B08"/>
    <w:rsid w:val="00357B4E"/>
    <w:rsid w:val="008C6808"/>
    <w:rsid w:val="00A652C6"/>
    <w:rsid w:val="00C64B25"/>
    <w:rsid w:val="00C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C4B1"/>
  <w15:chartTrackingRefBased/>
  <w15:docId w15:val="{B9F3D7B0-920A-4D6E-92CC-8EEA48D0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808"/>
    <w:pPr>
      <w:ind w:left="720"/>
      <w:contextualSpacing/>
    </w:pPr>
  </w:style>
  <w:style w:type="paragraph" w:styleId="Zkladntext">
    <w:name w:val="Body Text"/>
    <w:basedOn w:val="Normln"/>
    <w:link w:val="ZkladntextChar"/>
    <w:rsid w:val="0022423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423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poplatky</dc:creator>
  <cp:keywords/>
  <dc:description/>
  <cp:lastModifiedBy>MěÚ Seč | poplatky</cp:lastModifiedBy>
  <cp:revision>1</cp:revision>
  <dcterms:created xsi:type="dcterms:W3CDTF">2022-09-13T06:18:00Z</dcterms:created>
  <dcterms:modified xsi:type="dcterms:W3CDTF">2022-09-13T06:56:00Z</dcterms:modified>
</cp:coreProperties>
</file>