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6B7F">
        <w:rPr>
          <w:rFonts w:ascii="Arial" w:hAnsi="Arial" w:cs="Arial"/>
          <w:b/>
        </w:rPr>
        <w:t>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06B7F">
        <w:rPr>
          <w:rFonts w:ascii="Arial" w:hAnsi="Arial" w:cs="Arial"/>
          <w:b/>
        </w:rPr>
        <w:t xml:space="preserve"> Jankov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B7F">
        <w:rPr>
          <w:rFonts w:ascii="Arial" w:hAnsi="Arial" w:cs="Arial"/>
          <w:b/>
        </w:rPr>
        <w:t>Jankov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6B7F">
        <w:rPr>
          <w:rFonts w:ascii="Arial" w:hAnsi="Arial" w:cs="Arial"/>
          <w:b w:val="0"/>
          <w:sz w:val="22"/>
          <w:szCs w:val="22"/>
        </w:rPr>
        <w:t>Jankov se na svém zasedání dne 20. 12. 2023 usnesením č. 7/2023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6B7F">
        <w:rPr>
          <w:rFonts w:ascii="Arial" w:hAnsi="Arial" w:cs="Arial"/>
          <w:sz w:val="22"/>
          <w:szCs w:val="22"/>
        </w:rPr>
        <w:t>Jankov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06B7F">
        <w:rPr>
          <w:rFonts w:ascii="Arial" w:hAnsi="Arial" w:cs="Arial"/>
          <w:sz w:val="22"/>
          <w:szCs w:val="22"/>
        </w:rPr>
        <w:t>Jankov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991369" w:rsidP="00991369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0C08"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9136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99136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991369">
        <w:rPr>
          <w:rFonts w:ascii="Arial" w:hAnsi="Arial" w:cs="Arial"/>
          <w:sz w:val="22"/>
          <w:szCs w:val="22"/>
        </w:rPr>
        <w:t>to nejpozději do 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991369" w:rsidRDefault="00131160" w:rsidP="0099136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</w:t>
      </w:r>
      <w:r w:rsidR="00991369">
        <w:rPr>
          <w:rFonts w:ascii="Arial" w:hAnsi="Arial" w:cs="Arial"/>
          <w:sz w:val="22"/>
          <w:szCs w:val="22"/>
        </w:rPr>
        <w:t>s trvalým pobytem na adrese ohlašovny pobytu Jankov 46, kteří se na území obce celoročně nezdržují.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43E1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443E1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D042DD" w:rsidRPr="002E0EAD" w:rsidRDefault="006146CA" w:rsidP="00443E1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443E16">
        <w:rPr>
          <w:rFonts w:ascii="Arial" w:hAnsi="Arial" w:cs="Arial"/>
        </w:rPr>
        <w:t>1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443E16">
        <w:rPr>
          <w:rFonts w:ascii="Arial" w:hAnsi="Arial" w:cs="Arial"/>
          <w:sz w:val="22"/>
          <w:szCs w:val="22"/>
        </w:rPr>
        <w:t>č. 4/2022 Obecně závazná vyhláška obce o místním poplatku za obecní sytém odpadového hospodářství, ze dne 29.11.2022.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443E16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443E16">
        <w:rPr>
          <w:rFonts w:ascii="Arial" w:hAnsi="Arial" w:cs="Arial"/>
          <w:sz w:val="22"/>
          <w:szCs w:val="22"/>
        </w:rPr>
        <w:t>účinnosti dnem 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443E16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40C3B">
        <w:rPr>
          <w:rFonts w:ascii="Arial" w:hAnsi="Arial" w:cs="Arial"/>
          <w:sz w:val="22"/>
          <w:szCs w:val="22"/>
        </w:rPr>
        <w:t xml:space="preserve">Marie Vaňková </w:t>
      </w:r>
      <w:r w:rsidR="00640C3B">
        <w:rPr>
          <w:rFonts w:ascii="Arial" w:hAnsi="Arial" w:cs="Arial"/>
          <w:sz w:val="22"/>
          <w:szCs w:val="22"/>
        </w:rPr>
        <w:tab/>
        <w:t>Ing. Jan Jílek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639" w:rsidRDefault="00EA0639">
      <w:r>
        <w:separator/>
      </w:r>
    </w:p>
  </w:endnote>
  <w:endnote w:type="continuationSeparator" w:id="0">
    <w:p w:rsidR="00EA0639" w:rsidRDefault="00EA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2987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639" w:rsidRDefault="00EA0639">
      <w:r>
        <w:separator/>
      </w:r>
    </w:p>
  </w:footnote>
  <w:footnote w:type="continuationSeparator" w:id="0">
    <w:p w:rsidR="00EA0639" w:rsidRDefault="00EA063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6B7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E16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23CC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0C3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369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987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63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7D0B-2EE8-4B94-A0A6-5C248EEC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2023-12-19T13:27:00Z</cp:lastPrinted>
  <dcterms:created xsi:type="dcterms:W3CDTF">2024-01-03T11:08:00Z</dcterms:created>
  <dcterms:modified xsi:type="dcterms:W3CDTF">2024-01-03T11:08:00Z</dcterms:modified>
</cp:coreProperties>
</file>