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F26A" w14:textId="02E39DD7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6138A0">
        <w:rPr>
          <w:rFonts w:ascii="Times New Roman" w:hAnsi="Times New Roman" w:cs="Times New Roman"/>
          <w:b/>
          <w:sz w:val="44"/>
          <w:szCs w:val="44"/>
        </w:rPr>
        <w:t>Nedašov</w:t>
      </w:r>
    </w:p>
    <w:p w14:paraId="063770B9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17EC1365" w14:textId="68EB57CE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č. </w:t>
      </w:r>
      <w:r w:rsidR="006138A0">
        <w:rPr>
          <w:b/>
          <w:bCs/>
        </w:rPr>
        <w:t>1</w:t>
      </w:r>
      <w:r>
        <w:rPr>
          <w:b/>
          <w:bCs/>
        </w:rPr>
        <w:t>/20</w:t>
      </w:r>
      <w:r w:rsidR="00C95C44">
        <w:rPr>
          <w:b/>
          <w:bCs/>
        </w:rPr>
        <w:t>2</w:t>
      </w:r>
      <w:r w:rsidR="006138A0">
        <w:rPr>
          <w:b/>
          <w:bCs/>
        </w:rPr>
        <w:t>3</w:t>
      </w:r>
      <w:r>
        <w:rPr>
          <w:b/>
          <w:bCs/>
        </w:rPr>
        <w:t xml:space="preserve">, </w:t>
      </w:r>
    </w:p>
    <w:p w14:paraId="56B0C748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</w:p>
    <w:p w14:paraId="56D9FAD5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0378A9E1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4719D0D0" w14:textId="100FF924" w:rsidR="005E1224" w:rsidRDefault="006138A0" w:rsidP="005E1224">
      <w:pPr>
        <w:pStyle w:val="Zkladntext"/>
        <w:ind w:firstLine="708"/>
      </w:pPr>
      <w:r>
        <w:t xml:space="preserve">Zastupitelstvo </w:t>
      </w:r>
      <w:r w:rsidR="005E1224">
        <w:t xml:space="preserve">obce </w:t>
      </w:r>
      <w:r>
        <w:t>Nedašov</w:t>
      </w:r>
      <w:r w:rsidR="005E1224">
        <w:t xml:space="preserve"> se na svém zasedání dne </w:t>
      </w:r>
      <w:r w:rsidR="000D4687">
        <w:t>8.6.2023</w:t>
      </w:r>
      <w:r w:rsidR="005E1224">
        <w:t>, usnesením č.</w:t>
      </w:r>
      <w:r w:rsidR="000D4687">
        <w:t>04/17/2023-NE</w:t>
      </w:r>
      <w:r>
        <w:t xml:space="preserve">, </w:t>
      </w:r>
      <w:r w:rsidR="005E1224">
        <w:t>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>
        <w:t>84</w:t>
      </w:r>
      <w:r w:rsidR="005E1224">
        <w:t xml:space="preserve"> odst. </w:t>
      </w:r>
      <w:r>
        <w:t>3 a § 102 odst. 4 ve spojení s odst. 2 písm. 2 písm. d)</w:t>
      </w:r>
      <w:r w:rsidR="005E1224">
        <w:t xml:space="preserve"> zákona č. 128/2000 Sb., o obcích (obecní zřízení), ve znění pozdějších předpisů, toto nařízení:</w:t>
      </w:r>
    </w:p>
    <w:p w14:paraId="446C9E9E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0DF230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10C64C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94278E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4BE332C" w14:textId="2D87B135" w:rsidR="00A47D76" w:rsidRPr="006138A0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8A0">
        <w:rPr>
          <w:rFonts w:ascii="Times New Roman" w:hAnsi="Times New Roman" w:cs="Times New Roman"/>
          <w:b/>
          <w:bCs/>
          <w:sz w:val="24"/>
          <w:szCs w:val="24"/>
        </w:rPr>
        <w:t xml:space="preserve">Předmět </w:t>
      </w:r>
      <w:r w:rsidR="006138A0" w:rsidRPr="006138A0">
        <w:rPr>
          <w:rFonts w:ascii="Times New Roman" w:hAnsi="Times New Roman" w:cs="Times New Roman"/>
          <w:b/>
          <w:bCs/>
          <w:sz w:val="24"/>
          <w:szCs w:val="24"/>
        </w:rPr>
        <w:t>nařízení</w:t>
      </w:r>
    </w:p>
    <w:p w14:paraId="6FBE0EDA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4CA24D" w14:textId="6DD3ECE9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 w:rsidR="006138A0">
        <w:rPr>
          <w:rFonts w:ascii="Times New Roman" w:hAnsi="Times New Roman" w:cs="Times New Roman"/>
          <w:sz w:val="24"/>
          <w:szCs w:val="24"/>
        </w:rPr>
        <w:t>druhy pr</w:t>
      </w:r>
      <w:r w:rsidRPr="005A0EAF">
        <w:rPr>
          <w:rFonts w:ascii="Times New Roman" w:hAnsi="Times New Roman" w:cs="Times New Roman"/>
          <w:sz w:val="24"/>
          <w:szCs w:val="24"/>
        </w:rPr>
        <w:t>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38A0">
        <w:rPr>
          <w:rFonts w:ascii="Times New Roman" w:hAnsi="Times New Roman" w:cs="Times New Roman"/>
          <w:sz w:val="24"/>
          <w:szCs w:val="24"/>
        </w:rPr>
        <w:t xml:space="preserve"> určenou k tomuto účelu kolaudačním rozhodnutím podle zvláštního zákona </w:t>
      </w:r>
      <w:r w:rsidR="006138A0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D92ED5">
        <w:rPr>
          <w:rFonts w:ascii="Times New Roman" w:hAnsi="Times New Roman" w:cs="Times New Roman"/>
          <w:sz w:val="24"/>
          <w:szCs w:val="24"/>
        </w:rPr>
        <w:t>Nedašov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3BFB4D66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50B56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0AE7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D11AD7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32FF7243" w14:textId="77777777" w:rsidR="00A47D76" w:rsidRPr="006138A0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8A0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0CCF4B1C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131B0" w14:textId="3DAE79F8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>služeb provozované formou pochůzky, kdy je bez předchozí objednávky v objektech určených k</w:t>
      </w:r>
      <w:r w:rsidR="00D92ED5">
        <w:rPr>
          <w:rFonts w:ascii="Times New Roman" w:hAnsi="Times New Roman" w:cs="Times New Roman"/>
          <w:sz w:val="24"/>
          <w:szCs w:val="24"/>
        </w:rPr>
        <w:t> </w:t>
      </w:r>
      <w:r w:rsidRPr="005A0EAF">
        <w:rPr>
          <w:rFonts w:ascii="Times New Roman" w:hAnsi="Times New Roman" w:cs="Times New Roman"/>
          <w:sz w:val="24"/>
          <w:szCs w:val="24"/>
        </w:rPr>
        <w:t>bydlení</w:t>
      </w:r>
      <w:r w:rsidR="00D92ED5">
        <w:rPr>
          <w:rFonts w:ascii="Times New Roman" w:hAnsi="Times New Roman" w:cs="Times New Roman"/>
          <w:sz w:val="24"/>
          <w:szCs w:val="24"/>
        </w:rPr>
        <w:t xml:space="preserve"> 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prodáváno zboží nebo poskytovány služby. </w:t>
      </w:r>
    </w:p>
    <w:p w14:paraId="025BEF7A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1BFEDA30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5262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947D6E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9CBCB3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0E0013C5" w14:textId="77777777" w:rsidR="00A47D76" w:rsidRPr="00D92ED5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ED5">
        <w:rPr>
          <w:rFonts w:ascii="Times New Roman" w:hAnsi="Times New Roman" w:cs="Times New Roman"/>
          <w:b/>
          <w:bCs/>
          <w:sz w:val="24"/>
          <w:szCs w:val="24"/>
        </w:rPr>
        <w:t>Zakázané formy prodeje zboží a poskytování služeb</w:t>
      </w:r>
    </w:p>
    <w:p w14:paraId="3403200B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117AA" w14:textId="5098B9B0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D92ED5">
        <w:rPr>
          <w:rFonts w:ascii="Times New Roman" w:hAnsi="Times New Roman" w:cs="Times New Roman"/>
          <w:sz w:val="24"/>
          <w:szCs w:val="24"/>
        </w:rPr>
        <w:t>Nedašov j</w:t>
      </w:r>
      <w:r w:rsidRPr="00594C05">
        <w:rPr>
          <w:rFonts w:ascii="Times New Roman" w:hAnsi="Times New Roman" w:cs="Times New Roman"/>
          <w:sz w:val="24"/>
          <w:szCs w:val="24"/>
        </w:rPr>
        <w:t>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673E4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8C48C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91D14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72D6986" w14:textId="6DBC9A3A" w:rsidR="00A47D76" w:rsidRPr="006138A0" w:rsidRDefault="00D92ED5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Kontrola a sankce</w:t>
      </w:r>
    </w:p>
    <w:p w14:paraId="64360AAD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47641" w14:textId="1B52E16E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 w:rsidR="003A4EE2">
        <w:rPr>
          <w:rStyle w:val="Znakapoznpodarou"/>
          <w:rFonts w:ascii="Times New Roman" w:hAnsi="Times New Roman" w:cs="Times New Roman"/>
          <w:sz w:val="24"/>
          <w:szCs w:val="24"/>
        </w:rPr>
        <w:t>2</w:t>
      </w:r>
      <w:r w:rsidR="003A4EE2" w:rsidRPr="003A4EE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5794234" w14:textId="0203A805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="00D92ED5">
        <w:rPr>
          <w:rFonts w:ascii="Times New Roman" w:hAnsi="Times New Roman" w:cs="Times New Roman"/>
          <w:sz w:val="24"/>
          <w:szCs w:val="24"/>
        </w:rPr>
        <w:t>Dohled nad dodržováním tohoto nařízení obce provádí pověření zaměstnanci obce, zařazení do Obecního úřadu Nedašov, členové Zastupitelstva obce Nedašov a Policie ČR.</w:t>
      </w:r>
    </w:p>
    <w:p w14:paraId="57ED8D45" w14:textId="7096F788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FB783" w14:textId="77777777" w:rsidR="00D92ED5" w:rsidRPr="00535660" w:rsidRDefault="00D92ED5" w:rsidP="00D92E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F0FD071" w14:textId="77777777" w:rsidR="00D92ED5" w:rsidRPr="006138A0" w:rsidRDefault="00D92ED5" w:rsidP="00D92E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8A0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CBC4D34" w14:textId="77777777" w:rsidR="00D92ED5" w:rsidRPr="00535660" w:rsidRDefault="00D92ED5" w:rsidP="00D92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A24F3" w14:textId="12140D57" w:rsidR="00D92ED5" w:rsidRPr="00535660" w:rsidRDefault="00D92ED5" w:rsidP="00D92ED5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30E12" w14:textId="77777777" w:rsidR="00D92ED5" w:rsidRPr="00535660" w:rsidRDefault="00D92ED5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7BBD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4DC2D" w14:textId="3315CDBD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6682A99E" w14:textId="77777777" w:rsidR="00943122" w:rsidRPr="00A33B18" w:rsidRDefault="00943122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F6E02" w14:textId="61EEB21C" w:rsidR="00A47D76" w:rsidRPr="00A33B18" w:rsidRDefault="00943122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Tomáš Kvasnička, DiS.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 Ptáček</w:t>
      </w:r>
    </w:p>
    <w:p w14:paraId="38AC1D64" w14:textId="0BE572B2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1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3DF056ED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39485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584A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F3922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C338" w14:textId="1E344AB5" w:rsidR="0095019F" w:rsidRDefault="00000000"/>
    <w:p w14:paraId="3D69F2C5" w14:textId="432938B1" w:rsidR="007A0297" w:rsidRDefault="009A3308">
      <w:r>
        <w:t>Vyvěšeno na úřední desce dne: 19.6.2023</w:t>
      </w:r>
    </w:p>
    <w:p w14:paraId="428E8C2A" w14:textId="20DCECFD" w:rsidR="009A3308" w:rsidRDefault="009A3308">
      <w:r>
        <w:t>Sejmuto z úřední desky dne: 5.7.2023</w:t>
      </w:r>
    </w:p>
    <w:p w14:paraId="42D29CAD" w14:textId="24D16E31" w:rsidR="007A0297" w:rsidRDefault="007A0297"/>
    <w:p w14:paraId="117D235F" w14:textId="08C2B7A0" w:rsidR="007A0297" w:rsidRDefault="007A0297"/>
    <w:p w14:paraId="310B2CDF" w14:textId="14C54640" w:rsidR="007A0297" w:rsidRDefault="007A0297"/>
    <w:p w14:paraId="6F24B38E" w14:textId="6E09322A" w:rsidR="007A0297" w:rsidRDefault="007A0297"/>
    <w:p w14:paraId="71D65E88" w14:textId="47F56930" w:rsidR="007A0297" w:rsidRDefault="007A0297"/>
    <w:p w14:paraId="2CD131ED" w14:textId="7075229E" w:rsidR="007A0297" w:rsidRDefault="007A0297"/>
    <w:p w14:paraId="58BDF937" w14:textId="0B0E8987" w:rsidR="007A0297" w:rsidRDefault="007A0297"/>
    <w:p w14:paraId="47BEABA7" w14:textId="78CBF490" w:rsidR="007A0297" w:rsidRDefault="007A0297"/>
    <w:p w14:paraId="437242C8" w14:textId="00D136AC" w:rsidR="007A0297" w:rsidRDefault="00360896">
      <w:r w:rsidRPr="00360896">
        <w:rPr>
          <w:vertAlign w:val="superscript"/>
        </w:rPr>
        <w:t xml:space="preserve">1 </w:t>
      </w:r>
      <w:r>
        <w:t>zákon č. 183/2006 Sb. o územním plánování a stavebním řádu (stavební zákon), ve znění pozdějších předpisů</w:t>
      </w:r>
    </w:p>
    <w:p w14:paraId="63E4D004" w14:textId="4FD5A5FB" w:rsidR="007A0297" w:rsidRDefault="00360896">
      <w:r>
        <w:rPr>
          <w:rStyle w:val="Znakapoznpodarou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  <w:p w14:paraId="7A94A24B" w14:textId="332316B3" w:rsidR="007A0297" w:rsidRDefault="007A0297"/>
    <w:p w14:paraId="642AA9D1" w14:textId="53C19A21" w:rsidR="007A0297" w:rsidRDefault="007A0297"/>
    <w:p w14:paraId="4542D0B6" w14:textId="77777777" w:rsidR="007A0297" w:rsidRDefault="007A0297"/>
    <w:sectPr w:rsidR="007A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EE27" w14:textId="77777777" w:rsidR="00FA0BDC" w:rsidRDefault="00FA0BDC" w:rsidP="00A47D76">
      <w:pPr>
        <w:spacing w:after="0" w:line="240" w:lineRule="auto"/>
      </w:pPr>
      <w:r>
        <w:separator/>
      </w:r>
    </w:p>
  </w:endnote>
  <w:endnote w:type="continuationSeparator" w:id="0">
    <w:p w14:paraId="24EA70AD" w14:textId="77777777" w:rsidR="00FA0BDC" w:rsidRDefault="00FA0BD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9E02" w14:textId="77777777" w:rsidR="00FA0BDC" w:rsidRDefault="00FA0BDC" w:rsidP="00A47D76">
      <w:pPr>
        <w:spacing w:after="0" w:line="240" w:lineRule="auto"/>
      </w:pPr>
      <w:r>
        <w:separator/>
      </w:r>
    </w:p>
  </w:footnote>
  <w:footnote w:type="continuationSeparator" w:id="0">
    <w:p w14:paraId="5B53F547" w14:textId="77777777" w:rsidR="00FA0BDC" w:rsidRDefault="00FA0BDC" w:rsidP="00A47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D4687"/>
    <w:rsid w:val="002012FA"/>
    <w:rsid w:val="00360896"/>
    <w:rsid w:val="0039024A"/>
    <w:rsid w:val="003A4EE2"/>
    <w:rsid w:val="004B3CBC"/>
    <w:rsid w:val="004F6127"/>
    <w:rsid w:val="00504D97"/>
    <w:rsid w:val="005B4C20"/>
    <w:rsid w:val="005D7F32"/>
    <w:rsid w:val="005E1224"/>
    <w:rsid w:val="006138A0"/>
    <w:rsid w:val="006930AE"/>
    <w:rsid w:val="007A0297"/>
    <w:rsid w:val="00844348"/>
    <w:rsid w:val="008B62C2"/>
    <w:rsid w:val="00943122"/>
    <w:rsid w:val="009A3308"/>
    <w:rsid w:val="00A47D76"/>
    <w:rsid w:val="00BD53FE"/>
    <w:rsid w:val="00C95C44"/>
    <w:rsid w:val="00CB6DE9"/>
    <w:rsid w:val="00D92ED5"/>
    <w:rsid w:val="00F159EE"/>
    <w:rsid w:val="00F84120"/>
    <w:rsid w:val="00FA0BDC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F585C7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Petra Solařová</cp:lastModifiedBy>
  <cp:revision>9</cp:revision>
  <dcterms:created xsi:type="dcterms:W3CDTF">2023-03-21T13:48:00Z</dcterms:created>
  <dcterms:modified xsi:type="dcterms:W3CDTF">2023-06-19T08:33:00Z</dcterms:modified>
</cp:coreProperties>
</file>