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33" w:rsidRDefault="003D7E33" w:rsidP="003D7E33">
      <w:pPr>
        <w:pStyle w:val="Bezmezer"/>
        <w:spacing w:line="276" w:lineRule="auto"/>
        <w:jc w:val="center"/>
        <w:rPr>
          <w:b/>
          <w:sz w:val="28"/>
          <w:szCs w:val="28"/>
        </w:rPr>
      </w:pPr>
    </w:p>
    <w:p w:rsidR="003D7E33" w:rsidRDefault="003D7E33" w:rsidP="003D7E33">
      <w:pPr>
        <w:pStyle w:val="Bezmezer"/>
        <w:spacing w:line="276" w:lineRule="auto"/>
        <w:jc w:val="center"/>
        <w:rPr>
          <w:b/>
          <w:sz w:val="32"/>
          <w:szCs w:val="28"/>
        </w:rPr>
      </w:pPr>
    </w:p>
    <w:p w:rsidR="003D7E33" w:rsidRDefault="003D7E33" w:rsidP="003D7E33">
      <w:pPr>
        <w:pStyle w:val="Bezmezer"/>
        <w:spacing w:line="276" w:lineRule="auto"/>
        <w:jc w:val="center"/>
        <w:rPr>
          <w:b/>
          <w:sz w:val="32"/>
          <w:szCs w:val="28"/>
        </w:rPr>
      </w:pPr>
    </w:p>
    <w:p w:rsidR="003D7E33" w:rsidRPr="00E304C6" w:rsidRDefault="003D7E33" w:rsidP="003D7E33">
      <w:pPr>
        <w:pStyle w:val="Bezmezer"/>
        <w:spacing w:line="276" w:lineRule="auto"/>
        <w:jc w:val="center"/>
        <w:rPr>
          <w:b/>
          <w:sz w:val="32"/>
          <w:szCs w:val="28"/>
        </w:rPr>
      </w:pPr>
      <w:r w:rsidRPr="00E304C6">
        <w:rPr>
          <w:b/>
          <w:sz w:val="32"/>
          <w:szCs w:val="28"/>
        </w:rPr>
        <w:t>STATUTÁRNÍ MĚSTO KARLOVY VARY</w:t>
      </w:r>
    </w:p>
    <w:p w:rsidR="003D7E33" w:rsidRPr="00E304C6" w:rsidRDefault="003D7E33" w:rsidP="003D7E33">
      <w:pPr>
        <w:pStyle w:val="Bezmezer"/>
        <w:spacing w:line="276" w:lineRule="auto"/>
        <w:jc w:val="center"/>
        <w:rPr>
          <w:b/>
          <w:sz w:val="32"/>
          <w:szCs w:val="28"/>
        </w:rPr>
      </w:pPr>
      <w:r w:rsidRPr="00E304C6">
        <w:rPr>
          <w:b/>
          <w:sz w:val="32"/>
          <w:szCs w:val="28"/>
        </w:rPr>
        <w:t>ZASTUPITELSTVO MĚSTA KARLOVY VARY</w:t>
      </w:r>
    </w:p>
    <w:p w:rsidR="003D7E33" w:rsidRDefault="003D7E33" w:rsidP="003D7E33">
      <w:pPr>
        <w:pStyle w:val="Bezmezer"/>
        <w:spacing w:line="276" w:lineRule="auto"/>
        <w:jc w:val="center"/>
        <w:rPr>
          <w:b/>
          <w:sz w:val="28"/>
          <w:szCs w:val="28"/>
        </w:rPr>
      </w:pPr>
    </w:p>
    <w:p w:rsidR="003D7E33" w:rsidRPr="00D2769F" w:rsidRDefault="003D7E33" w:rsidP="003D7E33">
      <w:pPr>
        <w:pStyle w:val="Bezmezer"/>
        <w:spacing w:line="276" w:lineRule="auto"/>
        <w:jc w:val="center"/>
        <w:rPr>
          <w:b/>
          <w:sz w:val="28"/>
          <w:szCs w:val="28"/>
        </w:rPr>
      </w:pPr>
    </w:p>
    <w:p w:rsidR="003D7E33" w:rsidRPr="00987E31" w:rsidRDefault="003D7E33" w:rsidP="003D7E33">
      <w:pPr>
        <w:jc w:val="center"/>
        <w:rPr>
          <w:rFonts w:ascii="Times New Roman" w:hAnsi="Times New Roman"/>
          <w:b/>
          <w:sz w:val="32"/>
          <w:szCs w:val="32"/>
        </w:rPr>
      </w:pPr>
      <w:r w:rsidRPr="00987E31">
        <w:rPr>
          <w:rFonts w:ascii="Times New Roman" w:hAnsi="Times New Roman"/>
          <w:b/>
          <w:noProof/>
          <w:sz w:val="32"/>
          <w:szCs w:val="32"/>
          <w:lang w:eastAsia="cs-CZ"/>
        </w:rPr>
        <w:drawing>
          <wp:inline distT="0" distB="0" distL="0" distR="0" wp14:anchorId="34E9C5FF" wp14:editId="075DA1DB">
            <wp:extent cx="2114550" cy="25622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2562225"/>
                    </a:xfrm>
                    <a:prstGeom prst="rect">
                      <a:avLst/>
                    </a:prstGeom>
                    <a:noFill/>
                    <a:ln>
                      <a:noFill/>
                    </a:ln>
                  </pic:spPr>
                </pic:pic>
              </a:graphicData>
            </a:graphic>
          </wp:inline>
        </w:drawing>
      </w:r>
    </w:p>
    <w:p w:rsidR="003D7E33" w:rsidRPr="00987E31" w:rsidRDefault="003D7E33" w:rsidP="003D7E33">
      <w:pPr>
        <w:jc w:val="center"/>
        <w:rPr>
          <w:rFonts w:ascii="Times New Roman" w:hAnsi="Times New Roman"/>
          <w:b/>
          <w:sz w:val="32"/>
          <w:szCs w:val="32"/>
        </w:rPr>
      </w:pPr>
    </w:p>
    <w:p w:rsidR="003D7E33" w:rsidRPr="00E304C6" w:rsidRDefault="003D7E33" w:rsidP="003D7E33">
      <w:pPr>
        <w:jc w:val="center"/>
        <w:rPr>
          <w:rFonts w:ascii="Times New Roman" w:hAnsi="Times New Roman"/>
          <w:b/>
          <w:sz w:val="28"/>
          <w:szCs w:val="32"/>
        </w:rPr>
      </w:pPr>
      <w:r w:rsidRPr="00E304C6">
        <w:rPr>
          <w:rFonts w:ascii="Times New Roman" w:hAnsi="Times New Roman"/>
          <w:b/>
          <w:sz w:val="28"/>
          <w:szCs w:val="32"/>
        </w:rPr>
        <w:t>OBECNĚ ZÁVAZNÁ VYHLÁŠKA</w:t>
      </w:r>
    </w:p>
    <w:p w:rsidR="003D7E33" w:rsidRPr="00E304C6" w:rsidRDefault="003D7E33" w:rsidP="003D7E33">
      <w:pPr>
        <w:jc w:val="center"/>
        <w:rPr>
          <w:rFonts w:ascii="Times New Roman" w:hAnsi="Times New Roman"/>
          <w:b/>
          <w:sz w:val="28"/>
          <w:szCs w:val="32"/>
        </w:rPr>
      </w:pPr>
      <w:r w:rsidRPr="00E304C6">
        <w:rPr>
          <w:rFonts w:ascii="Times New Roman" w:hAnsi="Times New Roman"/>
          <w:b/>
          <w:sz w:val="28"/>
          <w:szCs w:val="32"/>
        </w:rPr>
        <w:t>STATUTÁRNÍHO MĚSTA KARLOVY VARY</w:t>
      </w:r>
    </w:p>
    <w:p w:rsidR="003D7E33" w:rsidRPr="00987E31" w:rsidRDefault="003D7E33" w:rsidP="003D7E33">
      <w:pPr>
        <w:jc w:val="center"/>
        <w:rPr>
          <w:rFonts w:ascii="Times New Roman" w:hAnsi="Times New Roman"/>
          <w:b/>
        </w:rPr>
      </w:pPr>
    </w:p>
    <w:p w:rsidR="003D7E33" w:rsidRPr="00987E31" w:rsidRDefault="003D7E33" w:rsidP="003D7E33">
      <w:pPr>
        <w:jc w:val="center"/>
        <w:rPr>
          <w:rFonts w:ascii="Times New Roman" w:hAnsi="Times New Roman"/>
          <w:b/>
          <w:i/>
        </w:rPr>
      </w:pPr>
    </w:p>
    <w:p w:rsidR="003D7E33" w:rsidRPr="00987E31" w:rsidRDefault="003D7E33" w:rsidP="003D7E33">
      <w:pPr>
        <w:jc w:val="center"/>
        <w:rPr>
          <w:rFonts w:ascii="Times New Roman" w:hAnsi="Times New Roman"/>
          <w:b/>
          <w:i/>
          <w:sz w:val="28"/>
          <w:szCs w:val="28"/>
        </w:rPr>
      </w:pPr>
      <w:r w:rsidRPr="00987E31">
        <w:rPr>
          <w:rFonts w:ascii="Times New Roman" w:hAnsi="Times New Roman"/>
          <w:b/>
          <w:i/>
          <w:sz w:val="28"/>
          <w:szCs w:val="28"/>
        </w:rPr>
        <w:t xml:space="preserve">o </w:t>
      </w:r>
      <w:r>
        <w:rPr>
          <w:rFonts w:ascii="Times New Roman" w:hAnsi="Times New Roman"/>
          <w:b/>
          <w:i/>
          <w:sz w:val="28"/>
          <w:szCs w:val="28"/>
        </w:rPr>
        <w:t>místním poplatku ze</w:t>
      </w:r>
      <w:r>
        <w:rPr>
          <w:rFonts w:ascii="Times New Roman" w:hAnsi="Times New Roman"/>
          <w:b/>
          <w:i/>
          <w:sz w:val="28"/>
          <w:szCs w:val="28"/>
        </w:rPr>
        <w:t xml:space="preserve"> psů </w:t>
      </w:r>
    </w:p>
    <w:p w:rsidR="003D7E33" w:rsidRPr="00987E31" w:rsidRDefault="003D7E33" w:rsidP="003D7E33">
      <w:pPr>
        <w:jc w:val="center"/>
        <w:rPr>
          <w:rFonts w:ascii="Times New Roman" w:hAnsi="Times New Roman"/>
          <w:b/>
          <w:i/>
          <w:sz w:val="28"/>
          <w:szCs w:val="28"/>
        </w:rPr>
      </w:pPr>
    </w:p>
    <w:p w:rsidR="003D7E33" w:rsidRDefault="003D7E33" w:rsidP="003D7E33">
      <w:pPr>
        <w:rPr>
          <w:rFonts w:ascii="Times New Roman" w:hAnsi="Times New Roman"/>
          <w:b/>
          <w:i/>
          <w:sz w:val="28"/>
          <w:szCs w:val="28"/>
        </w:rPr>
      </w:pPr>
    </w:p>
    <w:p w:rsidR="003D7E33" w:rsidRPr="00987E31" w:rsidRDefault="003D7E33" w:rsidP="003D7E33">
      <w:pPr>
        <w:jc w:val="center"/>
        <w:rPr>
          <w:rFonts w:ascii="Times New Roman" w:hAnsi="Times New Roman"/>
          <w:b/>
          <w:i/>
          <w:sz w:val="28"/>
          <w:szCs w:val="28"/>
        </w:rPr>
      </w:pPr>
    </w:p>
    <w:p w:rsidR="003D7E33" w:rsidRDefault="003D7E33" w:rsidP="003D7E33">
      <w:pPr>
        <w:jc w:val="center"/>
        <w:rPr>
          <w:rFonts w:ascii="Times New Roman" w:hAnsi="Times New Roman"/>
          <w:b/>
          <w:sz w:val="28"/>
          <w:szCs w:val="28"/>
        </w:rPr>
      </w:pPr>
    </w:p>
    <w:p w:rsidR="003D7E33" w:rsidRDefault="003D7E33" w:rsidP="003D7E33">
      <w:pPr>
        <w:jc w:val="center"/>
        <w:rPr>
          <w:rFonts w:ascii="Times New Roman" w:hAnsi="Times New Roman"/>
          <w:b/>
          <w:sz w:val="28"/>
          <w:szCs w:val="28"/>
        </w:rPr>
      </w:pPr>
    </w:p>
    <w:p w:rsidR="003D7E33" w:rsidRDefault="003D7E33" w:rsidP="003D7E33">
      <w:pPr>
        <w:jc w:val="center"/>
        <w:rPr>
          <w:rFonts w:ascii="Times New Roman" w:hAnsi="Times New Roman"/>
          <w:b/>
          <w:sz w:val="28"/>
          <w:szCs w:val="28"/>
        </w:rPr>
      </w:pPr>
    </w:p>
    <w:p w:rsidR="003D7E33" w:rsidRDefault="003D7E33" w:rsidP="003D7E33">
      <w:pPr>
        <w:jc w:val="center"/>
        <w:rPr>
          <w:rFonts w:ascii="Times New Roman" w:hAnsi="Times New Roman"/>
          <w:b/>
          <w:sz w:val="28"/>
          <w:szCs w:val="28"/>
        </w:rPr>
      </w:pPr>
    </w:p>
    <w:p w:rsidR="003D7E33" w:rsidRDefault="003D7E33" w:rsidP="003D7E33">
      <w:pPr>
        <w:jc w:val="center"/>
        <w:rPr>
          <w:rFonts w:ascii="Times New Roman" w:hAnsi="Times New Roman"/>
          <w:b/>
          <w:sz w:val="28"/>
          <w:szCs w:val="28"/>
        </w:rPr>
      </w:pPr>
    </w:p>
    <w:p w:rsidR="003D7E33" w:rsidRDefault="003D7E33" w:rsidP="003D7E33">
      <w:pPr>
        <w:jc w:val="center"/>
        <w:rPr>
          <w:rFonts w:ascii="Times New Roman" w:hAnsi="Times New Roman"/>
          <w:b/>
          <w:sz w:val="28"/>
          <w:szCs w:val="28"/>
        </w:rPr>
      </w:pPr>
    </w:p>
    <w:p w:rsidR="003D7E33" w:rsidRPr="000E55D4" w:rsidRDefault="003D7E33" w:rsidP="003D7E33">
      <w:pPr>
        <w:jc w:val="center"/>
        <w:rPr>
          <w:rFonts w:ascii="Times New Roman" w:hAnsi="Times New Roman"/>
          <w:b/>
          <w:sz w:val="28"/>
          <w:szCs w:val="28"/>
        </w:rPr>
      </w:pPr>
      <w:r>
        <w:rPr>
          <w:rFonts w:ascii="Times New Roman" w:hAnsi="Times New Roman"/>
          <w:b/>
          <w:sz w:val="28"/>
          <w:szCs w:val="28"/>
        </w:rPr>
        <w:t>schválena</w:t>
      </w:r>
      <w:r w:rsidRPr="000E55D4">
        <w:rPr>
          <w:rFonts w:ascii="Times New Roman" w:hAnsi="Times New Roman"/>
          <w:b/>
          <w:sz w:val="28"/>
          <w:szCs w:val="28"/>
        </w:rPr>
        <w:t xml:space="preserve"> dne </w:t>
      </w:r>
      <w:r>
        <w:rPr>
          <w:rFonts w:ascii="Times New Roman" w:hAnsi="Times New Roman"/>
          <w:b/>
          <w:sz w:val="28"/>
          <w:szCs w:val="28"/>
        </w:rPr>
        <w:t>17. 6</w:t>
      </w:r>
      <w:r>
        <w:rPr>
          <w:rFonts w:ascii="Times New Roman" w:hAnsi="Times New Roman"/>
          <w:b/>
          <w:sz w:val="28"/>
          <w:szCs w:val="28"/>
        </w:rPr>
        <w:t>. 2025</w:t>
      </w:r>
    </w:p>
    <w:p w:rsidR="003D7E33" w:rsidRPr="00987E31" w:rsidRDefault="003D7E33" w:rsidP="003D7E33">
      <w:pPr>
        <w:jc w:val="center"/>
        <w:rPr>
          <w:rFonts w:ascii="Times New Roman" w:hAnsi="Times New Roman"/>
          <w:b/>
          <w:sz w:val="28"/>
          <w:szCs w:val="28"/>
        </w:rPr>
      </w:pPr>
    </w:p>
    <w:p w:rsidR="003D7E33" w:rsidRDefault="003D7E33" w:rsidP="003D7E33">
      <w:pPr>
        <w:rPr>
          <w:rFonts w:ascii="Times New Roman" w:hAnsi="Times New Roman"/>
          <w:b/>
        </w:rPr>
      </w:pPr>
    </w:p>
    <w:p w:rsidR="003D7E33" w:rsidRDefault="003D7E33" w:rsidP="003D7E33">
      <w:pPr>
        <w:rPr>
          <w:rFonts w:ascii="Times New Roman" w:hAnsi="Times New Roman"/>
          <w:b/>
        </w:rPr>
      </w:pPr>
    </w:p>
    <w:p w:rsidR="003D7E33" w:rsidRDefault="003D7E33" w:rsidP="003D7E33">
      <w:pPr>
        <w:rPr>
          <w:rFonts w:ascii="Times New Roman" w:hAnsi="Times New Roman"/>
          <w:b/>
        </w:rPr>
      </w:pPr>
    </w:p>
    <w:p w:rsidR="003D7E33" w:rsidRDefault="003D7E33" w:rsidP="003D7E33">
      <w:pPr>
        <w:rPr>
          <w:rFonts w:ascii="Times New Roman" w:hAnsi="Times New Roman"/>
          <w:b/>
        </w:rPr>
      </w:pPr>
    </w:p>
    <w:p w:rsidR="003D7E33" w:rsidRDefault="003D7E33" w:rsidP="003D7E33">
      <w:pPr>
        <w:rPr>
          <w:rFonts w:ascii="Times New Roman" w:hAnsi="Times New Roman"/>
          <w:b/>
        </w:rPr>
      </w:pPr>
    </w:p>
    <w:p w:rsidR="003D7E33" w:rsidRPr="001B7024" w:rsidRDefault="003D7E33" w:rsidP="003D7E33">
      <w:pPr>
        <w:rPr>
          <w:rFonts w:ascii="Times New Roman" w:hAnsi="Times New Roman"/>
          <w:b/>
        </w:rPr>
      </w:pPr>
    </w:p>
    <w:p w:rsidR="003D7E33" w:rsidRPr="001B7024" w:rsidRDefault="003D7E33" w:rsidP="003D7E33">
      <w:pPr>
        <w:jc w:val="center"/>
        <w:rPr>
          <w:rFonts w:ascii="Times New Roman" w:hAnsi="Times New Roman"/>
          <w:b/>
        </w:rPr>
      </w:pPr>
    </w:p>
    <w:p w:rsidR="003D7E33" w:rsidRPr="003D7E33" w:rsidRDefault="003D7E33" w:rsidP="003D7E33">
      <w:pPr>
        <w:rPr>
          <w:rFonts w:ascii="Times New Roman" w:hAnsi="Times New Roman"/>
          <w:b/>
          <w:i/>
          <w:sz w:val="28"/>
          <w:szCs w:val="28"/>
        </w:rPr>
      </w:pPr>
      <w:r w:rsidRPr="000E55D4">
        <w:rPr>
          <w:rFonts w:ascii="Times New Roman" w:hAnsi="Times New Roman"/>
          <w:b/>
          <w:i/>
          <w:sz w:val="28"/>
          <w:szCs w:val="28"/>
        </w:rPr>
        <w:t xml:space="preserve">účinnost od </w:t>
      </w:r>
      <w:r>
        <w:rPr>
          <w:rFonts w:ascii="Times New Roman" w:hAnsi="Times New Roman"/>
          <w:b/>
          <w:i/>
          <w:sz w:val="28"/>
          <w:szCs w:val="28"/>
        </w:rPr>
        <w:t xml:space="preserve"> 4. 7</w:t>
      </w:r>
      <w:r>
        <w:rPr>
          <w:rFonts w:ascii="Times New Roman" w:hAnsi="Times New Roman"/>
          <w:b/>
          <w:i/>
          <w:sz w:val="28"/>
          <w:szCs w:val="28"/>
        </w:rPr>
        <w:t>. 2025</w:t>
      </w:r>
    </w:p>
    <w:p w:rsidR="000F6453" w:rsidRPr="003D7E33" w:rsidRDefault="00901782">
      <w:pPr>
        <w:pStyle w:val="Nadpis1"/>
        <w:rPr>
          <w:rFonts w:ascii="Times New Roman" w:hAnsi="Times New Roman" w:cs="Times New Roman"/>
        </w:rPr>
      </w:pPr>
      <w:r w:rsidRPr="003D7E33">
        <w:rPr>
          <w:rFonts w:ascii="Times New Roman" w:hAnsi="Times New Roman" w:cs="Times New Roman"/>
        </w:rPr>
        <w:lastRenderedPageBreak/>
        <w:t>Obecně závazná vyhláška statutárního města Karlovy Vary</w:t>
      </w:r>
      <w:r w:rsidRPr="003D7E33">
        <w:rPr>
          <w:rFonts w:ascii="Times New Roman" w:hAnsi="Times New Roman" w:cs="Times New Roman"/>
        </w:rPr>
        <w:br/>
        <w:t>o místním poplatku ze psů</w:t>
      </w:r>
    </w:p>
    <w:p w:rsidR="000F6453" w:rsidRPr="003D7E33" w:rsidRDefault="00901782">
      <w:pPr>
        <w:pStyle w:val="UvodniVeta"/>
        <w:rPr>
          <w:rFonts w:ascii="Times New Roman" w:hAnsi="Times New Roman" w:cs="Times New Roman"/>
          <w:sz w:val="24"/>
          <w:szCs w:val="24"/>
        </w:rPr>
      </w:pPr>
      <w:r w:rsidRPr="003D7E33">
        <w:rPr>
          <w:rFonts w:ascii="Times New Roman" w:hAnsi="Times New Roman" w:cs="Times New Roman"/>
          <w:sz w:val="24"/>
          <w:szCs w:val="24"/>
        </w:rPr>
        <w:t>Zastupitelstvo města Karlovy Vary se na svém zasedání dne </w:t>
      </w:r>
      <w:r w:rsidR="001B57CF" w:rsidRPr="003D7E33">
        <w:rPr>
          <w:rFonts w:ascii="Times New Roman" w:hAnsi="Times New Roman" w:cs="Times New Roman"/>
          <w:sz w:val="24"/>
          <w:szCs w:val="24"/>
        </w:rPr>
        <w:t xml:space="preserve">17. </w:t>
      </w:r>
      <w:r w:rsidR="008A3715">
        <w:rPr>
          <w:rFonts w:ascii="Times New Roman" w:hAnsi="Times New Roman" w:cs="Times New Roman"/>
          <w:sz w:val="24"/>
          <w:szCs w:val="24"/>
        </w:rPr>
        <w:t xml:space="preserve">6. 2025, usnesením č. </w:t>
      </w:r>
      <w:r w:rsidR="00BA6908">
        <w:rPr>
          <w:rFonts w:ascii="Times New Roman" w:hAnsi="Times New Roman" w:cs="Times New Roman"/>
          <w:sz w:val="24"/>
          <w:szCs w:val="24"/>
        </w:rPr>
        <w:t xml:space="preserve">ZM/97/6/25, </w:t>
      </w:r>
      <w:r w:rsidRPr="003D7E33">
        <w:rPr>
          <w:rFonts w:ascii="Times New Roman" w:hAnsi="Times New Roman" w:cs="Times New Roman"/>
          <w:sz w:val="24"/>
          <w:szCs w:val="24"/>
        </w:rPr>
        <w:t>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F6453" w:rsidRPr="003D7E33" w:rsidRDefault="00901782">
      <w:pPr>
        <w:pStyle w:val="Nadpis2"/>
        <w:rPr>
          <w:rFonts w:ascii="Times New Roman" w:hAnsi="Times New Roman" w:cs="Times New Roman"/>
        </w:rPr>
      </w:pPr>
      <w:r w:rsidRPr="003D7E33">
        <w:rPr>
          <w:rFonts w:ascii="Times New Roman" w:hAnsi="Times New Roman" w:cs="Times New Roman"/>
        </w:rPr>
        <w:t>Čl. 1</w:t>
      </w:r>
      <w:r w:rsidRPr="003D7E33">
        <w:rPr>
          <w:rFonts w:ascii="Times New Roman" w:hAnsi="Times New Roman" w:cs="Times New Roman"/>
        </w:rPr>
        <w:br/>
        <w:t>Úvodní ustanovení</w:t>
      </w:r>
    </w:p>
    <w:p w:rsidR="000F6453" w:rsidRPr="003D7E33" w:rsidRDefault="00901782" w:rsidP="003C3CA3">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Statutární město Karlovy Vary touto vyhláškou zavádí místní poplatek ze psů (dále jen „poplatek“).</w:t>
      </w:r>
    </w:p>
    <w:p w:rsidR="000F6453" w:rsidRPr="003D7E33" w:rsidRDefault="00901782" w:rsidP="003C3CA3">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Poplatkovým obdobím poplatku je kalendářní rok</w:t>
      </w:r>
      <w:r w:rsidRPr="003D7E33">
        <w:rPr>
          <w:rStyle w:val="Znakapoznpodarou"/>
          <w:rFonts w:ascii="Times New Roman" w:hAnsi="Times New Roman" w:cs="Times New Roman"/>
          <w:sz w:val="24"/>
          <w:szCs w:val="24"/>
        </w:rPr>
        <w:footnoteReference w:id="2"/>
      </w:r>
      <w:r w:rsidRPr="003D7E33">
        <w:rPr>
          <w:rFonts w:ascii="Times New Roman" w:hAnsi="Times New Roman" w:cs="Times New Roman"/>
          <w:sz w:val="24"/>
          <w:szCs w:val="24"/>
        </w:rPr>
        <w:t>.</w:t>
      </w:r>
    </w:p>
    <w:p w:rsidR="000F6453" w:rsidRPr="003D7E33" w:rsidRDefault="00901782" w:rsidP="003C3CA3">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Správcem poplatku je Magistrát města Karlovy Vary, odbor financí a ekonomiky, (dále jen „správce poplatku“).</w:t>
      </w:r>
    </w:p>
    <w:p w:rsidR="000F6453" w:rsidRPr="003D7E33" w:rsidRDefault="00901782">
      <w:pPr>
        <w:pStyle w:val="Nadpis2"/>
        <w:rPr>
          <w:rFonts w:ascii="Times New Roman" w:hAnsi="Times New Roman" w:cs="Times New Roman"/>
        </w:rPr>
      </w:pPr>
      <w:r w:rsidRPr="003D7E33">
        <w:rPr>
          <w:rFonts w:ascii="Times New Roman" w:hAnsi="Times New Roman" w:cs="Times New Roman"/>
        </w:rPr>
        <w:t>Čl. 2</w:t>
      </w:r>
      <w:r w:rsidRPr="003D7E33">
        <w:rPr>
          <w:rFonts w:ascii="Times New Roman" w:hAnsi="Times New Roman" w:cs="Times New Roman"/>
        </w:rPr>
        <w:br/>
        <w:t>Předmět poplatku a poplatník</w:t>
      </w:r>
    </w:p>
    <w:p w:rsidR="000F6453" w:rsidRPr="003D7E33" w:rsidRDefault="00901782" w:rsidP="003C3CA3">
      <w:pPr>
        <w:pStyle w:val="Odstavec"/>
        <w:numPr>
          <w:ilvl w:val="0"/>
          <w:numId w:val="2"/>
        </w:numPr>
        <w:rPr>
          <w:rFonts w:ascii="Times New Roman" w:hAnsi="Times New Roman" w:cs="Times New Roman"/>
          <w:sz w:val="24"/>
          <w:szCs w:val="24"/>
        </w:rPr>
      </w:pPr>
      <w:r w:rsidRPr="003D7E33">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 držitelem psa může být i jiná osoba než jeho vlastník. Jedná se o osobu, která o psa pečuje, jako by jej vlastnila a pes se u této osoby nachází; poplatek ze psů platí poplatník městu příslušnému podle svého místa přihlášení nebo sídla</w:t>
      </w:r>
      <w:r w:rsidRPr="003D7E33">
        <w:rPr>
          <w:rStyle w:val="Znakapoznpodarou"/>
          <w:rFonts w:ascii="Times New Roman" w:hAnsi="Times New Roman" w:cs="Times New Roman"/>
          <w:sz w:val="24"/>
          <w:szCs w:val="24"/>
        </w:rPr>
        <w:footnoteReference w:id="3"/>
      </w:r>
      <w:r w:rsidRPr="003D7E33">
        <w:rPr>
          <w:rFonts w:ascii="Times New Roman" w:hAnsi="Times New Roman" w:cs="Times New Roman"/>
          <w:sz w:val="24"/>
          <w:szCs w:val="24"/>
        </w:rPr>
        <w:t>.</w:t>
      </w:r>
    </w:p>
    <w:p w:rsidR="000F6453" w:rsidRPr="003D7E33" w:rsidRDefault="00901782" w:rsidP="003C3CA3">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Poplatek ze psů se platí ze psů starších 3 měsíců</w:t>
      </w:r>
      <w:r w:rsidRPr="003D7E33">
        <w:rPr>
          <w:rStyle w:val="Znakapoznpodarou"/>
          <w:rFonts w:ascii="Times New Roman" w:hAnsi="Times New Roman" w:cs="Times New Roman"/>
          <w:sz w:val="24"/>
          <w:szCs w:val="24"/>
        </w:rPr>
        <w:footnoteReference w:id="4"/>
      </w:r>
      <w:r w:rsidRPr="003D7E33">
        <w:rPr>
          <w:rFonts w:ascii="Times New Roman" w:hAnsi="Times New Roman" w:cs="Times New Roman"/>
          <w:sz w:val="24"/>
          <w:szCs w:val="24"/>
        </w:rPr>
        <w:t>.</w:t>
      </w:r>
    </w:p>
    <w:p w:rsidR="000F6453" w:rsidRPr="003D7E33" w:rsidRDefault="00901782">
      <w:pPr>
        <w:pStyle w:val="Nadpis2"/>
        <w:rPr>
          <w:rFonts w:ascii="Times New Roman" w:hAnsi="Times New Roman" w:cs="Times New Roman"/>
        </w:rPr>
      </w:pPr>
      <w:r w:rsidRPr="003D7E33">
        <w:rPr>
          <w:rFonts w:ascii="Times New Roman" w:hAnsi="Times New Roman" w:cs="Times New Roman"/>
        </w:rPr>
        <w:t>Čl. 3</w:t>
      </w:r>
      <w:r w:rsidRPr="003D7E33">
        <w:rPr>
          <w:rFonts w:ascii="Times New Roman" w:hAnsi="Times New Roman" w:cs="Times New Roman"/>
        </w:rPr>
        <w:br/>
        <w:t>Ohlašovací povinnost</w:t>
      </w:r>
    </w:p>
    <w:p w:rsidR="000F6453" w:rsidRPr="003D7E33" w:rsidRDefault="00901782" w:rsidP="003C3CA3">
      <w:pPr>
        <w:pStyle w:val="Odstavec"/>
        <w:numPr>
          <w:ilvl w:val="0"/>
          <w:numId w:val="3"/>
        </w:numPr>
        <w:rPr>
          <w:rFonts w:ascii="Times New Roman" w:hAnsi="Times New Roman" w:cs="Times New Roman"/>
          <w:sz w:val="24"/>
          <w:szCs w:val="24"/>
        </w:rPr>
      </w:pPr>
      <w:r w:rsidRPr="003D7E33">
        <w:rPr>
          <w:rFonts w:ascii="Times New Roman" w:hAnsi="Times New Roman" w:cs="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sidRPr="003D7E33">
        <w:rPr>
          <w:rStyle w:val="Znakapoznpodarou"/>
          <w:rFonts w:ascii="Times New Roman" w:hAnsi="Times New Roman" w:cs="Times New Roman"/>
          <w:sz w:val="24"/>
          <w:szCs w:val="24"/>
        </w:rPr>
        <w:footnoteReference w:id="5"/>
      </w:r>
      <w:r w:rsidRPr="003D7E33">
        <w:rPr>
          <w:rFonts w:ascii="Times New Roman" w:hAnsi="Times New Roman" w:cs="Times New Roman"/>
          <w:sz w:val="24"/>
          <w:szCs w:val="24"/>
        </w:rPr>
        <w:t>.</w:t>
      </w:r>
    </w:p>
    <w:p w:rsidR="000F6453" w:rsidRPr="003D7E33" w:rsidRDefault="00901782" w:rsidP="003C3CA3">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Dojde-li ke změně údajů uvedených v ohlášení, je poplatník povinen tuto změnu oznámit do 15 dnů ode dne, kdy nastala</w:t>
      </w:r>
      <w:r w:rsidRPr="003D7E33">
        <w:rPr>
          <w:rStyle w:val="Znakapoznpodarou"/>
          <w:rFonts w:ascii="Times New Roman" w:hAnsi="Times New Roman" w:cs="Times New Roman"/>
          <w:sz w:val="24"/>
          <w:szCs w:val="24"/>
        </w:rPr>
        <w:footnoteReference w:id="6"/>
      </w:r>
      <w:r w:rsidRPr="003D7E33">
        <w:rPr>
          <w:rFonts w:ascii="Times New Roman" w:hAnsi="Times New Roman" w:cs="Times New Roman"/>
          <w:sz w:val="24"/>
          <w:szCs w:val="24"/>
        </w:rPr>
        <w:t>.</w:t>
      </w:r>
    </w:p>
    <w:p w:rsidR="000F6453" w:rsidRPr="003D7E33" w:rsidRDefault="00901782">
      <w:pPr>
        <w:pStyle w:val="Nadpis2"/>
        <w:rPr>
          <w:rFonts w:ascii="Times New Roman" w:hAnsi="Times New Roman" w:cs="Times New Roman"/>
        </w:rPr>
      </w:pPr>
      <w:r w:rsidRPr="003D7E33">
        <w:rPr>
          <w:rFonts w:ascii="Times New Roman" w:hAnsi="Times New Roman" w:cs="Times New Roman"/>
        </w:rPr>
        <w:t>Čl. 4</w:t>
      </w:r>
      <w:r w:rsidRPr="003D7E33">
        <w:rPr>
          <w:rFonts w:ascii="Times New Roman" w:hAnsi="Times New Roman" w:cs="Times New Roman"/>
        </w:rPr>
        <w:br/>
        <w:t>Sazba poplatku</w:t>
      </w:r>
    </w:p>
    <w:p w:rsidR="000F6453" w:rsidRPr="003D7E33" w:rsidRDefault="00901782" w:rsidP="003C3CA3">
      <w:pPr>
        <w:pStyle w:val="Odstavec"/>
        <w:numPr>
          <w:ilvl w:val="0"/>
          <w:numId w:val="4"/>
        </w:numPr>
        <w:rPr>
          <w:rFonts w:ascii="Times New Roman" w:hAnsi="Times New Roman" w:cs="Times New Roman"/>
          <w:sz w:val="24"/>
          <w:szCs w:val="24"/>
        </w:rPr>
      </w:pPr>
      <w:r w:rsidRPr="003D7E33">
        <w:rPr>
          <w:rFonts w:ascii="Times New Roman" w:hAnsi="Times New Roman" w:cs="Times New Roman"/>
          <w:sz w:val="24"/>
          <w:szCs w:val="24"/>
        </w:rPr>
        <w:t>Sazba poplatku za kalendářní rok činí:</w:t>
      </w:r>
    </w:p>
    <w:p w:rsidR="000F6453" w:rsidRPr="003D7E33" w:rsidRDefault="00901782" w:rsidP="003C3CA3">
      <w:pPr>
        <w:pStyle w:val="Odstavec"/>
        <w:numPr>
          <w:ilvl w:val="1"/>
          <w:numId w:val="1"/>
        </w:numPr>
        <w:rPr>
          <w:rFonts w:ascii="Times New Roman" w:hAnsi="Times New Roman" w:cs="Times New Roman"/>
          <w:sz w:val="24"/>
          <w:szCs w:val="24"/>
        </w:rPr>
      </w:pPr>
      <w:r w:rsidRPr="003D7E33">
        <w:rPr>
          <w:rFonts w:ascii="Times New Roman" w:hAnsi="Times New Roman" w:cs="Times New Roman"/>
          <w:sz w:val="24"/>
          <w:szCs w:val="24"/>
        </w:rPr>
        <w:lastRenderedPageBreak/>
        <w:t>za jednoho psa 1000 Kč,</w:t>
      </w:r>
    </w:p>
    <w:p w:rsidR="000F6453" w:rsidRPr="003D7E33" w:rsidRDefault="00901782" w:rsidP="003C3CA3">
      <w:pPr>
        <w:pStyle w:val="Odstavec"/>
        <w:numPr>
          <w:ilvl w:val="1"/>
          <w:numId w:val="1"/>
        </w:numPr>
        <w:rPr>
          <w:rFonts w:ascii="Times New Roman" w:hAnsi="Times New Roman" w:cs="Times New Roman"/>
          <w:sz w:val="24"/>
          <w:szCs w:val="24"/>
        </w:rPr>
      </w:pPr>
      <w:r w:rsidRPr="003D7E33">
        <w:rPr>
          <w:rFonts w:ascii="Times New Roman" w:hAnsi="Times New Roman" w:cs="Times New Roman"/>
          <w:sz w:val="24"/>
          <w:szCs w:val="24"/>
        </w:rPr>
        <w:t>za druhého a každého dalšího psa téhož držitele 1500 Kč,</w:t>
      </w:r>
    </w:p>
    <w:p w:rsidR="000F6453" w:rsidRPr="003D7E33" w:rsidRDefault="00901782" w:rsidP="003C3CA3">
      <w:pPr>
        <w:pStyle w:val="Odstavec"/>
        <w:numPr>
          <w:ilvl w:val="1"/>
          <w:numId w:val="1"/>
        </w:numPr>
        <w:rPr>
          <w:rFonts w:ascii="Times New Roman" w:hAnsi="Times New Roman" w:cs="Times New Roman"/>
          <w:sz w:val="24"/>
          <w:szCs w:val="24"/>
        </w:rPr>
      </w:pPr>
      <w:r w:rsidRPr="003D7E33">
        <w:rPr>
          <w:rFonts w:ascii="Times New Roman" w:hAnsi="Times New Roman" w:cs="Times New Roman"/>
          <w:sz w:val="24"/>
          <w:szCs w:val="24"/>
        </w:rPr>
        <w:t>za psa, jehož držitelem je osoba starší 65 let, 200 Kč,</w:t>
      </w:r>
    </w:p>
    <w:p w:rsidR="000F6453" w:rsidRPr="003D7E33" w:rsidRDefault="00901782" w:rsidP="003C3CA3">
      <w:pPr>
        <w:pStyle w:val="Odstavec"/>
        <w:numPr>
          <w:ilvl w:val="1"/>
          <w:numId w:val="1"/>
        </w:numPr>
        <w:rPr>
          <w:rFonts w:ascii="Times New Roman" w:hAnsi="Times New Roman" w:cs="Times New Roman"/>
          <w:sz w:val="24"/>
          <w:szCs w:val="24"/>
        </w:rPr>
      </w:pPr>
      <w:r w:rsidRPr="003D7E33">
        <w:rPr>
          <w:rFonts w:ascii="Times New Roman" w:hAnsi="Times New Roman" w:cs="Times New Roman"/>
          <w:sz w:val="24"/>
          <w:szCs w:val="24"/>
        </w:rPr>
        <w:t>za druhého a každého dalšího psa téhož držitele, kterým je osoba starší 65 let, 300 Kč.</w:t>
      </w:r>
    </w:p>
    <w:p w:rsidR="000F6453" w:rsidRPr="003D7E33" w:rsidRDefault="00901782" w:rsidP="003C3CA3">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r w:rsidRPr="003D7E33">
        <w:rPr>
          <w:rStyle w:val="Znakapoznpodarou"/>
          <w:rFonts w:ascii="Times New Roman" w:hAnsi="Times New Roman" w:cs="Times New Roman"/>
          <w:sz w:val="24"/>
          <w:szCs w:val="24"/>
        </w:rPr>
        <w:footnoteReference w:id="7"/>
      </w:r>
      <w:r w:rsidRPr="003D7E33">
        <w:rPr>
          <w:rFonts w:ascii="Times New Roman" w:hAnsi="Times New Roman" w:cs="Times New Roman"/>
          <w:sz w:val="24"/>
          <w:szCs w:val="24"/>
        </w:rPr>
        <w:t>.</w:t>
      </w:r>
    </w:p>
    <w:p w:rsidR="000F6453" w:rsidRPr="003D7E33" w:rsidRDefault="00901782">
      <w:pPr>
        <w:pStyle w:val="Nadpis2"/>
        <w:rPr>
          <w:rFonts w:ascii="Times New Roman" w:hAnsi="Times New Roman" w:cs="Times New Roman"/>
        </w:rPr>
      </w:pPr>
      <w:r w:rsidRPr="003D7E33">
        <w:rPr>
          <w:rFonts w:ascii="Times New Roman" w:hAnsi="Times New Roman" w:cs="Times New Roman"/>
        </w:rPr>
        <w:t>Čl. 5</w:t>
      </w:r>
      <w:r w:rsidRPr="003D7E33">
        <w:rPr>
          <w:rFonts w:ascii="Times New Roman" w:hAnsi="Times New Roman" w:cs="Times New Roman"/>
        </w:rPr>
        <w:br/>
        <w:t>Splatnost poplatku</w:t>
      </w:r>
    </w:p>
    <w:p w:rsidR="000F6453" w:rsidRPr="003D7E33" w:rsidRDefault="00901782" w:rsidP="003C3CA3">
      <w:pPr>
        <w:pStyle w:val="Odstavec"/>
        <w:numPr>
          <w:ilvl w:val="0"/>
          <w:numId w:val="5"/>
        </w:numPr>
        <w:rPr>
          <w:rFonts w:ascii="Times New Roman" w:hAnsi="Times New Roman" w:cs="Times New Roman"/>
          <w:sz w:val="24"/>
          <w:szCs w:val="24"/>
        </w:rPr>
      </w:pPr>
      <w:r w:rsidRPr="003D7E33">
        <w:rPr>
          <w:rFonts w:ascii="Times New Roman" w:hAnsi="Times New Roman" w:cs="Times New Roman"/>
          <w:sz w:val="24"/>
          <w:szCs w:val="24"/>
        </w:rPr>
        <w:t>Poplatek je splatný nejpozději do 31. března příslušného kalendářního roku.</w:t>
      </w:r>
    </w:p>
    <w:p w:rsidR="000F6453" w:rsidRPr="003D7E33" w:rsidRDefault="00901782" w:rsidP="003C3CA3">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rsidR="000F6453" w:rsidRPr="003D7E33" w:rsidRDefault="00901782" w:rsidP="003C3CA3">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Lhůta splatnosti neskončí poplatníkovi dříve než lhůta pro podání ohlášení podle čl. 3 odst. 1 této vyhlášky.</w:t>
      </w:r>
    </w:p>
    <w:p w:rsidR="000F6453" w:rsidRPr="003D7E33" w:rsidRDefault="00901782">
      <w:pPr>
        <w:pStyle w:val="Nadpis2"/>
        <w:rPr>
          <w:rFonts w:ascii="Times New Roman" w:hAnsi="Times New Roman" w:cs="Times New Roman"/>
        </w:rPr>
      </w:pPr>
      <w:r w:rsidRPr="003D7E33">
        <w:rPr>
          <w:rFonts w:ascii="Times New Roman" w:hAnsi="Times New Roman" w:cs="Times New Roman"/>
        </w:rPr>
        <w:t>Čl. 6</w:t>
      </w:r>
      <w:r w:rsidRPr="003D7E33">
        <w:rPr>
          <w:rFonts w:ascii="Times New Roman" w:hAnsi="Times New Roman" w:cs="Times New Roman"/>
        </w:rPr>
        <w:br/>
        <w:t xml:space="preserve"> Osvobození a úlevy</w:t>
      </w:r>
    </w:p>
    <w:p w:rsidR="000F6453" w:rsidRPr="003D7E33" w:rsidRDefault="00901782" w:rsidP="003C3CA3">
      <w:pPr>
        <w:pStyle w:val="Odstavec"/>
        <w:numPr>
          <w:ilvl w:val="0"/>
          <w:numId w:val="6"/>
        </w:numPr>
        <w:rPr>
          <w:rFonts w:ascii="Times New Roman" w:hAnsi="Times New Roman" w:cs="Times New Roman"/>
          <w:sz w:val="24"/>
          <w:szCs w:val="24"/>
        </w:rPr>
      </w:pPr>
      <w:r w:rsidRPr="003D7E33">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D7E33">
        <w:rPr>
          <w:rStyle w:val="Znakapoznpodarou"/>
          <w:rFonts w:ascii="Times New Roman" w:hAnsi="Times New Roman" w:cs="Times New Roman"/>
          <w:sz w:val="24"/>
          <w:szCs w:val="24"/>
        </w:rPr>
        <w:footnoteReference w:id="8"/>
      </w:r>
      <w:r w:rsidRPr="003D7E33">
        <w:rPr>
          <w:rFonts w:ascii="Times New Roman" w:hAnsi="Times New Roman" w:cs="Times New Roman"/>
          <w:sz w:val="24"/>
          <w:szCs w:val="24"/>
        </w:rPr>
        <w:t>.</w:t>
      </w:r>
    </w:p>
    <w:p w:rsidR="000F6453" w:rsidRPr="003D7E33" w:rsidRDefault="00901782" w:rsidP="003C3CA3">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Od poplatku se osvobozuje člen Svazu</w:t>
      </w:r>
      <w:r w:rsidR="00D85BCD" w:rsidRPr="003D7E33">
        <w:rPr>
          <w:rFonts w:ascii="Times New Roman" w:hAnsi="Times New Roman" w:cs="Times New Roman"/>
          <w:sz w:val="24"/>
          <w:szCs w:val="24"/>
        </w:rPr>
        <w:t xml:space="preserve"> záchranných brigád kynologů ČR</w:t>
      </w:r>
      <w:r w:rsidRPr="003D7E33">
        <w:rPr>
          <w:rFonts w:ascii="Times New Roman" w:hAnsi="Times New Roman" w:cs="Times New Roman"/>
          <w:sz w:val="24"/>
          <w:szCs w:val="24"/>
        </w:rPr>
        <w:t xml:space="preserve"> a Záchranné brigády kynologů Karlovarského kraje za podmínky, že pes je zařazen v aktivním výcviku.</w:t>
      </w:r>
    </w:p>
    <w:p w:rsidR="000F6453" w:rsidRPr="003D7E33" w:rsidRDefault="000022E4" w:rsidP="00D85BCD">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Od poplatku se dále osvobozuje držitel</w:t>
      </w:r>
      <w:r w:rsidR="00901782" w:rsidRPr="003D7E33">
        <w:rPr>
          <w:rFonts w:ascii="Times New Roman" w:hAnsi="Times New Roman" w:cs="Times New Roman"/>
          <w:sz w:val="24"/>
          <w:szCs w:val="24"/>
        </w:rPr>
        <w:t xml:space="preserve"> psa převzatého z útulku:</w:t>
      </w:r>
    </w:p>
    <w:p w:rsidR="000F6453" w:rsidRPr="003D7E33" w:rsidRDefault="00901782" w:rsidP="006E4670">
      <w:pPr>
        <w:pStyle w:val="Odstavec"/>
        <w:numPr>
          <w:ilvl w:val="1"/>
          <w:numId w:val="1"/>
        </w:numPr>
        <w:rPr>
          <w:rFonts w:ascii="Times New Roman" w:hAnsi="Times New Roman" w:cs="Times New Roman"/>
          <w:sz w:val="24"/>
          <w:szCs w:val="24"/>
        </w:rPr>
      </w:pPr>
      <w:r w:rsidRPr="003D7E33">
        <w:rPr>
          <w:rFonts w:ascii="Times New Roman" w:hAnsi="Times New Roman" w:cs="Times New Roman"/>
          <w:sz w:val="24"/>
          <w:szCs w:val="24"/>
        </w:rPr>
        <w:t xml:space="preserve">po dobu jednoho roku </w:t>
      </w:r>
    </w:p>
    <w:p w:rsidR="000F6453" w:rsidRPr="003D7E33" w:rsidRDefault="000022E4" w:rsidP="006E4670">
      <w:pPr>
        <w:pStyle w:val="Odstavec"/>
        <w:numPr>
          <w:ilvl w:val="1"/>
          <w:numId w:val="1"/>
        </w:numPr>
        <w:rPr>
          <w:rFonts w:ascii="Times New Roman" w:hAnsi="Times New Roman" w:cs="Times New Roman"/>
          <w:sz w:val="24"/>
          <w:szCs w:val="24"/>
        </w:rPr>
      </w:pPr>
      <w:r w:rsidRPr="003D7E33">
        <w:rPr>
          <w:rFonts w:ascii="Times New Roman" w:hAnsi="Times New Roman" w:cs="Times New Roman"/>
          <w:sz w:val="24"/>
          <w:szCs w:val="24"/>
        </w:rPr>
        <w:t>osvobození</w:t>
      </w:r>
      <w:r w:rsidR="00901782" w:rsidRPr="003D7E33">
        <w:rPr>
          <w:rFonts w:ascii="Times New Roman" w:hAnsi="Times New Roman" w:cs="Times New Roman"/>
          <w:sz w:val="24"/>
          <w:szCs w:val="24"/>
        </w:rPr>
        <w:t xml:space="preserve"> platí pouze při převzetí prvního psa téhož držitele </w:t>
      </w:r>
    </w:p>
    <w:p w:rsidR="000F6453" w:rsidRPr="003D7E33" w:rsidRDefault="000022E4" w:rsidP="006E4670">
      <w:pPr>
        <w:pStyle w:val="Odstavec"/>
        <w:numPr>
          <w:ilvl w:val="1"/>
          <w:numId w:val="1"/>
        </w:numPr>
        <w:rPr>
          <w:rFonts w:ascii="Times New Roman" w:hAnsi="Times New Roman" w:cs="Times New Roman"/>
          <w:sz w:val="24"/>
          <w:szCs w:val="24"/>
        </w:rPr>
      </w:pPr>
      <w:r w:rsidRPr="003D7E33">
        <w:rPr>
          <w:rFonts w:ascii="Times New Roman" w:hAnsi="Times New Roman" w:cs="Times New Roman"/>
          <w:sz w:val="24"/>
          <w:szCs w:val="24"/>
        </w:rPr>
        <w:t>osvobození</w:t>
      </w:r>
      <w:r w:rsidR="00901782" w:rsidRPr="003D7E33">
        <w:rPr>
          <w:rFonts w:ascii="Times New Roman" w:hAnsi="Times New Roman" w:cs="Times New Roman"/>
          <w:sz w:val="24"/>
          <w:szCs w:val="24"/>
        </w:rPr>
        <w:t xml:space="preserve"> neplatí v případě, jedná-li se o převzetí psa z útulku původním držitelem. </w:t>
      </w:r>
    </w:p>
    <w:p w:rsidR="000F6453" w:rsidRPr="003D7E33" w:rsidRDefault="00901782" w:rsidP="006E4670">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Držiteli psa, který je poživatel starobního, vdovského, vdoveckého nebo sirotčího důchodu náleží úleva jako osobě dle čl. 4, písm. c) a d).</w:t>
      </w:r>
    </w:p>
    <w:p w:rsidR="000F6453" w:rsidRPr="003D7E33" w:rsidRDefault="00901782" w:rsidP="006E4670">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V případě, že poplatník nesplní povinnost ohlásit údaj rozhodný pro osvobození nebo úlevu ve lhůtách stanovených touto vyhláškou nebo zákonem, nárok na osvobození nebo úlevu zaniká</w:t>
      </w:r>
      <w:r w:rsidRPr="003D7E33">
        <w:rPr>
          <w:rStyle w:val="Znakapoznpodarou"/>
          <w:rFonts w:ascii="Times New Roman" w:hAnsi="Times New Roman" w:cs="Times New Roman"/>
          <w:sz w:val="24"/>
          <w:szCs w:val="24"/>
        </w:rPr>
        <w:footnoteReference w:id="9"/>
      </w:r>
      <w:r w:rsidRPr="003D7E33">
        <w:rPr>
          <w:rFonts w:ascii="Times New Roman" w:hAnsi="Times New Roman" w:cs="Times New Roman"/>
          <w:sz w:val="24"/>
          <w:szCs w:val="24"/>
        </w:rPr>
        <w:t>.</w:t>
      </w:r>
    </w:p>
    <w:p w:rsidR="000F6453" w:rsidRPr="003D7E33" w:rsidRDefault="00901782">
      <w:pPr>
        <w:pStyle w:val="Nadpis2"/>
        <w:rPr>
          <w:rFonts w:ascii="Times New Roman" w:hAnsi="Times New Roman" w:cs="Times New Roman"/>
        </w:rPr>
      </w:pPr>
      <w:r w:rsidRPr="003D7E33">
        <w:rPr>
          <w:rFonts w:ascii="Times New Roman" w:hAnsi="Times New Roman" w:cs="Times New Roman"/>
        </w:rPr>
        <w:lastRenderedPageBreak/>
        <w:t>Čl. 7</w:t>
      </w:r>
      <w:r w:rsidRPr="003D7E33">
        <w:rPr>
          <w:rFonts w:ascii="Times New Roman" w:hAnsi="Times New Roman" w:cs="Times New Roman"/>
        </w:rPr>
        <w:br/>
        <w:t xml:space="preserve"> Přechodné a zrušovací ustanovení</w:t>
      </w:r>
    </w:p>
    <w:p w:rsidR="000F6453" w:rsidRPr="003D7E33" w:rsidRDefault="00901782" w:rsidP="006E4670">
      <w:pPr>
        <w:pStyle w:val="Odstavec"/>
        <w:numPr>
          <w:ilvl w:val="0"/>
          <w:numId w:val="7"/>
        </w:numPr>
        <w:rPr>
          <w:rFonts w:ascii="Times New Roman" w:hAnsi="Times New Roman" w:cs="Times New Roman"/>
          <w:sz w:val="24"/>
          <w:szCs w:val="24"/>
        </w:rPr>
      </w:pPr>
      <w:r w:rsidRPr="003D7E33">
        <w:rPr>
          <w:rFonts w:ascii="Times New Roman" w:hAnsi="Times New Roman" w:cs="Times New Roman"/>
          <w:sz w:val="24"/>
          <w:szCs w:val="24"/>
        </w:rPr>
        <w:t>Poplatkové povinnosti vzniklé před nabytím účinnosti této vyhlášky se posuzují podle dosavadních právních předpisů.</w:t>
      </w:r>
    </w:p>
    <w:p w:rsidR="000F6453" w:rsidRPr="003D7E33" w:rsidRDefault="00901782" w:rsidP="006E4670">
      <w:pPr>
        <w:pStyle w:val="Odstavec"/>
        <w:numPr>
          <w:ilvl w:val="0"/>
          <w:numId w:val="1"/>
        </w:numPr>
        <w:rPr>
          <w:rFonts w:ascii="Times New Roman" w:hAnsi="Times New Roman" w:cs="Times New Roman"/>
          <w:sz w:val="24"/>
          <w:szCs w:val="24"/>
        </w:rPr>
      </w:pPr>
      <w:r w:rsidRPr="003D7E33">
        <w:rPr>
          <w:rFonts w:ascii="Times New Roman" w:hAnsi="Times New Roman" w:cs="Times New Roman"/>
          <w:sz w:val="24"/>
          <w:szCs w:val="24"/>
        </w:rPr>
        <w:t>Zrušuje se obecně závazná vyhláška č. 11/2019, o místním poplatku ze psů, ze dne 17. prosince 2019.</w:t>
      </w:r>
    </w:p>
    <w:p w:rsidR="000F6453" w:rsidRPr="003D7E33" w:rsidRDefault="00901782">
      <w:pPr>
        <w:pStyle w:val="Nadpis2"/>
        <w:rPr>
          <w:rFonts w:ascii="Times New Roman" w:hAnsi="Times New Roman" w:cs="Times New Roman"/>
        </w:rPr>
      </w:pPr>
      <w:r w:rsidRPr="003D7E33">
        <w:rPr>
          <w:rFonts w:ascii="Times New Roman" w:hAnsi="Times New Roman" w:cs="Times New Roman"/>
        </w:rPr>
        <w:t>Čl. 8</w:t>
      </w:r>
      <w:r w:rsidRPr="003D7E33">
        <w:rPr>
          <w:rFonts w:ascii="Times New Roman" w:hAnsi="Times New Roman" w:cs="Times New Roman"/>
        </w:rPr>
        <w:br/>
        <w:t>Účinnost</w:t>
      </w:r>
    </w:p>
    <w:p w:rsidR="000F6453" w:rsidRDefault="00901782">
      <w:pPr>
        <w:pStyle w:val="Odstavec"/>
        <w:rPr>
          <w:rFonts w:ascii="Times New Roman" w:hAnsi="Times New Roman" w:cs="Times New Roman"/>
          <w:sz w:val="24"/>
          <w:szCs w:val="24"/>
        </w:rPr>
      </w:pPr>
      <w:r w:rsidRPr="003D7E33">
        <w:rPr>
          <w:rFonts w:ascii="Times New Roman" w:hAnsi="Times New Roman" w:cs="Times New Roman"/>
          <w:sz w:val="24"/>
          <w:szCs w:val="24"/>
        </w:rPr>
        <w:t>Tato vyhláška nabývá účinnosti počátkem patnáctého dne následujícího po dni jejího vyhlášení.</w:t>
      </w:r>
    </w:p>
    <w:p w:rsidR="00277829" w:rsidRDefault="00277829">
      <w:pPr>
        <w:pStyle w:val="Odstavec"/>
        <w:rPr>
          <w:rFonts w:ascii="Times New Roman" w:hAnsi="Times New Roman" w:cs="Times New Roman"/>
          <w:sz w:val="24"/>
          <w:szCs w:val="24"/>
        </w:rPr>
      </w:pPr>
    </w:p>
    <w:p w:rsidR="00277829" w:rsidRPr="003D7E33" w:rsidRDefault="00277829">
      <w:pPr>
        <w:pStyle w:val="Odstavec"/>
        <w:rPr>
          <w:rFonts w:ascii="Times New Roman" w:hAnsi="Times New Roman" w:cs="Times New Roman"/>
          <w:sz w:val="24"/>
          <w:szCs w:val="24"/>
        </w:rPr>
      </w:pPr>
      <w:bookmarkStart w:id="0" w:name="_GoBack"/>
      <w:bookmarkEnd w:id="0"/>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F6453" w:rsidRPr="003D7E33">
        <w:trPr>
          <w:trHeight w:hRule="exact" w:val="1134"/>
        </w:trPr>
        <w:tc>
          <w:tcPr>
            <w:tcW w:w="4820" w:type="dxa"/>
            <w:shd w:val="clear" w:color="auto" w:fill="auto"/>
            <w:tcMar>
              <w:top w:w="55" w:type="dxa"/>
              <w:left w:w="55" w:type="dxa"/>
              <w:bottom w:w="55" w:type="dxa"/>
              <w:right w:w="55" w:type="dxa"/>
            </w:tcMar>
            <w:vAlign w:val="bottom"/>
          </w:tcPr>
          <w:p w:rsidR="000F6453" w:rsidRPr="003D7E33" w:rsidRDefault="00901782">
            <w:pPr>
              <w:pStyle w:val="PodpisovePole"/>
              <w:rPr>
                <w:rFonts w:ascii="Times New Roman" w:hAnsi="Times New Roman" w:cs="Times New Roman"/>
                <w:sz w:val="24"/>
                <w:szCs w:val="24"/>
              </w:rPr>
            </w:pPr>
            <w:r w:rsidRPr="003D7E33">
              <w:rPr>
                <w:rFonts w:ascii="Times New Roman" w:hAnsi="Times New Roman" w:cs="Times New Roman"/>
                <w:sz w:val="24"/>
                <w:szCs w:val="24"/>
              </w:rPr>
              <w:t>Ing. Andrea Pfeffer Ferklová, MBA v. r.</w:t>
            </w:r>
            <w:r w:rsidRPr="003D7E33">
              <w:rPr>
                <w:rFonts w:ascii="Times New Roman" w:hAnsi="Times New Roman" w:cs="Times New Roman"/>
                <w:sz w:val="24"/>
                <w:szCs w:val="24"/>
              </w:rPr>
              <w:br/>
              <w:t xml:space="preserve"> primátorka</w:t>
            </w:r>
          </w:p>
        </w:tc>
        <w:tc>
          <w:tcPr>
            <w:tcW w:w="4821" w:type="dxa"/>
            <w:shd w:val="clear" w:color="auto" w:fill="auto"/>
            <w:tcMar>
              <w:top w:w="55" w:type="dxa"/>
              <w:left w:w="55" w:type="dxa"/>
              <w:bottom w:w="55" w:type="dxa"/>
              <w:right w:w="55" w:type="dxa"/>
            </w:tcMar>
            <w:vAlign w:val="bottom"/>
          </w:tcPr>
          <w:p w:rsidR="000F6453" w:rsidRPr="003D7E33" w:rsidRDefault="00901782">
            <w:pPr>
              <w:pStyle w:val="PodpisovePole"/>
              <w:rPr>
                <w:rFonts w:ascii="Times New Roman" w:hAnsi="Times New Roman" w:cs="Times New Roman"/>
                <w:sz w:val="24"/>
                <w:szCs w:val="24"/>
              </w:rPr>
            </w:pPr>
            <w:r w:rsidRPr="003D7E33">
              <w:rPr>
                <w:rFonts w:ascii="Times New Roman" w:hAnsi="Times New Roman" w:cs="Times New Roman"/>
                <w:sz w:val="24"/>
                <w:szCs w:val="24"/>
              </w:rPr>
              <w:t>Martin Dušek v. r.</w:t>
            </w:r>
            <w:r w:rsidRPr="003D7E33">
              <w:rPr>
                <w:rFonts w:ascii="Times New Roman" w:hAnsi="Times New Roman" w:cs="Times New Roman"/>
                <w:sz w:val="24"/>
                <w:szCs w:val="24"/>
              </w:rPr>
              <w:br/>
              <w:t>1. náměstek primátorky</w:t>
            </w:r>
          </w:p>
        </w:tc>
      </w:tr>
      <w:tr w:rsidR="000F6453">
        <w:trPr>
          <w:trHeight w:hRule="exact" w:val="1134"/>
        </w:trPr>
        <w:tc>
          <w:tcPr>
            <w:tcW w:w="4820" w:type="dxa"/>
            <w:shd w:val="clear" w:color="auto" w:fill="auto"/>
            <w:tcMar>
              <w:top w:w="55" w:type="dxa"/>
              <w:left w:w="55" w:type="dxa"/>
              <w:bottom w:w="55" w:type="dxa"/>
              <w:right w:w="55" w:type="dxa"/>
            </w:tcMar>
            <w:vAlign w:val="bottom"/>
          </w:tcPr>
          <w:p w:rsidR="000F6453" w:rsidRDefault="000F6453">
            <w:pPr>
              <w:pStyle w:val="PodpisovePole"/>
            </w:pPr>
          </w:p>
        </w:tc>
        <w:tc>
          <w:tcPr>
            <w:tcW w:w="4821" w:type="dxa"/>
            <w:shd w:val="clear" w:color="auto" w:fill="auto"/>
            <w:tcMar>
              <w:top w:w="55" w:type="dxa"/>
              <w:left w:w="55" w:type="dxa"/>
              <w:bottom w:w="55" w:type="dxa"/>
              <w:right w:w="55" w:type="dxa"/>
            </w:tcMar>
            <w:vAlign w:val="bottom"/>
          </w:tcPr>
          <w:p w:rsidR="000F6453" w:rsidRDefault="000F6453">
            <w:pPr>
              <w:pStyle w:val="PodpisovePole"/>
            </w:pPr>
          </w:p>
        </w:tc>
      </w:tr>
    </w:tbl>
    <w:p w:rsidR="00277829" w:rsidRDefault="00277829" w:rsidP="00277829">
      <w:pPr>
        <w:pStyle w:val="Bezmezer"/>
        <w:ind w:firstLine="567"/>
        <w:rPr>
          <w:sz w:val="20"/>
          <w:szCs w:val="20"/>
        </w:rPr>
      </w:pPr>
    </w:p>
    <w:p w:rsidR="00277829" w:rsidRDefault="00277829" w:rsidP="00277829">
      <w:pPr>
        <w:pStyle w:val="Bezmezer"/>
        <w:ind w:firstLine="567"/>
        <w:rPr>
          <w:sz w:val="20"/>
          <w:szCs w:val="20"/>
        </w:rPr>
      </w:pPr>
    </w:p>
    <w:p w:rsidR="00277829" w:rsidRPr="00B11AB6" w:rsidRDefault="00277829" w:rsidP="00277829">
      <w:pPr>
        <w:pStyle w:val="Bezmezer"/>
        <w:ind w:firstLine="567"/>
        <w:rPr>
          <w:sz w:val="20"/>
          <w:szCs w:val="20"/>
        </w:rPr>
      </w:pPr>
      <w:r w:rsidRPr="00B11AB6">
        <w:rPr>
          <w:sz w:val="20"/>
          <w:szCs w:val="20"/>
        </w:rPr>
        <w:t>Obecně závazná vyhláška je vyhlášena zveřejněním ve Sbírce právních předpisů dne:</w:t>
      </w:r>
    </w:p>
    <w:p w:rsidR="00277829" w:rsidRPr="00B11AB6" w:rsidRDefault="00277829" w:rsidP="00277829">
      <w:pPr>
        <w:pStyle w:val="Bezmezer"/>
        <w:ind w:firstLine="567"/>
        <w:rPr>
          <w:sz w:val="20"/>
          <w:szCs w:val="20"/>
        </w:rPr>
      </w:pPr>
    </w:p>
    <w:p w:rsidR="00277829" w:rsidRPr="00B11AB6" w:rsidRDefault="00277829" w:rsidP="00277829">
      <w:pPr>
        <w:pStyle w:val="Bezmezer"/>
        <w:ind w:firstLine="567"/>
        <w:rPr>
          <w:sz w:val="20"/>
          <w:szCs w:val="20"/>
        </w:rPr>
      </w:pPr>
      <w:r w:rsidRPr="00B11AB6">
        <w:rPr>
          <w:sz w:val="20"/>
          <w:szCs w:val="20"/>
        </w:rPr>
        <w:t>Oznámení o vyhlášení ve Sbírce právních předpisů zveřejněno na úřední desce dne:</w:t>
      </w:r>
    </w:p>
    <w:p w:rsidR="00277829" w:rsidRPr="00B11AB6" w:rsidRDefault="00277829" w:rsidP="00277829">
      <w:pPr>
        <w:pStyle w:val="Bezmezer"/>
        <w:ind w:firstLine="567"/>
        <w:rPr>
          <w:sz w:val="20"/>
          <w:szCs w:val="20"/>
        </w:rPr>
      </w:pPr>
    </w:p>
    <w:p w:rsidR="00277829" w:rsidRDefault="00277829" w:rsidP="00277829">
      <w:pPr>
        <w:pStyle w:val="Bezmezer"/>
        <w:ind w:firstLine="567"/>
      </w:pPr>
      <w:r w:rsidRPr="00B11AB6">
        <w:rPr>
          <w:sz w:val="20"/>
          <w:szCs w:val="20"/>
        </w:rPr>
        <w:t>Oznámení o vyhlášení ve Sbírce právních předpisů svěšeno z úřední desky dne:</w:t>
      </w:r>
    </w:p>
    <w:p w:rsidR="000F6453" w:rsidRDefault="000F6453"/>
    <w:sectPr w:rsidR="000F645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B9" w:rsidRDefault="00535CB9">
      <w:r>
        <w:separator/>
      </w:r>
    </w:p>
  </w:endnote>
  <w:endnote w:type="continuationSeparator" w:id="0">
    <w:p w:rsidR="00535CB9" w:rsidRDefault="00535CB9">
      <w:r>
        <w:continuationSeparator/>
      </w:r>
    </w:p>
  </w:endnote>
  <w:endnote w:type="continuationNotice" w:id="1">
    <w:p w:rsidR="00535CB9" w:rsidRDefault="00535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B9" w:rsidRDefault="00535CB9">
      <w:r>
        <w:rPr>
          <w:color w:val="000000"/>
        </w:rPr>
        <w:separator/>
      </w:r>
    </w:p>
  </w:footnote>
  <w:footnote w:type="continuationSeparator" w:id="0">
    <w:p w:rsidR="00535CB9" w:rsidRDefault="00535CB9">
      <w:r>
        <w:continuationSeparator/>
      </w:r>
    </w:p>
  </w:footnote>
  <w:footnote w:type="continuationNotice" w:id="1">
    <w:p w:rsidR="00535CB9" w:rsidRDefault="00535CB9"/>
  </w:footnote>
  <w:footnote w:id="2">
    <w:p w:rsidR="000F6453" w:rsidRPr="00C127A0" w:rsidRDefault="00901782">
      <w:pPr>
        <w:pStyle w:val="Footnote"/>
        <w:rPr>
          <w:rFonts w:ascii="Times New Roman" w:hAnsi="Times New Roman" w:cs="Times New Roman"/>
          <w:sz w:val="20"/>
          <w:szCs w:val="20"/>
        </w:rPr>
      </w:pPr>
      <w:r w:rsidRPr="00C127A0">
        <w:rPr>
          <w:rStyle w:val="Znakapoznpodarou"/>
          <w:rFonts w:ascii="Times New Roman" w:hAnsi="Times New Roman" w:cs="Times New Roman"/>
          <w:sz w:val="20"/>
          <w:szCs w:val="20"/>
        </w:rPr>
        <w:footnoteRef/>
      </w:r>
      <w:r w:rsidRPr="00C127A0">
        <w:rPr>
          <w:rFonts w:ascii="Times New Roman" w:hAnsi="Times New Roman" w:cs="Times New Roman"/>
          <w:sz w:val="20"/>
          <w:szCs w:val="20"/>
        </w:rPr>
        <w:t>§ 2 odst. 5 zákona o místních poplatcích</w:t>
      </w:r>
    </w:p>
  </w:footnote>
  <w:footnote w:id="3">
    <w:p w:rsidR="000F6453" w:rsidRPr="00C127A0" w:rsidRDefault="00901782">
      <w:pPr>
        <w:pStyle w:val="Footnote"/>
        <w:rPr>
          <w:rFonts w:ascii="Times New Roman" w:hAnsi="Times New Roman" w:cs="Times New Roman"/>
          <w:sz w:val="20"/>
          <w:szCs w:val="20"/>
        </w:rPr>
      </w:pPr>
      <w:r w:rsidRPr="00C127A0">
        <w:rPr>
          <w:rStyle w:val="Znakapoznpodarou"/>
          <w:rFonts w:ascii="Times New Roman" w:hAnsi="Times New Roman" w:cs="Times New Roman"/>
          <w:sz w:val="20"/>
          <w:szCs w:val="20"/>
        </w:rPr>
        <w:footnoteRef/>
      </w:r>
      <w:r w:rsidRPr="00C127A0">
        <w:rPr>
          <w:rFonts w:ascii="Times New Roman" w:hAnsi="Times New Roman" w:cs="Times New Roman"/>
          <w:sz w:val="20"/>
          <w:szCs w:val="20"/>
        </w:rPr>
        <w:t>§ 2 odst. 1 a 4 zákona o místních poplatcích</w:t>
      </w:r>
    </w:p>
  </w:footnote>
  <w:footnote w:id="4">
    <w:p w:rsidR="000F6453" w:rsidRPr="00C127A0" w:rsidRDefault="00901782">
      <w:pPr>
        <w:pStyle w:val="Footnote"/>
        <w:rPr>
          <w:rFonts w:ascii="Times New Roman" w:hAnsi="Times New Roman" w:cs="Times New Roman"/>
          <w:sz w:val="20"/>
          <w:szCs w:val="20"/>
        </w:rPr>
      </w:pPr>
      <w:r w:rsidRPr="00C127A0">
        <w:rPr>
          <w:rStyle w:val="Znakapoznpodarou"/>
          <w:rFonts w:ascii="Times New Roman" w:hAnsi="Times New Roman" w:cs="Times New Roman"/>
          <w:sz w:val="20"/>
          <w:szCs w:val="20"/>
        </w:rPr>
        <w:footnoteRef/>
      </w:r>
      <w:r w:rsidRPr="00C127A0">
        <w:rPr>
          <w:rFonts w:ascii="Times New Roman" w:hAnsi="Times New Roman" w:cs="Times New Roman"/>
          <w:sz w:val="20"/>
          <w:szCs w:val="20"/>
        </w:rPr>
        <w:t>§ 2 odst. 2 zákona o místních poplatcích</w:t>
      </w:r>
    </w:p>
  </w:footnote>
  <w:footnote w:id="5">
    <w:p w:rsidR="000F6453" w:rsidRPr="00C127A0" w:rsidRDefault="00901782">
      <w:pPr>
        <w:pStyle w:val="Footnote"/>
        <w:rPr>
          <w:rFonts w:ascii="Times New Roman" w:hAnsi="Times New Roman" w:cs="Times New Roman"/>
          <w:sz w:val="20"/>
          <w:szCs w:val="20"/>
        </w:rPr>
      </w:pPr>
      <w:r w:rsidRPr="00C127A0">
        <w:rPr>
          <w:rStyle w:val="Znakapoznpodarou"/>
          <w:rFonts w:ascii="Times New Roman" w:hAnsi="Times New Roman" w:cs="Times New Roman"/>
          <w:sz w:val="20"/>
          <w:szCs w:val="20"/>
        </w:rPr>
        <w:footnoteRef/>
      </w:r>
      <w:r w:rsidRPr="00C127A0">
        <w:rPr>
          <w:rFonts w:ascii="Times New Roman" w:hAnsi="Times New Roman" w:cs="Times New Roman"/>
          <w:sz w:val="20"/>
          <w:szCs w:val="20"/>
        </w:rPr>
        <w:t xml:space="preserve">§ 14a odst. 1 a 2 zákona o místních poplatcích; </w:t>
      </w:r>
    </w:p>
  </w:footnote>
  <w:footnote w:id="6">
    <w:p w:rsidR="000F6453" w:rsidRDefault="00901782">
      <w:pPr>
        <w:pStyle w:val="Footnote"/>
      </w:pPr>
      <w:r w:rsidRPr="00C127A0">
        <w:rPr>
          <w:rStyle w:val="Znakapoznpodarou"/>
          <w:rFonts w:ascii="Times New Roman" w:hAnsi="Times New Roman" w:cs="Times New Roman"/>
          <w:sz w:val="20"/>
          <w:szCs w:val="20"/>
        </w:rPr>
        <w:footnoteRef/>
      </w:r>
      <w:r w:rsidRPr="00C127A0">
        <w:rPr>
          <w:rFonts w:ascii="Times New Roman" w:hAnsi="Times New Roman" w:cs="Times New Roman"/>
          <w:sz w:val="20"/>
          <w:szCs w:val="20"/>
        </w:rPr>
        <w:t>§ 14a odst. 4 zákona o místních poplatcích</w:t>
      </w:r>
    </w:p>
  </w:footnote>
  <w:footnote w:id="7">
    <w:p w:rsidR="000F6453" w:rsidRPr="00277829" w:rsidRDefault="00901782">
      <w:pPr>
        <w:pStyle w:val="Footnote"/>
        <w:rPr>
          <w:rFonts w:ascii="Times New Roman" w:hAnsi="Times New Roman" w:cs="Times New Roman"/>
          <w:sz w:val="20"/>
          <w:szCs w:val="20"/>
        </w:rPr>
      </w:pPr>
      <w:r w:rsidRPr="00277829">
        <w:rPr>
          <w:rStyle w:val="Znakapoznpodarou"/>
          <w:rFonts w:ascii="Times New Roman" w:hAnsi="Times New Roman" w:cs="Times New Roman"/>
          <w:sz w:val="20"/>
          <w:szCs w:val="20"/>
        </w:rPr>
        <w:footnoteRef/>
      </w:r>
      <w:r w:rsidRPr="00277829">
        <w:rPr>
          <w:rFonts w:ascii="Times New Roman" w:hAnsi="Times New Roman" w:cs="Times New Roman"/>
          <w:sz w:val="20"/>
          <w:szCs w:val="20"/>
        </w:rPr>
        <w:t>§ 2 odst. 3 zákona o místních poplatcích</w:t>
      </w:r>
    </w:p>
  </w:footnote>
  <w:footnote w:id="8">
    <w:p w:rsidR="000F6453" w:rsidRPr="00277829" w:rsidRDefault="00901782">
      <w:pPr>
        <w:pStyle w:val="Footnote"/>
        <w:rPr>
          <w:rFonts w:ascii="Times New Roman" w:hAnsi="Times New Roman" w:cs="Times New Roman"/>
          <w:sz w:val="20"/>
          <w:szCs w:val="20"/>
        </w:rPr>
      </w:pPr>
      <w:r w:rsidRPr="00277829">
        <w:rPr>
          <w:rStyle w:val="Znakapoznpodarou"/>
          <w:rFonts w:ascii="Times New Roman" w:hAnsi="Times New Roman" w:cs="Times New Roman"/>
          <w:sz w:val="20"/>
          <w:szCs w:val="20"/>
        </w:rPr>
        <w:footnoteRef/>
      </w:r>
      <w:r w:rsidRPr="00277829">
        <w:rPr>
          <w:rFonts w:ascii="Times New Roman" w:hAnsi="Times New Roman" w:cs="Times New Roman"/>
          <w:sz w:val="20"/>
          <w:szCs w:val="20"/>
        </w:rPr>
        <w:t>§ 2 odst. 2 zákona o místních poplatcích</w:t>
      </w:r>
    </w:p>
  </w:footnote>
  <w:footnote w:id="9">
    <w:p w:rsidR="000F6453" w:rsidRDefault="00901782">
      <w:pPr>
        <w:pStyle w:val="Footnote"/>
      </w:pPr>
      <w:r w:rsidRPr="00277829">
        <w:rPr>
          <w:rStyle w:val="Znakapoznpodarou"/>
          <w:rFonts w:ascii="Times New Roman" w:hAnsi="Times New Roman" w:cs="Times New Roman"/>
          <w:sz w:val="20"/>
          <w:szCs w:val="20"/>
        </w:rPr>
        <w:footnoteRef/>
      </w:r>
      <w:r w:rsidRPr="00277829">
        <w:rPr>
          <w:rFonts w:ascii="Times New Roman" w:hAnsi="Times New Roman" w:cs="Times New Roman"/>
          <w:sz w:val="20"/>
          <w:szCs w:val="20"/>
        </w:rP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16875"/>
    <w:multiLevelType w:val="multilevel"/>
    <w:tmpl w:val="1ADE121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82522B4"/>
    <w:multiLevelType w:val="multilevel"/>
    <w:tmpl w:val="F5ECFA5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53"/>
    <w:rsid w:val="000022E4"/>
    <w:rsid w:val="000C406C"/>
    <w:rsid w:val="000D61F0"/>
    <w:rsid w:val="000F6453"/>
    <w:rsid w:val="001B57CF"/>
    <w:rsid w:val="00277829"/>
    <w:rsid w:val="003C3CA3"/>
    <w:rsid w:val="003D7E33"/>
    <w:rsid w:val="00510A0C"/>
    <w:rsid w:val="00535CB9"/>
    <w:rsid w:val="00635681"/>
    <w:rsid w:val="006C38D2"/>
    <w:rsid w:val="006E4670"/>
    <w:rsid w:val="00840E39"/>
    <w:rsid w:val="008A3715"/>
    <w:rsid w:val="00901782"/>
    <w:rsid w:val="00AD6A59"/>
    <w:rsid w:val="00BA6908"/>
    <w:rsid w:val="00BE5515"/>
    <w:rsid w:val="00C046F0"/>
    <w:rsid w:val="00C127A0"/>
    <w:rsid w:val="00CF7BA6"/>
    <w:rsid w:val="00D239E2"/>
    <w:rsid w:val="00D30E75"/>
    <w:rsid w:val="00D85BCD"/>
    <w:rsid w:val="00DB1ADA"/>
    <w:rsid w:val="00EC5946"/>
    <w:rsid w:val="00EE2C71"/>
    <w:rsid w:val="00F71E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F659"/>
  <w15:docId w15:val="{DCAB505E-C83F-455C-A13F-305EB97D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 w:type="paragraph" w:styleId="Zhlav">
    <w:name w:val="header"/>
    <w:basedOn w:val="Normln"/>
    <w:link w:val="ZhlavChar"/>
    <w:uiPriority w:val="99"/>
    <w:unhideWhenUsed/>
    <w:rsid w:val="006C38D2"/>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6C38D2"/>
    <w:rPr>
      <w:rFonts w:cs="Mangal"/>
      <w:szCs w:val="21"/>
    </w:rPr>
  </w:style>
  <w:style w:type="paragraph" w:styleId="Zpat">
    <w:name w:val="footer"/>
    <w:basedOn w:val="Normln"/>
    <w:link w:val="ZpatChar"/>
    <w:uiPriority w:val="99"/>
    <w:unhideWhenUsed/>
    <w:rsid w:val="006C38D2"/>
    <w:pPr>
      <w:tabs>
        <w:tab w:val="center" w:pos="4536"/>
        <w:tab w:val="right" w:pos="9072"/>
      </w:tabs>
    </w:pPr>
    <w:rPr>
      <w:rFonts w:cs="Mangal"/>
      <w:szCs w:val="21"/>
    </w:rPr>
  </w:style>
  <w:style w:type="character" w:customStyle="1" w:styleId="ZpatChar">
    <w:name w:val="Zápatí Char"/>
    <w:basedOn w:val="Standardnpsmoodstavce"/>
    <w:link w:val="Zpat"/>
    <w:uiPriority w:val="99"/>
    <w:rsid w:val="006C38D2"/>
    <w:rPr>
      <w:rFonts w:cs="Mangal"/>
      <w:szCs w:val="21"/>
    </w:rPr>
  </w:style>
  <w:style w:type="paragraph" w:styleId="Bezmezer">
    <w:name w:val="No Spacing"/>
    <w:uiPriority w:val="1"/>
    <w:qFormat/>
    <w:rsid w:val="003D7E33"/>
    <w:pPr>
      <w:autoSpaceDN/>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3919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Mavr Richard</dc:creator>
  <cp:lastModifiedBy>Burda Vojtěch</cp:lastModifiedBy>
  <cp:revision>2</cp:revision>
  <dcterms:created xsi:type="dcterms:W3CDTF">2025-06-19T10:38:00Z</dcterms:created>
  <dcterms:modified xsi:type="dcterms:W3CDTF">2025-06-19T10:38:00Z</dcterms:modified>
</cp:coreProperties>
</file>