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7A1C4" w14:textId="3019CDE3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9531F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Nevid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9531F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Nevid</w:t>
      </w:r>
    </w:p>
    <w:p w14:paraId="58BA0E92" w14:textId="3F1B2A5E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9531F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Nevid</w:t>
      </w:r>
      <w:r w:rsidR="00BB01C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č.1/2026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0FBFE503" w14:textId="5CAF4C51" w:rsidR="00C665A2" w:rsidRPr="00C665A2" w:rsidRDefault="0008768D" w:rsidP="00C665A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8768D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</w:r>
      <w:r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kterou se mění </w:t>
      </w:r>
      <w:r w:rsidR="00090B77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o</w:t>
      </w:r>
      <w:r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becně závazná vyhláška</w:t>
      </w:r>
      <w:r w:rsidR="00D81AAB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 obce </w:t>
      </w:r>
      <w:r w:rsidR="009531F9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Nevid</w:t>
      </w:r>
      <w:r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 č. </w:t>
      </w:r>
      <w:r w:rsidR="00C665A2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2</w:t>
      </w:r>
      <w:r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/20</w:t>
      </w:r>
      <w:r w:rsidR="000878CF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2</w:t>
      </w:r>
      <w:r w:rsidR="00C665A2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1</w:t>
      </w:r>
      <w:r w:rsidR="002E0851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,</w:t>
      </w:r>
      <w:r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 </w:t>
      </w:r>
      <w:r w:rsidR="00C665A2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o místním poplatku za odkládání komunálního odpadu z nemovité věci, ve znění obecně závazné vyhlášky č. 1/2024, </w:t>
      </w:r>
      <w:r w:rsidR="00C665A2" w:rsidRPr="00C665A2">
        <w:rPr>
          <w:rFonts w:ascii="Arial" w:hAnsi="Arial" w:cs="Arial"/>
          <w:b/>
          <w:color w:val="000000"/>
          <w:szCs w:val="24"/>
        </w:rPr>
        <w:t xml:space="preserve">kterou se mění obecně závazná vyhláška č. 2/2021, o místním poplatku za odkládání komunálního odpadu z nemovité věci, </w:t>
      </w:r>
      <w:r w:rsidR="00C665A2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ve</w:t>
      </w:r>
      <w:r w:rsid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 </w:t>
      </w:r>
      <w:r w:rsidR="00C665A2" w:rsidRPr="00C665A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znění obecně závazné vyhlášky č. 1/2025, </w:t>
      </w:r>
      <w:r w:rsidR="00C665A2" w:rsidRPr="00C665A2">
        <w:rPr>
          <w:rFonts w:ascii="Arial" w:hAnsi="Arial" w:cs="Arial"/>
          <w:b/>
          <w:color w:val="000000"/>
          <w:szCs w:val="24"/>
        </w:rPr>
        <w:t>kterou se mění obecně závazná vyhláška č. 2/2021, o místním poplatku za odkládání komunálního odpadu z nemovité věci</w:t>
      </w:r>
    </w:p>
    <w:p w14:paraId="42A2D09D" w14:textId="11DF565F" w:rsidR="00C665A2" w:rsidRDefault="00C665A2" w:rsidP="00C665A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0123A6" w14:textId="77777777" w:rsidR="00C665A2" w:rsidRDefault="00C665A2" w:rsidP="00C665A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E63EB2B" w14:textId="7CD91206" w:rsidR="00C665A2" w:rsidRDefault="00C665A2" w:rsidP="00C665A2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Nevid se na svém zasedán</w:t>
      </w:r>
      <w:r w:rsidR="00B077D5">
        <w:rPr>
          <w:rFonts w:ascii="Arial" w:hAnsi="Arial" w:cs="Arial"/>
          <w:sz w:val="22"/>
          <w:szCs w:val="22"/>
        </w:rPr>
        <w:t xml:space="preserve">í dne </w:t>
      </w:r>
      <w:proofErr w:type="gramStart"/>
      <w:r w:rsidR="00B077D5">
        <w:rPr>
          <w:rFonts w:ascii="Arial" w:hAnsi="Arial" w:cs="Arial"/>
          <w:sz w:val="22"/>
          <w:szCs w:val="22"/>
        </w:rPr>
        <w:t>20.1. 2026</w:t>
      </w:r>
      <w:proofErr w:type="gramEnd"/>
      <w:r w:rsidR="00B077D5">
        <w:rPr>
          <w:rFonts w:ascii="Arial" w:hAnsi="Arial" w:cs="Arial"/>
          <w:sz w:val="22"/>
          <w:szCs w:val="22"/>
        </w:rPr>
        <w:t xml:space="preserve"> usnesením č.1</w:t>
      </w:r>
      <w:r>
        <w:rPr>
          <w:rFonts w:ascii="Arial" w:hAnsi="Arial" w:cs="Arial"/>
          <w:sz w:val="22"/>
          <w:szCs w:val="22"/>
        </w:rPr>
        <w:t>/2026 usneslo vydat na základě</w:t>
      </w:r>
      <w:r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 znění pozdějších předpisů (dále jen „zákon o místních poplatcích“), a v souladu</w:t>
      </w:r>
      <w:bookmarkStart w:id="0" w:name="_GoBack"/>
      <w:bookmarkEnd w:id="0"/>
      <w:r>
        <w:rPr>
          <w:rFonts w:ascii="Arial" w:hAnsi="Arial" w:cs="Arial"/>
          <w:bCs w:val="0"/>
          <w:sz w:val="22"/>
          <w:szCs w:val="22"/>
        </w:rPr>
        <w:t xml:space="preserve"> s § 10 písm. d) a § 84 odst. 2 písm. h) zákona č. 128/2000 Sb., o obcích (obecní zřízení), ve znění pozdějších předpisů, tuto obecně závaznou vyhlášku (dále jen „vyhláška“):</w:t>
      </w:r>
    </w:p>
    <w:p w14:paraId="327E4434" w14:textId="5A41C967" w:rsidR="00510199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8D86D21" w14:textId="77777777" w:rsidR="00C665A2" w:rsidRPr="007822F4" w:rsidRDefault="00C665A2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7822F4" w:rsidRDefault="00347FD4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0B6D12EE" w14:textId="12BFF58E" w:rsidR="00711734" w:rsidRDefault="000878CF" w:rsidP="00C665A2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711734">
        <w:rPr>
          <w:rFonts w:ascii="Arial" w:hAnsi="Arial" w:cs="Arial"/>
          <w:color w:val="000000" w:themeColor="text1"/>
        </w:rPr>
        <w:t xml:space="preserve">V 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obecně závazné vyhlášce obce </w:t>
      </w:r>
      <w:r w:rsidR="009531F9">
        <w:rPr>
          <w:rFonts w:ascii="Arial" w:eastAsia="PingFang SC" w:hAnsi="Arial" w:cs="Arial"/>
          <w:kern w:val="3"/>
          <w:lang w:eastAsia="zh-CN" w:bidi="hi-IN"/>
          <w14:ligatures w14:val="none"/>
        </w:rPr>
        <w:t>Nevid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 </w:t>
      </w:r>
      <w:r w:rsidR="00C665A2" w:rsidRPr="00C665A2">
        <w:rPr>
          <w:rFonts w:ascii="Arial" w:eastAsia="PingFang SC" w:hAnsi="Arial" w:cs="Arial"/>
          <w:kern w:val="3"/>
          <w:lang w:eastAsia="zh-CN" w:bidi="hi-IN"/>
          <w14:ligatures w14:val="none"/>
        </w:rPr>
        <w:t>č. 2/2021, o místním poplatku za odkládání komunálního odpadu z nemovité věci</w:t>
      </w:r>
      <w:r w:rsidRPr="00711734">
        <w:rPr>
          <w:rFonts w:ascii="Arial" w:hAnsi="Arial" w:cs="Arial"/>
          <w:color w:val="000000" w:themeColor="text1"/>
        </w:rPr>
        <w:t xml:space="preserve">, se </w:t>
      </w:r>
      <w:r w:rsidR="0026584E">
        <w:rPr>
          <w:rFonts w:ascii="Arial" w:hAnsi="Arial" w:cs="Arial"/>
          <w:color w:val="000000" w:themeColor="text1"/>
        </w:rPr>
        <w:t xml:space="preserve">mění </w:t>
      </w:r>
      <w:r w:rsidRPr="00711734">
        <w:rPr>
          <w:rFonts w:ascii="Arial" w:hAnsi="Arial" w:cs="Arial"/>
          <w:color w:val="000000" w:themeColor="text1"/>
        </w:rPr>
        <w:t>text</w:t>
      </w:r>
      <w:r w:rsidR="00667C3D">
        <w:rPr>
          <w:rFonts w:ascii="Arial" w:hAnsi="Arial" w:cs="Arial"/>
          <w:color w:val="000000" w:themeColor="text1"/>
        </w:rPr>
        <w:t xml:space="preserve"> následovně</w:t>
      </w:r>
      <w:r w:rsidRPr="00711734">
        <w:rPr>
          <w:rFonts w:ascii="Arial" w:hAnsi="Arial" w:cs="Arial"/>
          <w:color w:val="000000" w:themeColor="text1"/>
        </w:rPr>
        <w:t>:</w:t>
      </w:r>
    </w:p>
    <w:p w14:paraId="0F14DDE8" w14:textId="77777777" w:rsidR="009814F8" w:rsidRDefault="009814F8" w:rsidP="00C665A2">
      <w:pPr>
        <w:spacing w:after="0" w:line="240" w:lineRule="auto"/>
        <w:jc w:val="both"/>
      </w:pPr>
    </w:p>
    <w:p w14:paraId="4EF47213" w14:textId="20B9AF21" w:rsidR="00C665A2" w:rsidRDefault="00C665A2" w:rsidP="00C665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5 – Sazba poplatku se stávající text ruší a nahrazuje se textem: „</w:t>
      </w:r>
      <w:r>
        <w:rPr>
          <w:rFonts w:ascii="Arial" w:hAnsi="Arial" w:cs="Arial"/>
          <w:i/>
        </w:rPr>
        <w:t>Sazba poplatku činí 1,00 Kč za l.</w:t>
      </w:r>
      <w:r>
        <w:rPr>
          <w:rFonts w:ascii="Arial" w:hAnsi="Arial" w:cs="Arial"/>
        </w:rPr>
        <w:t>“</w:t>
      </w:r>
    </w:p>
    <w:p w14:paraId="0E9645D4" w14:textId="36019661" w:rsidR="00711734" w:rsidRDefault="00711734" w:rsidP="00C665A2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</w:p>
    <w:p w14:paraId="3BB4FD1D" w14:textId="77777777" w:rsidR="007B5378" w:rsidRPr="00BC2396" w:rsidRDefault="007B5378" w:rsidP="00C665A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A2B4A6" w14:textId="1EC615CF" w:rsidR="00347FD4" w:rsidRPr="00747D58" w:rsidRDefault="00347FD4" w:rsidP="00C665A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C665A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2D53AB26" w14:textId="136C6F21" w:rsidR="009C4A95" w:rsidRDefault="009C4A95" w:rsidP="00C665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</w:t>
      </w:r>
      <w:r w:rsidR="009531F9">
        <w:rPr>
          <w:rFonts w:ascii="Arial" w:hAnsi="Arial" w:cs="Arial"/>
        </w:rPr>
        <w:t xml:space="preserve">dnem </w:t>
      </w:r>
      <w:r w:rsidR="009531F9" w:rsidRPr="006B138F">
        <w:rPr>
          <w:rFonts w:ascii="Arial" w:hAnsi="Arial" w:cs="Arial"/>
        </w:rPr>
        <w:t>23. 1. 2026</w:t>
      </w:r>
      <w:r w:rsidRPr="009531F9">
        <w:rPr>
          <w:rFonts w:ascii="Arial" w:hAnsi="Arial" w:cs="Arial"/>
          <w:color w:val="FF0000"/>
        </w:rPr>
        <w:t>.</w:t>
      </w:r>
    </w:p>
    <w:p w14:paraId="310D9464" w14:textId="77777777" w:rsidR="009C4A95" w:rsidRDefault="009C4A95" w:rsidP="00C665A2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1028F00" w14:textId="77777777" w:rsidR="009C4A95" w:rsidRDefault="009C4A95" w:rsidP="00C665A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A34E891" w14:textId="77777777" w:rsidR="009C4A95" w:rsidRDefault="009C4A95" w:rsidP="00C665A2">
      <w:pPr>
        <w:spacing w:after="0" w:line="240" w:lineRule="auto"/>
        <w:ind w:firstLine="708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</w:p>
    <w:p w14:paraId="6B115FE5" w14:textId="77777777" w:rsidR="00C665A2" w:rsidRDefault="00C665A2" w:rsidP="00C665A2">
      <w:pPr>
        <w:pStyle w:val="Zkladntext"/>
        <w:tabs>
          <w:tab w:val="left" w:pos="720"/>
          <w:tab w:val="left" w:pos="6120"/>
        </w:tabs>
        <w:spacing w:after="0" w:line="24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ab/>
        <w:t xml:space="preserve">      ...................................</w:t>
      </w:r>
      <w:r>
        <w:rPr>
          <w:rFonts w:ascii="Arial" w:hAnsi="Arial" w:cs="Arial"/>
          <w:i/>
          <w:color w:val="000000"/>
        </w:rPr>
        <w:tab/>
      </w:r>
      <w:r>
        <w:rPr>
          <w:rFonts w:ascii="Arial" w:hAnsi="Arial" w:cs="Arial"/>
          <w:i/>
          <w:color w:val="000000"/>
        </w:rPr>
        <w:tab/>
        <w:t xml:space="preserve">    ...................................</w:t>
      </w:r>
    </w:p>
    <w:p w14:paraId="1498C3FD" w14:textId="77777777" w:rsidR="00C665A2" w:rsidRDefault="00C665A2" w:rsidP="00C665A2">
      <w:pPr>
        <w:pStyle w:val="Zkladntext"/>
        <w:tabs>
          <w:tab w:val="left" w:pos="1080"/>
          <w:tab w:val="left" w:pos="6660"/>
        </w:tabs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Ing. Martin Tomášů v.r.</w:t>
      </w:r>
      <w:r>
        <w:rPr>
          <w:rFonts w:ascii="Arial" w:hAnsi="Arial" w:cs="Arial"/>
          <w:color w:val="000000"/>
        </w:rPr>
        <w:tab/>
        <w:t xml:space="preserve">    Jan Beran v.r.</w:t>
      </w:r>
    </w:p>
    <w:p w14:paraId="43A374B0" w14:textId="77777777" w:rsidR="00C665A2" w:rsidRDefault="00C665A2" w:rsidP="00C665A2">
      <w:pPr>
        <w:pStyle w:val="Zkladntext"/>
        <w:tabs>
          <w:tab w:val="left" w:pos="1080"/>
          <w:tab w:val="left" w:pos="70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  <w:t xml:space="preserve">       starosta  </w:t>
      </w:r>
      <w:r>
        <w:rPr>
          <w:rFonts w:ascii="Arial" w:hAnsi="Arial" w:cs="Arial"/>
          <w:color w:val="000000"/>
        </w:rPr>
        <w:tab/>
        <w:t>místostarosta</w:t>
      </w:r>
    </w:p>
    <w:p w14:paraId="08EE04B5" w14:textId="39390DA3" w:rsidR="00155C46" w:rsidRPr="00374D77" w:rsidRDefault="00155C46" w:rsidP="00AD0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sectPr w:rsidR="00155C46" w:rsidRPr="0037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AC33568"/>
    <w:multiLevelType w:val="hybridMultilevel"/>
    <w:tmpl w:val="D4486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8D"/>
    <w:rsid w:val="000517B9"/>
    <w:rsid w:val="0008768D"/>
    <w:rsid w:val="000878CF"/>
    <w:rsid w:val="00090B77"/>
    <w:rsid w:val="00155C46"/>
    <w:rsid w:val="00164B51"/>
    <w:rsid w:val="001722A7"/>
    <w:rsid w:val="00172C32"/>
    <w:rsid w:val="0023774C"/>
    <w:rsid w:val="0026584E"/>
    <w:rsid w:val="00266FBE"/>
    <w:rsid w:val="002C090A"/>
    <w:rsid w:val="002E0851"/>
    <w:rsid w:val="003051CF"/>
    <w:rsid w:val="00326CEC"/>
    <w:rsid w:val="0033194F"/>
    <w:rsid w:val="00340283"/>
    <w:rsid w:val="00347FD4"/>
    <w:rsid w:val="00374D77"/>
    <w:rsid w:val="00376CE6"/>
    <w:rsid w:val="00390617"/>
    <w:rsid w:val="003935D7"/>
    <w:rsid w:val="00393D7A"/>
    <w:rsid w:val="0040112B"/>
    <w:rsid w:val="00427250"/>
    <w:rsid w:val="00432784"/>
    <w:rsid w:val="004C5EF2"/>
    <w:rsid w:val="004D2A27"/>
    <w:rsid w:val="004F0D22"/>
    <w:rsid w:val="00504EDA"/>
    <w:rsid w:val="00510199"/>
    <w:rsid w:val="00520171"/>
    <w:rsid w:val="005464C4"/>
    <w:rsid w:val="00585A31"/>
    <w:rsid w:val="0059093B"/>
    <w:rsid w:val="005F770B"/>
    <w:rsid w:val="0060518C"/>
    <w:rsid w:val="006204D7"/>
    <w:rsid w:val="00667C3D"/>
    <w:rsid w:val="006725D8"/>
    <w:rsid w:val="0069101F"/>
    <w:rsid w:val="006B138F"/>
    <w:rsid w:val="006B670A"/>
    <w:rsid w:val="00711734"/>
    <w:rsid w:val="00720132"/>
    <w:rsid w:val="00742D22"/>
    <w:rsid w:val="00747D58"/>
    <w:rsid w:val="00760C7D"/>
    <w:rsid w:val="007822F4"/>
    <w:rsid w:val="007B5378"/>
    <w:rsid w:val="007C6BFE"/>
    <w:rsid w:val="007F6603"/>
    <w:rsid w:val="008762E7"/>
    <w:rsid w:val="008B448D"/>
    <w:rsid w:val="008D6E50"/>
    <w:rsid w:val="009531F9"/>
    <w:rsid w:val="0095411A"/>
    <w:rsid w:val="009814F8"/>
    <w:rsid w:val="009C4A95"/>
    <w:rsid w:val="00A44E98"/>
    <w:rsid w:val="00A519FE"/>
    <w:rsid w:val="00A97E68"/>
    <w:rsid w:val="00AD0EA2"/>
    <w:rsid w:val="00AD3C08"/>
    <w:rsid w:val="00B077D5"/>
    <w:rsid w:val="00B64D1F"/>
    <w:rsid w:val="00BA2D5F"/>
    <w:rsid w:val="00BB01C0"/>
    <w:rsid w:val="00BC2396"/>
    <w:rsid w:val="00BD0C42"/>
    <w:rsid w:val="00BD6CB9"/>
    <w:rsid w:val="00C3309C"/>
    <w:rsid w:val="00C665A2"/>
    <w:rsid w:val="00C94981"/>
    <w:rsid w:val="00CA115B"/>
    <w:rsid w:val="00CD2EDB"/>
    <w:rsid w:val="00D51B31"/>
    <w:rsid w:val="00D5422F"/>
    <w:rsid w:val="00D81AAB"/>
    <w:rsid w:val="00DE721A"/>
    <w:rsid w:val="00E13629"/>
    <w:rsid w:val="00E47CAB"/>
    <w:rsid w:val="00E50034"/>
    <w:rsid w:val="00E73D8E"/>
    <w:rsid w:val="00E929B9"/>
    <w:rsid w:val="00ED51E9"/>
    <w:rsid w:val="00F06345"/>
    <w:rsid w:val="00F10C73"/>
    <w:rsid w:val="00F14E7D"/>
    <w:rsid w:val="00F22544"/>
    <w:rsid w:val="00F62C5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4D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4D77"/>
    <w:rPr>
      <w:rFonts w:ascii="Consolas" w:hAnsi="Consolas"/>
      <w:sz w:val="20"/>
      <w:szCs w:val="20"/>
    </w:rPr>
  </w:style>
  <w:style w:type="paragraph" w:customStyle="1" w:styleId="Nzvylnk">
    <w:name w:val="Názvy článků"/>
    <w:basedOn w:val="Normln"/>
    <w:qFormat/>
    <w:rsid w:val="009C4A95"/>
    <w:pPr>
      <w:keepNext/>
      <w:keepLines/>
      <w:suppressAutoHyphen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customStyle="1" w:styleId="Odstavec">
    <w:name w:val="Odstavec"/>
    <w:basedOn w:val="Normln"/>
    <w:qFormat/>
    <w:rsid w:val="009C4A95"/>
    <w:pPr>
      <w:tabs>
        <w:tab w:val="left" w:pos="567"/>
      </w:tabs>
      <w:suppressAutoHyphens/>
      <w:spacing w:after="120" w:line="276" w:lineRule="auto"/>
      <w:jc w:val="both"/>
      <w:textAlignment w:val="baseline"/>
    </w:pPr>
    <w:rPr>
      <w:rFonts w:ascii="Arial" w:eastAsia="Arial" w:hAnsi="Arial" w:cs="Arial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665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mtomasu</cp:lastModifiedBy>
  <cp:revision>72</cp:revision>
  <dcterms:created xsi:type="dcterms:W3CDTF">2024-12-05T10:41:00Z</dcterms:created>
  <dcterms:modified xsi:type="dcterms:W3CDTF">2026-01-21T07:34:00Z</dcterms:modified>
</cp:coreProperties>
</file>