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33E3E" w14:textId="77777777" w:rsidR="00D61476" w:rsidRDefault="00D61476" w:rsidP="00641139">
      <w:pPr>
        <w:widowControl w:val="0"/>
        <w:spacing w:line="276" w:lineRule="auto"/>
        <w:rPr>
          <w:rFonts w:ascii="Times New Roman" w:hAnsi="Times New Roman"/>
          <w:i/>
        </w:rPr>
      </w:pPr>
    </w:p>
    <w:p w14:paraId="6857AB42" w14:textId="77777777" w:rsidR="006E6346" w:rsidRDefault="006E6346" w:rsidP="00641139">
      <w:pPr>
        <w:widowControl w:val="0"/>
        <w:spacing w:line="276" w:lineRule="auto"/>
        <w:rPr>
          <w:rFonts w:ascii="Times New Roman" w:hAnsi="Times New Roman"/>
          <w:i/>
        </w:rPr>
      </w:pPr>
    </w:p>
    <w:p w14:paraId="065201E9" w14:textId="77777777" w:rsidR="006E6346" w:rsidRDefault="006E6346" w:rsidP="00641139">
      <w:pPr>
        <w:widowControl w:val="0"/>
        <w:spacing w:line="276" w:lineRule="auto"/>
        <w:rPr>
          <w:rFonts w:ascii="Times New Roman" w:hAnsi="Times New Roman"/>
          <w:i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1317"/>
        <w:gridCol w:w="3189"/>
        <w:gridCol w:w="1306"/>
        <w:gridCol w:w="3402"/>
      </w:tblGrid>
      <w:tr w:rsidR="00484595" w14:paraId="7A183D2E" w14:textId="77777777" w:rsidTr="0089015D">
        <w:tc>
          <w:tcPr>
            <w:tcW w:w="1317" w:type="dxa"/>
            <w:hideMark/>
          </w:tcPr>
          <w:p w14:paraId="131FEF96" w14:textId="77777777" w:rsidR="00484595" w:rsidRDefault="00484595" w:rsidP="00641139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Útvar:</w:t>
            </w:r>
          </w:p>
        </w:tc>
        <w:tc>
          <w:tcPr>
            <w:tcW w:w="3189" w:type="dxa"/>
            <w:hideMark/>
          </w:tcPr>
          <w:p w14:paraId="4B36F9D9" w14:textId="2128CB4F" w:rsidR="00484595" w:rsidRDefault="00484595" w:rsidP="00641139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542BFE">
              <w:rPr>
                <w:rFonts w:ascii="Times New Roman" w:hAnsi="Times New Roman"/>
              </w:rPr>
              <w:t>POR</w:t>
            </w:r>
          </w:p>
        </w:tc>
        <w:tc>
          <w:tcPr>
            <w:tcW w:w="1306" w:type="dxa"/>
            <w:hideMark/>
          </w:tcPr>
          <w:p w14:paraId="171BE80E" w14:textId="77777777" w:rsidR="00484595" w:rsidRDefault="00484595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Spisová zn.:</w:t>
            </w:r>
          </w:p>
        </w:tc>
        <w:tc>
          <w:tcPr>
            <w:tcW w:w="3402" w:type="dxa"/>
            <w:hideMark/>
          </w:tcPr>
          <w:p w14:paraId="24A21BFB" w14:textId="77B7C1C7" w:rsidR="00484595" w:rsidRPr="00484595" w:rsidRDefault="00A335A2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</w:rPr>
            </w:pPr>
            <w:r w:rsidRPr="00A335A2">
              <w:rPr>
                <w:rFonts w:ascii="Times New Roman" w:hAnsi="Times New Roman"/>
              </w:rPr>
              <w:t>SZ UKZUZ 130985/2022/52478</w:t>
            </w:r>
          </w:p>
        </w:tc>
      </w:tr>
      <w:tr w:rsidR="00484595" w14:paraId="78325999" w14:textId="77777777" w:rsidTr="0089015D">
        <w:tc>
          <w:tcPr>
            <w:tcW w:w="1317" w:type="dxa"/>
            <w:hideMark/>
          </w:tcPr>
          <w:p w14:paraId="0EEFF51E" w14:textId="77777777" w:rsidR="00484595" w:rsidRDefault="00484595" w:rsidP="00641139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Vyřizuje:</w:t>
            </w:r>
          </w:p>
        </w:tc>
        <w:tc>
          <w:tcPr>
            <w:tcW w:w="3189" w:type="dxa"/>
            <w:hideMark/>
          </w:tcPr>
          <w:p w14:paraId="269B267D" w14:textId="69004A64" w:rsidR="00484595" w:rsidRDefault="00484595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542BFE">
              <w:rPr>
                <w:rFonts w:ascii="Times New Roman" w:hAnsi="Times New Roman"/>
              </w:rPr>
              <w:t>Ivana</w:t>
            </w:r>
            <w:r w:rsidR="00852732">
              <w:rPr>
                <w:rFonts w:ascii="Times New Roman" w:hAnsi="Times New Roman"/>
              </w:rPr>
              <w:t xml:space="preserve"> </w:t>
            </w:r>
            <w:r w:rsidR="000D400A">
              <w:rPr>
                <w:rFonts w:ascii="Times New Roman" w:hAnsi="Times New Roman"/>
              </w:rPr>
              <w:t>M</w:t>
            </w:r>
            <w:r w:rsidR="00542BFE">
              <w:rPr>
                <w:rFonts w:ascii="Times New Roman" w:hAnsi="Times New Roman"/>
              </w:rPr>
              <w:t>inářová</w:t>
            </w:r>
          </w:p>
        </w:tc>
        <w:tc>
          <w:tcPr>
            <w:tcW w:w="1306" w:type="dxa"/>
            <w:hideMark/>
          </w:tcPr>
          <w:p w14:paraId="292051CB" w14:textId="77777777" w:rsidR="00484595" w:rsidRDefault="00484595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Č. j.:</w:t>
            </w:r>
          </w:p>
        </w:tc>
        <w:tc>
          <w:tcPr>
            <w:tcW w:w="3402" w:type="dxa"/>
            <w:hideMark/>
          </w:tcPr>
          <w:p w14:paraId="57EE9E0E" w14:textId="26716A2B" w:rsidR="00484595" w:rsidRPr="006E6346" w:rsidRDefault="00CC585A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C585A">
              <w:rPr>
                <w:rFonts w:ascii="Times New Roman" w:hAnsi="Times New Roman"/>
              </w:rPr>
              <w:t>UKZUZ 025084/2023</w:t>
            </w:r>
          </w:p>
        </w:tc>
      </w:tr>
      <w:tr w:rsidR="00484595" w14:paraId="4A40FEC6" w14:textId="77777777" w:rsidTr="0089015D">
        <w:tc>
          <w:tcPr>
            <w:tcW w:w="1317" w:type="dxa"/>
            <w:hideMark/>
          </w:tcPr>
          <w:p w14:paraId="3EA42C9B" w14:textId="77777777" w:rsidR="00484595" w:rsidRDefault="00484595" w:rsidP="00641139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  <w:tc>
          <w:tcPr>
            <w:tcW w:w="3189" w:type="dxa"/>
            <w:hideMark/>
          </w:tcPr>
          <w:p w14:paraId="3B50110C" w14:textId="3436CCD0" w:rsidR="00484595" w:rsidRDefault="00542BFE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ivana</w:t>
            </w:r>
            <w:r w:rsidR="0085273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84595">
              <w:rPr>
                <w:rFonts w:ascii="Times New Roman" w:hAnsi="Times New Roman"/>
              </w:rPr>
              <w:t>@ukzuz.cz</w:t>
            </w:r>
          </w:p>
        </w:tc>
        <w:tc>
          <w:tcPr>
            <w:tcW w:w="1306" w:type="dxa"/>
            <w:hideMark/>
          </w:tcPr>
          <w:p w14:paraId="09AAD1EE" w14:textId="77777777" w:rsidR="00484595" w:rsidRDefault="00484595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E6346">
              <w:rPr>
                <w:rFonts w:ascii="Times New Roman" w:hAnsi="Times New Roman"/>
              </w:rPr>
              <w:t>Označení</w:t>
            </w:r>
            <w:r w:rsidR="006E6346">
              <w:rPr>
                <w:rFonts w:ascii="Times New Roman" w:hAnsi="Times New Roman"/>
              </w:rPr>
              <w:t>:</w:t>
            </w:r>
          </w:p>
        </w:tc>
        <w:tc>
          <w:tcPr>
            <w:tcW w:w="3402" w:type="dxa"/>
            <w:hideMark/>
          </w:tcPr>
          <w:p w14:paraId="79443F65" w14:textId="332AA650" w:rsidR="00484595" w:rsidRPr="006E6346" w:rsidRDefault="00852732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proofErr w:type="gramStart"/>
            <w:r w:rsidR="00A82D9D">
              <w:rPr>
                <w:rFonts w:ascii="Times New Roman" w:hAnsi="Times New Roman"/>
              </w:rPr>
              <w:t>reglone</w:t>
            </w:r>
            <w:r w:rsidR="00E95E63">
              <w:rPr>
                <w:rFonts w:ascii="Times New Roman" w:hAnsi="Times New Roman"/>
              </w:rPr>
              <w:t>,beretta</w:t>
            </w:r>
            <w:proofErr w:type="gramEnd"/>
            <w:r w:rsidR="00E95E63">
              <w:rPr>
                <w:rFonts w:ascii="Times New Roman" w:hAnsi="Times New Roman"/>
              </w:rPr>
              <w:t>,dragoon</w:t>
            </w:r>
            <w:proofErr w:type="spellEnd"/>
          </w:p>
        </w:tc>
      </w:tr>
      <w:tr w:rsidR="00484595" w14:paraId="2495C1E6" w14:textId="77777777" w:rsidTr="0089015D">
        <w:tc>
          <w:tcPr>
            <w:tcW w:w="1317" w:type="dxa"/>
            <w:hideMark/>
          </w:tcPr>
          <w:p w14:paraId="3A7AE026" w14:textId="77777777" w:rsidR="00484595" w:rsidRDefault="00484595" w:rsidP="00641139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Telefon:</w:t>
            </w:r>
          </w:p>
        </w:tc>
        <w:tc>
          <w:tcPr>
            <w:tcW w:w="3189" w:type="dxa"/>
            <w:hideMark/>
          </w:tcPr>
          <w:p w14:paraId="16F5F310" w14:textId="2E7E127C" w:rsidR="00484595" w:rsidRDefault="003325DD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+420 </w:t>
            </w:r>
            <w:r w:rsidR="00852732">
              <w:rPr>
                <w:rFonts w:ascii="Times New Roman" w:hAnsi="Times New Roman"/>
              </w:rPr>
              <w:t>545</w:t>
            </w:r>
            <w:r>
              <w:rPr>
                <w:rFonts w:ascii="Times New Roman" w:hAnsi="Times New Roman"/>
              </w:rPr>
              <w:t xml:space="preserve"> </w:t>
            </w:r>
            <w:r w:rsidR="00852732">
              <w:rPr>
                <w:rFonts w:ascii="Times New Roman" w:hAnsi="Times New Roman"/>
              </w:rPr>
              <w:t>110</w:t>
            </w:r>
            <w:r>
              <w:rPr>
                <w:rFonts w:ascii="Times New Roman" w:hAnsi="Times New Roman"/>
              </w:rPr>
              <w:t xml:space="preserve"> </w:t>
            </w:r>
            <w:r w:rsidR="00852732">
              <w:rPr>
                <w:rFonts w:ascii="Times New Roman" w:hAnsi="Times New Roman"/>
              </w:rPr>
              <w:t>4</w:t>
            </w:r>
            <w:r w:rsidR="00542BFE">
              <w:rPr>
                <w:rFonts w:ascii="Times New Roman" w:hAnsi="Times New Roman"/>
              </w:rPr>
              <w:t>44</w:t>
            </w:r>
          </w:p>
        </w:tc>
        <w:tc>
          <w:tcPr>
            <w:tcW w:w="1306" w:type="dxa"/>
          </w:tcPr>
          <w:p w14:paraId="747A7DCF" w14:textId="77777777" w:rsidR="00484595" w:rsidRDefault="00484595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A39559A" w14:textId="77777777" w:rsidR="00484595" w:rsidRPr="006E6346" w:rsidRDefault="00484595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595" w14:paraId="30D10D2E" w14:textId="77777777" w:rsidTr="0089015D">
        <w:tc>
          <w:tcPr>
            <w:tcW w:w="1317" w:type="dxa"/>
            <w:hideMark/>
          </w:tcPr>
          <w:p w14:paraId="203C5CF0" w14:textId="77777777" w:rsidR="00484595" w:rsidRDefault="00484595" w:rsidP="00641139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Adresa:</w:t>
            </w:r>
          </w:p>
        </w:tc>
        <w:tc>
          <w:tcPr>
            <w:tcW w:w="3189" w:type="dxa"/>
            <w:hideMark/>
          </w:tcPr>
          <w:p w14:paraId="46C6287F" w14:textId="77777777" w:rsidR="00484595" w:rsidRDefault="00484595" w:rsidP="00641139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306" w:type="dxa"/>
            <w:hideMark/>
          </w:tcPr>
          <w:p w14:paraId="3B0C6AA7" w14:textId="77777777" w:rsidR="00484595" w:rsidRDefault="00484595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Datum:</w:t>
            </w:r>
          </w:p>
        </w:tc>
        <w:tc>
          <w:tcPr>
            <w:tcW w:w="3402" w:type="dxa"/>
            <w:hideMark/>
          </w:tcPr>
          <w:p w14:paraId="66644C54" w14:textId="4B2FC077" w:rsidR="00484595" w:rsidRPr="00A335A2" w:rsidRDefault="00CC585A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585A">
              <w:rPr>
                <w:rFonts w:ascii="Times New Roman" w:hAnsi="Times New Roman"/>
              </w:rPr>
              <w:t>15</w:t>
            </w:r>
            <w:r w:rsidR="00CD5A7F" w:rsidRPr="00CC585A">
              <w:rPr>
                <w:rFonts w:ascii="Times New Roman" w:hAnsi="Times New Roman"/>
              </w:rPr>
              <w:t xml:space="preserve">. </w:t>
            </w:r>
            <w:r w:rsidR="00A335A2" w:rsidRPr="00CC585A">
              <w:rPr>
                <w:rFonts w:ascii="Times New Roman" w:hAnsi="Times New Roman"/>
              </w:rPr>
              <w:t>února</w:t>
            </w:r>
            <w:r w:rsidR="00CD5A7F" w:rsidRPr="00CC585A">
              <w:rPr>
                <w:rFonts w:ascii="Times New Roman" w:hAnsi="Times New Roman"/>
              </w:rPr>
              <w:t xml:space="preserve"> 202</w:t>
            </w:r>
            <w:r w:rsidR="00A335A2" w:rsidRPr="00CC585A">
              <w:rPr>
                <w:rFonts w:ascii="Times New Roman" w:hAnsi="Times New Roman"/>
              </w:rPr>
              <w:t>3</w:t>
            </w:r>
          </w:p>
        </w:tc>
      </w:tr>
    </w:tbl>
    <w:p w14:paraId="5EF36F4E" w14:textId="77777777" w:rsidR="00A154A9" w:rsidRPr="00502335" w:rsidRDefault="00A154A9" w:rsidP="00641139">
      <w:pPr>
        <w:widowControl w:val="0"/>
        <w:spacing w:line="276" w:lineRule="auto"/>
        <w:rPr>
          <w:rFonts w:ascii="Times New Roman" w:hAnsi="Times New Roman"/>
        </w:rPr>
      </w:pPr>
    </w:p>
    <w:p w14:paraId="3C01FC1F" w14:textId="77777777" w:rsidR="006E6346" w:rsidRPr="00502335" w:rsidRDefault="006E6346" w:rsidP="00641139">
      <w:pPr>
        <w:widowControl w:val="0"/>
        <w:spacing w:line="276" w:lineRule="auto"/>
        <w:rPr>
          <w:rFonts w:ascii="Times New Roman" w:hAnsi="Times New Roman"/>
        </w:rPr>
      </w:pPr>
    </w:p>
    <w:p w14:paraId="3332039C" w14:textId="77777777" w:rsidR="00D61476" w:rsidRPr="00861476" w:rsidRDefault="00D61476" w:rsidP="0064113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o povolení </w:t>
      </w:r>
      <w:r>
        <w:rPr>
          <w:rFonts w:ascii="Times New Roman" w:hAnsi="Times New Roman"/>
          <w:b/>
          <w:sz w:val="24"/>
          <w:szCs w:val="24"/>
        </w:rPr>
        <w:t>přípravku na ochranu rostlin pro omezené a kontrolované použití</w:t>
      </w:r>
    </w:p>
    <w:p w14:paraId="20C1430D" w14:textId="77777777" w:rsidR="00201794" w:rsidRPr="003325DD" w:rsidRDefault="00201794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31361939" w14:textId="77777777" w:rsidR="00D61476" w:rsidRPr="00D61476" w:rsidRDefault="009516AD" w:rsidP="0064113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F708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smyslu</w:t>
      </w:r>
      <w:r w:rsidR="00F70806">
        <w:rPr>
          <w:rFonts w:ascii="Times New Roman" w:hAnsi="Times New Roman"/>
          <w:sz w:val="24"/>
          <w:szCs w:val="24"/>
        </w:rPr>
        <w:t xml:space="preserve"> </w:t>
      </w:r>
      <w:r w:rsidR="00F20CF4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D61476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D61476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03726ED6" w14:textId="77777777" w:rsidR="001247C9" w:rsidRDefault="001247C9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812B406" w14:textId="77777777" w:rsidR="001247C9" w:rsidRPr="00A931BA" w:rsidRDefault="00F330BA" w:rsidP="00641139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931B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091316E" w14:textId="77777777" w:rsidR="00CC5159" w:rsidRPr="008176BD" w:rsidRDefault="00CC5159" w:rsidP="00641139">
      <w:pPr>
        <w:widowControl w:val="0"/>
        <w:spacing w:line="276" w:lineRule="auto"/>
        <w:jc w:val="both"/>
        <w:rPr>
          <w:rFonts w:ascii="Times New Roman" w:hAnsi="Times New Roman"/>
        </w:rPr>
      </w:pPr>
    </w:p>
    <w:p w14:paraId="3D222E57" w14:textId="77777777" w:rsidR="005620A7" w:rsidRPr="00A931BA" w:rsidRDefault="0051176D" w:rsidP="00641139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931BA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>
        <w:rPr>
          <w:rFonts w:ascii="Times New Roman" w:hAnsi="Times New Roman"/>
          <w:sz w:val="24"/>
          <w:szCs w:val="24"/>
          <w:u w:val="single"/>
        </w:rPr>
        <w:t>37a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>
        <w:rPr>
          <w:rFonts w:ascii="Times New Roman" w:hAnsi="Times New Roman"/>
          <w:sz w:val="24"/>
          <w:szCs w:val="24"/>
          <w:u w:val="single"/>
        </w:rPr>
        <w:t>1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 zákona v</w:t>
      </w:r>
      <w:r w:rsidR="003325D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návaznosti na </w:t>
      </w:r>
      <w:r w:rsidR="00166672" w:rsidRPr="00A931BA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A931BA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A931BA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A931BA">
        <w:rPr>
          <w:rFonts w:ascii="Times New Roman" w:hAnsi="Times New Roman"/>
          <w:sz w:val="24"/>
          <w:szCs w:val="24"/>
          <w:u w:val="single"/>
        </w:rPr>
        <w:t>1107/2009</w:t>
      </w:r>
      <w:r w:rsidR="00195A55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A931BA">
        <w:rPr>
          <w:rFonts w:ascii="Times New Roman" w:hAnsi="Times New Roman"/>
          <w:sz w:val="24"/>
          <w:szCs w:val="24"/>
          <w:u w:val="single"/>
        </w:rPr>
        <w:t xml:space="preserve">(„dále jen „nařízení </w:t>
      </w:r>
      <w:r w:rsidR="00A60B26" w:rsidRPr="003E3C52">
        <w:rPr>
          <w:rFonts w:ascii="Times New Roman" w:hAnsi="Times New Roman"/>
          <w:sz w:val="24"/>
          <w:szCs w:val="24"/>
          <w:u w:val="single"/>
        </w:rPr>
        <w:t>E</w:t>
      </w:r>
      <w:r w:rsidR="00AC3433" w:rsidRPr="003E3C52">
        <w:rPr>
          <w:rFonts w:ascii="Times New Roman" w:hAnsi="Times New Roman"/>
          <w:sz w:val="24"/>
          <w:szCs w:val="24"/>
          <w:u w:val="single"/>
        </w:rPr>
        <w:t>S</w:t>
      </w:r>
      <w:r w:rsidR="00A60B26" w:rsidRPr="00A931BA">
        <w:rPr>
          <w:rFonts w:ascii="Times New Roman" w:hAnsi="Times New Roman"/>
          <w:sz w:val="24"/>
          <w:szCs w:val="24"/>
          <w:u w:val="single"/>
        </w:rPr>
        <w:t>“)</w:t>
      </w:r>
    </w:p>
    <w:p w14:paraId="6358903A" w14:textId="77777777" w:rsidR="008D4EB5" w:rsidRPr="008176BD" w:rsidRDefault="008D4EB5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7A1EBFE" w14:textId="77777777" w:rsidR="008176BD" w:rsidRDefault="00D25BF8" w:rsidP="00641139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</w:t>
      </w:r>
    </w:p>
    <w:p w14:paraId="79E750D4" w14:textId="77777777" w:rsidR="008176BD" w:rsidRPr="008176BD" w:rsidRDefault="008176BD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3A14C1E3" w14:textId="2001A9EB" w:rsidR="00D25BF8" w:rsidRPr="008176BD" w:rsidRDefault="00D61476" w:rsidP="00641139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176BD">
        <w:rPr>
          <w:rFonts w:ascii="Times New Roman" w:hAnsi="Times New Roman"/>
          <w:b/>
          <w:sz w:val="24"/>
          <w:szCs w:val="24"/>
        </w:rPr>
        <w:t xml:space="preserve">přípravku </w:t>
      </w:r>
      <w:proofErr w:type="spellStart"/>
      <w:r w:rsidR="00721B50">
        <w:rPr>
          <w:rFonts w:ascii="Times New Roman" w:hAnsi="Times New Roman"/>
          <w:b/>
          <w:sz w:val="24"/>
          <w:szCs w:val="24"/>
        </w:rPr>
        <w:t>Reglone</w:t>
      </w:r>
      <w:proofErr w:type="spellEnd"/>
      <w:r w:rsidR="00D12F7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D12F72">
        <w:rPr>
          <w:rFonts w:ascii="Times New Roman" w:hAnsi="Times New Roman"/>
          <w:b/>
          <w:sz w:val="24"/>
          <w:szCs w:val="24"/>
        </w:rPr>
        <w:t>Beretta</w:t>
      </w:r>
      <w:proofErr w:type="spellEnd"/>
      <w:r w:rsidR="00D12F7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D12F72">
        <w:rPr>
          <w:rFonts w:ascii="Times New Roman" w:hAnsi="Times New Roman"/>
          <w:b/>
          <w:sz w:val="24"/>
          <w:szCs w:val="24"/>
        </w:rPr>
        <w:t>Dragoon</w:t>
      </w:r>
      <w:proofErr w:type="spellEnd"/>
    </w:p>
    <w:p w14:paraId="495EF875" w14:textId="77777777" w:rsidR="003E3C52" w:rsidRPr="008176BD" w:rsidRDefault="003E3C52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B6E75EC" w14:textId="77777777" w:rsidR="00D25BF8" w:rsidRPr="00A931BA" w:rsidRDefault="00D25BF8" w:rsidP="00641139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931B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931BA">
        <w:rPr>
          <w:rFonts w:ascii="Times New Roman" w:hAnsi="Times New Roman"/>
          <w:sz w:val="24"/>
          <w:szCs w:val="24"/>
        </w:rPr>
        <w:t>:</w:t>
      </w:r>
    </w:p>
    <w:p w14:paraId="37AEBB46" w14:textId="77777777" w:rsidR="00D25BF8" w:rsidRPr="009516AD" w:rsidRDefault="00D25BF8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45532C6B" w14:textId="77777777" w:rsidR="00D25BF8" w:rsidRDefault="00D25BF8" w:rsidP="00641139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516AD">
        <w:rPr>
          <w:rFonts w:ascii="Times New Roman" w:hAnsi="Times New Roman"/>
          <w:sz w:val="24"/>
          <w:szCs w:val="24"/>
        </w:rPr>
        <w:t>Čl. 1</w:t>
      </w:r>
    </w:p>
    <w:p w14:paraId="22DBE35C" w14:textId="77777777" w:rsidR="00F70806" w:rsidRPr="009516AD" w:rsidRDefault="00F70806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4BA6CFE" w14:textId="17B6E236" w:rsidR="00721B50" w:rsidRPr="006F7366" w:rsidRDefault="00D25BF8" w:rsidP="00641139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9516AD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9151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275"/>
        <w:gridCol w:w="1418"/>
        <w:gridCol w:w="567"/>
        <w:gridCol w:w="2346"/>
        <w:gridCol w:w="1843"/>
      </w:tblGrid>
      <w:tr w:rsidR="00721B50" w:rsidRPr="00721B50" w14:paraId="3BEE5ABB" w14:textId="77777777" w:rsidTr="003040E4">
        <w:tc>
          <w:tcPr>
            <w:tcW w:w="1702" w:type="dxa"/>
          </w:tcPr>
          <w:p w14:paraId="2EF431BA" w14:textId="77777777" w:rsidR="00721B50" w:rsidRPr="00721B50" w:rsidRDefault="00721B50" w:rsidP="0064113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bCs/>
                <w:iCs/>
                <w:sz w:val="24"/>
                <w:szCs w:val="24"/>
              </w:rPr>
              <w:t>1)</w:t>
            </w:r>
            <w:r w:rsidRPr="00721B5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</w:t>
            </w:r>
            <w:r w:rsidRPr="00721B50">
              <w:rPr>
                <w:rFonts w:ascii="Times New Roman" w:hAnsi="Times New Roman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1275" w:type="dxa"/>
          </w:tcPr>
          <w:p w14:paraId="6924844F" w14:textId="77777777" w:rsidR="00721B50" w:rsidRPr="00721B50" w:rsidRDefault="00721B50" w:rsidP="00641139">
            <w:pPr>
              <w:widowControl w:val="0"/>
              <w:spacing w:line="276" w:lineRule="auto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418" w:type="dxa"/>
          </w:tcPr>
          <w:p w14:paraId="38F4BF70" w14:textId="77777777" w:rsidR="00721B50" w:rsidRPr="00721B50" w:rsidRDefault="00721B50" w:rsidP="00641139">
            <w:pPr>
              <w:widowControl w:val="0"/>
              <w:spacing w:line="276" w:lineRule="auto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20610561" w14:textId="77777777" w:rsidR="00721B50" w:rsidRPr="00BA48C3" w:rsidRDefault="00721B50" w:rsidP="00641139">
            <w:pPr>
              <w:pStyle w:val="Nadpis5"/>
              <w:widowControl w:val="0"/>
              <w:spacing w:before="0" w:after="0" w:line="276" w:lineRule="auto"/>
              <w:jc w:val="center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</w:pPr>
            <w:r w:rsidRPr="00BA48C3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OL</w:t>
            </w:r>
          </w:p>
        </w:tc>
        <w:tc>
          <w:tcPr>
            <w:tcW w:w="2346" w:type="dxa"/>
          </w:tcPr>
          <w:p w14:paraId="45181DF9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4942BB17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20102ED5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27E1742D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1843" w:type="dxa"/>
          </w:tcPr>
          <w:p w14:paraId="0F32B12D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26C3C21F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3EFAF0A2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721B50" w:rsidRPr="00721B50" w14:paraId="4B17EE9F" w14:textId="77777777" w:rsidTr="003040E4">
        <w:tc>
          <w:tcPr>
            <w:tcW w:w="1702" w:type="dxa"/>
          </w:tcPr>
          <w:p w14:paraId="421B96A5" w14:textId="77777777" w:rsidR="00721B50" w:rsidRPr="00721B50" w:rsidRDefault="00721B50" w:rsidP="0064113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721B5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vojtěška</w:t>
            </w:r>
            <w:proofErr w:type="spellEnd"/>
          </w:p>
        </w:tc>
        <w:tc>
          <w:tcPr>
            <w:tcW w:w="1275" w:type="dxa"/>
          </w:tcPr>
          <w:p w14:paraId="376F0232" w14:textId="77777777" w:rsidR="00721B50" w:rsidRPr="00721B50" w:rsidRDefault="00721B50" w:rsidP="00641139">
            <w:pPr>
              <w:widowControl w:val="0"/>
              <w:spacing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721B5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desikace</w:t>
            </w:r>
            <w:proofErr w:type="spellEnd"/>
          </w:p>
        </w:tc>
        <w:tc>
          <w:tcPr>
            <w:tcW w:w="1418" w:type="dxa"/>
          </w:tcPr>
          <w:p w14:paraId="38B4123B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>4 l/ha</w:t>
            </w:r>
          </w:p>
        </w:tc>
        <w:tc>
          <w:tcPr>
            <w:tcW w:w="567" w:type="dxa"/>
          </w:tcPr>
          <w:p w14:paraId="6F2C21A5" w14:textId="77777777" w:rsidR="00721B50" w:rsidRPr="00BA48C3" w:rsidRDefault="008413C0" w:rsidP="00641139">
            <w:pPr>
              <w:widowControl w:val="0"/>
              <w:spacing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A48C3">
              <w:rPr>
                <w:rFonts w:ascii="Times New Roman" w:hAnsi="Times New Roman"/>
                <w:iCs/>
                <w:sz w:val="24"/>
                <w:szCs w:val="24"/>
              </w:rPr>
              <w:t>3-5</w:t>
            </w:r>
          </w:p>
        </w:tc>
        <w:tc>
          <w:tcPr>
            <w:tcW w:w="2346" w:type="dxa"/>
          </w:tcPr>
          <w:p w14:paraId="0B13AA56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>1) na počátku dozrávání porostu</w:t>
            </w:r>
          </w:p>
        </w:tc>
        <w:tc>
          <w:tcPr>
            <w:tcW w:w="1843" w:type="dxa"/>
          </w:tcPr>
          <w:p w14:paraId="0C7A4E3B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>6) množitelské porosty</w:t>
            </w:r>
          </w:p>
        </w:tc>
      </w:tr>
      <w:tr w:rsidR="00721B50" w:rsidRPr="00721B50" w14:paraId="4F022472" w14:textId="77777777" w:rsidTr="003040E4">
        <w:tc>
          <w:tcPr>
            <w:tcW w:w="1702" w:type="dxa"/>
          </w:tcPr>
          <w:p w14:paraId="702A24A6" w14:textId="77777777" w:rsidR="00721B50" w:rsidRPr="00721B50" w:rsidRDefault="00721B50" w:rsidP="0064113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721B5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svazenka</w:t>
            </w:r>
            <w:proofErr w:type="spellEnd"/>
            <w:r w:rsidRPr="00721B5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21B5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vratičolistá</w:t>
            </w:r>
            <w:proofErr w:type="spellEnd"/>
          </w:p>
        </w:tc>
        <w:tc>
          <w:tcPr>
            <w:tcW w:w="1275" w:type="dxa"/>
          </w:tcPr>
          <w:p w14:paraId="1BCCDACF" w14:textId="77777777" w:rsidR="00721B50" w:rsidRPr="00721B50" w:rsidRDefault="00721B50" w:rsidP="00641139">
            <w:pPr>
              <w:widowControl w:val="0"/>
              <w:spacing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721B5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desikace</w:t>
            </w:r>
            <w:proofErr w:type="spellEnd"/>
          </w:p>
        </w:tc>
        <w:tc>
          <w:tcPr>
            <w:tcW w:w="1418" w:type="dxa"/>
          </w:tcPr>
          <w:p w14:paraId="1CF2FD42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>4 l/ha</w:t>
            </w:r>
          </w:p>
        </w:tc>
        <w:tc>
          <w:tcPr>
            <w:tcW w:w="567" w:type="dxa"/>
          </w:tcPr>
          <w:p w14:paraId="30EAA073" w14:textId="77777777" w:rsidR="00721B50" w:rsidRPr="00BA48C3" w:rsidRDefault="008413C0" w:rsidP="00641139">
            <w:pPr>
              <w:widowControl w:val="0"/>
              <w:spacing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A48C3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2346" w:type="dxa"/>
          </w:tcPr>
          <w:p w14:paraId="341A1C97" w14:textId="77777777" w:rsidR="00721B50" w:rsidRPr="00721B50" w:rsidRDefault="003040E4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1) od 84 BBCH do</w:t>
            </w:r>
            <w:r w:rsidR="00721B50" w:rsidRPr="00721B50">
              <w:rPr>
                <w:rFonts w:ascii="Times New Roman" w:hAnsi="Times New Roman"/>
                <w:iCs/>
                <w:sz w:val="24"/>
                <w:szCs w:val="24"/>
              </w:rPr>
              <w:t xml:space="preserve"> 89 BBCH</w:t>
            </w:r>
          </w:p>
        </w:tc>
        <w:tc>
          <w:tcPr>
            <w:tcW w:w="1843" w:type="dxa"/>
          </w:tcPr>
          <w:p w14:paraId="68C7AB43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>6) množitelské porosty</w:t>
            </w:r>
          </w:p>
        </w:tc>
      </w:tr>
      <w:tr w:rsidR="00721B50" w:rsidRPr="00721B50" w14:paraId="068BF5EF" w14:textId="77777777" w:rsidTr="003040E4">
        <w:tc>
          <w:tcPr>
            <w:tcW w:w="1702" w:type="dxa"/>
          </w:tcPr>
          <w:p w14:paraId="203D13F7" w14:textId="77777777" w:rsidR="00721B50" w:rsidRPr="00721B50" w:rsidRDefault="00721B50" w:rsidP="0064113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721B5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ředkev</w:t>
            </w:r>
            <w:proofErr w:type="spellEnd"/>
            <w:r w:rsidRPr="00721B5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21B5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olejná</w:t>
            </w:r>
            <w:proofErr w:type="spellEnd"/>
          </w:p>
        </w:tc>
        <w:tc>
          <w:tcPr>
            <w:tcW w:w="1275" w:type="dxa"/>
          </w:tcPr>
          <w:p w14:paraId="6233A972" w14:textId="77777777" w:rsidR="00721B50" w:rsidRPr="00721B50" w:rsidRDefault="00721B50" w:rsidP="00641139">
            <w:pPr>
              <w:widowControl w:val="0"/>
              <w:spacing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721B5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desikace</w:t>
            </w:r>
            <w:proofErr w:type="spellEnd"/>
          </w:p>
        </w:tc>
        <w:tc>
          <w:tcPr>
            <w:tcW w:w="1418" w:type="dxa"/>
          </w:tcPr>
          <w:p w14:paraId="72F85586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>2-3 l/ha</w:t>
            </w:r>
          </w:p>
        </w:tc>
        <w:tc>
          <w:tcPr>
            <w:tcW w:w="567" w:type="dxa"/>
          </w:tcPr>
          <w:p w14:paraId="3BF5F116" w14:textId="77777777" w:rsidR="00721B50" w:rsidRPr="00BA48C3" w:rsidRDefault="008413C0" w:rsidP="00641139">
            <w:pPr>
              <w:widowControl w:val="0"/>
              <w:spacing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A48C3"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2346" w:type="dxa"/>
          </w:tcPr>
          <w:p w14:paraId="652EB920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>1) na počátku dozrávání porostu</w:t>
            </w:r>
          </w:p>
        </w:tc>
        <w:tc>
          <w:tcPr>
            <w:tcW w:w="1843" w:type="dxa"/>
          </w:tcPr>
          <w:p w14:paraId="4C80DC30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 xml:space="preserve">6) pro produkci osiva pro strniskové </w:t>
            </w:r>
            <w:r w:rsidR="003040E4">
              <w:rPr>
                <w:rFonts w:ascii="Times New Roman" w:hAnsi="Times New Roman"/>
                <w:iCs/>
                <w:sz w:val="24"/>
                <w:szCs w:val="24"/>
              </w:rPr>
              <w:t xml:space="preserve">směsky, </w:t>
            </w: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>na zelené hnojení</w:t>
            </w:r>
          </w:p>
        </w:tc>
      </w:tr>
      <w:tr w:rsidR="00721B50" w:rsidRPr="00721B50" w14:paraId="56B8D705" w14:textId="77777777" w:rsidTr="003040E4">
        <w:tc>
          <w:tcPr>
            <w:tcW w:w="1702" w:type="dxa"/>
          </w:tcPr>
          <w:p w14:paraId="426672CB" w14:textId="77777777" w:rsidR="00721B50" w:rsidRPr="00721B50" w:rsidRDefault="00721B50" w:rsidP="0064113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721B5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lastRenderedPageBreak/>
              <w:t>jeteloviny</w:t>
            </w:r>
            <w:proofErr w:type="spellEnd"/>
          </w:p>
        </w:tc>
        <w:tc>
          <w:tcPr>
            <w:tcW w:w="1275" w:type="dxa"/>
          </w:tcPr>
          <w:p w14:paraId="6F4EAC96" w14:textId="77777777" w:rsidR="00721B50" w:rsidRPr="00721B50" w:rsidRDefault="00721B50" w:rsidP="00641139">
            <w:pPr>
              <w:widowControl w:val="0"/>
              <w:spacing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721B5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desikace</w:t>
            </w:r>
            <w:proofErr w:type="spellEnd"/>
          </w:p>
        </w:tc>
        <w:tc>
          <w:tcPr>
            <w:tcW w:w="1418" w:type="dxa"/>
          </w:tcPr>
          <w:p w14:paraId="383FE456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>3,5 l/ha</w:t>
            </w:r>
          </w:p>
        </w:tc>
        <w:tc>
          <w:tcPr>
            <w:tcW w:w="567" w:type="dxa"/>
          </w:tcPr>
          <w:p w14:paraId="06279C2D" w14:textId="77777777" w:rsidR="00721B50" w:rsidRPr="00BA48C3" w:rsidRDefault="008413C0" w:rsidP="00641139">
            <w:pPr>
              <w:widowControl w:val="0"/>
              <w:spacing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A48C3">
              <w:rPr>
                <w:rFonts w:ascii="Times New Roman" w:hAnsi="Times New Roman"/>
                <w:iCs/>
                <w:sz w:val="24"/>
                <w:szCs w:val="24"/>
              </w:rPr>
              <w:t>3-5</w:t>
            </w:r>
          </w:p>
        </w:tc>
        <w:tc>
          <w:tcPr>
            <w:tcW w:w="2346" w:type="dxa"/>
          </w:tcPr>
          <w:p w14:paraId="389F1129" w14:textId="7B62A12C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 xml:space="preserve">1) na počátku dozrávání porostu </w:t>
            </w:r>
          </w:p>
        </w:tc>
        <w:tc>
          <w:tcPr>
            <w:tcW w:w="1843" w:type="dxa"/>
          </w:tcPr>
          <w:p w14:paraId="49622F2E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>6) množitelské porosty</w:t>
            </w:r>
          </w:p>
        </w:tc>
      </w:tr>
      <w:tr w:rsidR="00721B50" w:rsidRPr="00721B50" w14:paraId="46088090" w14:textId="77777777" w:rsidTr="003040E4">
        <w:trPr>
          <w:trHeight w:val="57"/>
        </w:trPr>
        <w:tc>
          <w:tcPr>
            <w:tcW w:w="1702" w:type="dxa"/>
          </w:tcPr>
          <w:p w14:paraId="0C1DB675" w14:textId="77777777" w:rsidR="00721B50" w:rsidRPr="00721B50" w:rsidRDefault="00721B50" w:rsidP="0064113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721B5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brambor</w:t>
            </w:r>
            <w:proofErr w:type="spellEnd"/>
          </w:p>
        </w:tc>
        <w:tc>
          <w:tcPr>
            <w:tcW w:w="1275" w:type="dxa"/>
          </w:tcPr>
          <w:p w14:paraId="6AED5F99" w14:textId="77777777" w:rsidR="00721B50" w:rsidRPr="00721B50" w:rsidRDefault="00721B50" w:rsidP="00641139">
            <w:pPr>
              <w:widowControl w:val="0"/>
              <w:spacing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721B5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desikace</w:t>
            </w:r>
            <w:proofErr w:type="spellEnd"/>
          </w:p>
        </w:tc>
        <w:tc>
          <w:tcPr>
            <w:tcW w:w="1418" w:type="dxa"/>
          </w:tcPr>
          <w:p w14:paraId="2F795A28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>3-4 l/ha</w:t>
            </w:r>
          </w:p>
        </w:tc>
        <w:tc>
          <w:tcPr>
            <w:tcW w:w="567" w:type="dxa"/>
          </w:tcPr>
          <w:p w14:paraId="5D8487D2" w14:textId="77777777" w:rsidR="00721B50" w:rsidRPr="00BA48C3" w:rsidRDefault="008413C0" w:rsidP="00641139">
            <w:pPr>
              <w:widowControl w:val="0"/>
              <w:spacing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A48C3">
              <w:rPr>
                <w:rFonts w:ascii="Times New Roman" w:hAnsi="Times New Roman"/>
                <w:iCs/>
                <w:sz w:val="24"/>
                <w:szCs w:val="24"/>
              </w:rPr>
              <w:t>7-14</w:t>
            </w:r>
          </w:p>
        </w:tc>
        <w:tc>
          <w:tcPr>
            <w:tcW w:w="2346" w:type="dxa"/>
          </w:tcPr>
          <w:p w14:paraId="405B7495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>1) před s</w:t>
            </w:r>
            <w:r w:rsidR="003040E4">
              <w:rPr>
                <w:rFonts w:ascii="Times New Roman" w:hAnsi="Times New Roman"/>
                <w:iCs/>
                <w:sz w:val="24"/>
                <w:szCs w:val="24"/>
              </w:rPr>
              <w:t xml:space="preserve">klizní, podle stavu porostu, </w:t>
            </w: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 xml:space="preserve">a náletu přenašečů virových chorob </w:t>
            </w:r>
          </w:p>
        </w:tc>
        <w:tc>
          <w:tcPr>
            <w:tcW w:w="1843" w:type="dxa"/>
          </w:tcPr>
          <w:p w14:paraId="0F94442F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>6) sadbové</w:t>
            </w:r>
          </w:p>
        </w:tc>
      </w:tr>
      <w:tr w:rsidR="00BA48C3" w:rsidRPr="00721B50" w14:paraId="41DB16D3" w14:textId="77777777" w:rsidTr="003040E4">
        <w:trPr>
          <w:trHeight w:val="57"/>
        </w:trPr>
        <w:tc>
          <w:tcPr>
            <w:tcW w:w="1702" w:type="dxa"/>
          </w:tcPr>
          <w:p w14:paraId="03F83D6C" w14:textId="76F1E40A" w:rsidR="00BA48C3" w:rsidRPr="00A027E9" w:rsidRDefault="00BA48C3" w:rsidP="00BA48C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iCs/>
                <w:sz w:val="24"/>
                <w:szCs w:val="24"/>
                <w:highlight w:val="cyan"/>
                <w:lang w:val="de-DE"/>
              </w:rPr>
            </w:pPr>
            <w:proofErr w:type="spellStart"/>
            <w:r w:rsidRPr="00B4249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len</w:t>
            </w:r>
            <w:proofErr w:type="spellEnd"/>
            <w:r w:rsidRPr="00B4249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4249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setý</w:t>
            </w:r>
            <w:proofErr w:type="spellEnd"/>
          </w:p>
        </w:tc>
        <w:tc>
          <w:tcPr>
            <w:tcW w:w="1275" w:type="dxa"/>
          </w:tcPr>
          <w:p w14:paraId="655914D9" w14:textId="38C65961" w:rsidR="00BA48C3" w:rsidRPr="00A027E9" w:rsidRDefault="00BA48C3" w:rsidP="00BA48C3">
            <w:pPr>
              <w:widowControl w:val="0"/>
              <w:spacing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  <w:highlight w:val="cyan"/>
                <w:lang w:val="de-DE"/>
              </w:rPr>
            </w:pPr>
            <w:proofErr w:type="spellStart"/>
            <w:r w:rsidRPr="00B4249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desikace</w:t>
            </w:r>
            <w:proofErr w:type="spellEnd"/>
          </w:p>
        </w:tc>
        <w:tc>
          <w:tcPr>
            <w:tcW w:w="1418" w:type="dxa"/>
          </w:tcPr>
          <w:p w14:paraId="2581C703" w14:textId="2C5FC0EC" w:rsidR="00BA48C3" w:rsidRPr="00A027E9" w:rsidRDefault="00BA48C3" w:rsidP="00BA48C3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highlight w:val="cyan"/>
              </w:rPr>
            </w:pPr>
            <w:r w:rsidRPr="00B4249B">
              <w:rPr>
                <w:rFonts w:ascii="Times New Roman" w:hAnsi="Times New Roman"/>
                <w:iCs/>
                <w:sz w:val="24"/>
                <w:szCs w:val="24"/>
              </w:rPr>
              <w:t>2,5-4 l/ha</w:t>
            </w:r>
          </w:p>
        </w:tc>
        <w:tc>
          <w:tcPr>
            <w:tcW w:w="567" w:type="dxa"/>
          </w:tcPr>
          <w:p w14:paraId="7EBC936E" w14:textId="7078D9AD" w:rsidR="00BA48C3" w:rsidRPr="00BA48C3" w:rsidRDefault="00BA48C3" w:rsidP="00BA48C3">
            <w:pPr>
              <w:widowControl w:val="0"/>
              <w:spacing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  <w:highlight w:val="cyan"/>
              </w:rPr>
            </w:pPr>
            <w:r w:rsidRPr="00B4249B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2346" w:type="dxa"/>
          </w:tcPr>
          <w:p w14:paraId="2370DEE5" w14:textId="1BD4AC8D" w:rsidR="00BA48C3" w:rsidRPr="00095AE4" w:rsidRDefault="00BA48C3" w:rsidP="00BA48C3">
            <w:pPr>
              <w:widowControl w:val="0"/>
              <w:spacing w:line="276" w:lineRule="auto"/>
              <w:rPr>
                <w:rFonts w:ascii="Times New Roman" w:hAnsi="Times New Roman"/>
                <w:iCs/>
                <w:strike/>
                <w:sz w:val="24"/>
                <w:szCs w:val="24"/>
                <w:highlight w:val="cyan"/>
              </w:rPr>
            </w:pPr>
          </w:p>
        </w:tc>
        <w:tc>
          <w:tcPr>
            <w:tcW w:w="1843" w:type="dxa"/>
          </w:tcPr>
          <w:p w14:paraId="3C23BB74" w14:textId="29846BFE" w:rsidR="00BA48C3" w:rsidRPr="00A027E9" w:rsidRDefault="00BA48C3" w:rsidP="00BA48C3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highlight w:val="cyan"/>
              </w:rPr>
            </w:pPr>
            <w:r w:rsidRPr="00B4249B">
              <w:rPr>
                <w:rFonts w:ascii="Times New Roman" w:hAnsi="Times New Roman"/>
                <w:iCs/>
                <w:sz w:val="24"/>
                <w:szCs w:val="24"/>
              </w:rPr>
              <w:t xml:space="preserve">6)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pro produkci osiva, pro technické účely</w:t>
            </w:r>
          </w:p>
        </w:tc>
      </w:tr>
      <w:tr w:rsidR="00BA48C3" w:rsidRPr="00721B50" w14:paraId="17D13C69" w14:textId="77777777" w:rsidTr="003040E4">
        <w:trPr>
          <w:trHeight w:val="57"/>
        </w:trPr>
        <w:tc>
          <w:tcPr>
            <w:tcW w:w="1702" w:type="dxa"/>
          </w:tcPr>
          <w:p w14:paraId="3781D063" w14:textId="14B2749D" w:rsidR="00BA48C3" w:rsidRPr="00A027E9" w:rsidRDefault="00BA48C3" w:rsidP="00BA48C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iCs/>
                <w:sz w:val="24"/>
                <w:szCs w:val="24"/>
                <w:highlight w:val="cyan"/>
                <w:lang w:val="de-DE"/>
              </w:rPr>
            </w:pPr>
            <w:proofErr w:type="spellStart"/>
            <w:r w:rsidRPr="00B4249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peluška</w:t>
            </w:r>
            <w:proofErr w:type="spellEnd"/>
          </w:p>
        </w:tc>
        <w:tc>
          <w:tcPr>
            <w:tcW w:w="1275" w:type="dxa"/>
          </w:tcPr>
          <w:p w14:paraId="0A24302F" w14:textId="1D305E37" w:rsidR="00BA48C3" w:rsidRPr="00A027E9" w:rsidRDefault="00BA48C3" w:rsidP="00BA48C3">
            <w:pPr>
              <w:widowControl w:val="0"/>
              <w:spacing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  <w:highlight w:val="cyan"/>
                <w:lang w:val="de-DE"/>
              </w:rPr>
            </w:pPr>
            <w:proofErr w:type="spellStart"/>
            <w:r w:rsidRPr="00B4249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desikace</w:t>
            </w:r>
            <w:proofErr w:type="spellEnd"/>
          </w:p>
        </w:tc>
        <w:tc>
          <w:tcPr>
            <w:tcW w:w="1418" w:type="dxa"/>
          </w:tcPr>
          <w:p w14:paraId="29593E83" w14:textId="639B19C7" w:rsidR="00BA48C3" w:rsidRPr="00A027E9" w:rsidRDefault="00BA48C3" w:rsidP="00BA48C3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highlight w:val="cyan"/>
              </w:rPr>
            </w:pPr>
            <w:r w:rsidRPr="00B4249B">
              <w:rPr>
                <w:rFonts w:ascii="Times New Roman" w:hAnsi="Times New Roman"/>
                <w:iCs/>
                <w:sz w:val="24"/>
                <w:szCs w:val="24"/>
              </w:rPr>
              <w:t>2,5-4 l/ha</w:t>
            </w:r>
          </w:p>
        </w:tc>
        <w:tc>
          <w:tcPr>
            <w:tcW w:w="567" w:type="dxa"/>
          </w:tcPr>
          <w:p w14:paraId="5FBFED59" w14:textId="61AA2C74" w:rsidR="00BA48C3" w:rsidRPr="00BA48C3" w:rsidRDefault="00BA48C3" w:rsidP="00BA48C3">
            <w:pPr>
              <w:widowControl w:val="0"/>
              <w:spacing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  <w:highlight w:val="cyan"/>
              </w:rPr>
            </w:pPr>
            <w:r w:rsidRPr="00B4249B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="00CD5A7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Pr="00B4249B">
              <w:rPr>
                <w:rFonts w:ascii="Times New Roman" w:hAnsi="Times New Roman"/>
                <w:iCs/>
                <w:sz w:val="24"/>
                <w:szCs w:val="24"/>
              </w:rPr>
              <w:t>7)</w:t>
            </w:r>
          </w:p>
        </w:tc>
        <w:tc>
          <w:tcPr>
            <w:tcW w:w="2346" w:type="dxa"/>
          </w:tcPr>
          <w:p w14:paraId="61014D4A" w14:textId="48EC526C" w:rsidR="00BA48C3" w:rsidRPr="00095AE4" w:rsidRDefault="00BA48C3" w:rsidP="00BA48C3">
            <w:pPr>
              <w:widowControl w:val="0"/>
              <w:spacing w:line="276" w:lineRule="auto"/>
              <w:rPr>
                <w:rFonts w:ascii="Times New Roman" w:hAnsi="Times New Roman"/>
                <w:iCs/>
                <w:strike/>
                <w:sz w:val="24"/>
                <w:szCs w:val="24"/>
                <w:highlight w:val="cyan"/>
              </w:rPr>
            </w:pPr>
          </w:p>
        </w:tc>
        <w:tc>
          <w:tcPr>
            <w:tcW w:w="1843" w:type="dxa"/>
          </w:tcPr>
          <w:p w14:paraId="09FF078C" w14:textId="2A34CF2C" w:rsidR="00BA48C3" w:rsidRPr="00A027E9" w:rsidRDefault="00BA48C3" w:rsidP="00BA48C3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highlight w:val="cyan"/>
              </w:rPr>
            </w:pPr>
            <w:r w:rsidRPr="00B4249B">
              <w:rPr>
                <w:rFonts w:ascii="Times New Roman" w:hAnsi="Times New Roman"/>
                <w:iCs/>
                <w:sz w:val="24"/>
                <w:szCs w:val="24"/>
              </w:rPr>
              <w:t>6) množitelské porosty</w:t>
            </w:r>
          </w:p>
        </w:tc>
      </w:tr>
    </w:tbl>
    <w:p w14:paraId="4F38E4B6" w14:textId="77777777" w:rsidR="003040E4" w:rsidRDefault="003040E4" w:rsidP="00641139">
      <w:pPr>
        <w:widowControl w:val="0"/>
        <w:rPr>
          <w:rFonts w:ascii="Times New Roman" w:hAnsi="Times New Roman"/>
          <w:sz w:val="24"/>
          <w:szCs w:val="24"/>
        </w:rPr>
      </w:pPr>
    </w:p>
    <w:p w14:paraId="54AAF022" w14:textId="77777777" w:rsidR="003040E4" w:rsidRPr="008413C0" w:rsidRDefault="003040E4" w:rsidP="00641139">
      <w:pPr>
        <w:widowControl w:val="0"/>
        <w:spacing w:line="276" w:lineRule="auto"/>
        <w:ind w:right="-2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8413C0">
        <w:rPr>
          <w:rFonts w:ascii="Times New Roman" w:eastAsiaTheme="minorHAnsi" w:hAnsi="Times New Roman"/>
          <w:bCs/>
          <w:iCs/>
          <w:sz w:val="24"/>
          <w:szCs w:val="24"/>
        </w:rPr>
        <w:t>OL (ochranná lhůta) je dána počtem dnů, které je nutné dodržet mezi termínem aplikace a sklizní</w:t>
      </w:r>
      <w:r w:rsidRPr="008413C0">
        <w:rPr>
          <w:rFonts w:ascii="Times New Roman" w:eastAsiaTheme="minorHAnsi" w:hAnsi="Times New Roman"/>
          <w:bCs/>
          <w:sz w:val="24"/>
          <w:szCs w:val="24"/>
        </w:rPr>
        <w:t>.</w:t>
      </w:r>
    </w:p>
    <w:p w14:paraId="3CCB3646" w14:textId="77777777" w:rsidR="003040E4" w:rsidRDefault="003040E4" w:rsidP="00641139">
      <w:pPr>
        <w:widowControl w:val="0"/>
        <w:spacing w:line="276" w:lineRule="auto"/>
        <w:ind w:right="-2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8413C0">
        <w:rPr>
          <w:rFonts w:ascii="Times New Roman" w:eastAsiaTheme="minorHAnsi" w:hAnsi="Times New Roman"/>
          <w:bCs/>
          <w:iCs/>
          <w:sz w:val="24"/>
          <w:szCs w:val="24"/>
        </w:rPr>
        <w:t>AT - ochranná lhůta je dána odstupem mezi termínem aplikace a sklizní</w:t>
      </w:r>
      <w:r w:rsidRPr="008413C0">
        <w:rPr>
          <w:rFonts w:ascii="Times New Roman" w:eastAsiaTheme="minorHAnsi" w:hAnsi="Times New Roman"/>
          <w:bCs/>
          <w:sz w:val="24"/>
          <w:szCs w:val="24"/>
        </w:rPr>
        <w:t>.</w:t>
      </w:r>
    </w:p>
    <w:p w14:paraId="5AEDE0D0" w14:textId="77777777" w:rsidR="003040E4" w:rsidRPr="003040E4" w:rsidRDefault="003040E4" w:rsidP="00641139">
      <w:pPr>
        <w:widowControl w:val="0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9214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4537"/>
        <w:gridCol w:w="1559"/>
        <w:gridCol w:w="1134"/>
        <w:gridCol w:w="1984"/>
      </w:tblGrid>
      <w:tr w:rsidR="00721B50" w:rsidRPr="00721B50" w14:paraId="509F586D" w14:textId="77777777" w:rsidTr="00A027E9">
        <w:tc>
          <w:tcPr>
            <w:tcW w:w="4537" w:type="dxa"/>
          </w:tcPr>
          <w:p w14:paraId="72D66D0B" w14:textId="77777777" w:rsidR="00721B50" w:rsidRPr="00721B50" w:rsidRDefault="00721B50" w:rsidP="00641139">
            <w:pPr>
              <w:widowControl w:val="0"/>
              <w:spacing w:before="0"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1B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1559" w:type="dxa"/>
          </w:tcPr>
          <w:p w14:paraId="272224E7" w14:textId="77777777" w:rsidR="00721B50" w:rsidRPr="00721B50" w:rsidRDefault="00721B50" w:rsidP="00641139">
            <w:pPr>
              <w:widowControl w:val="0"/>
              <w:spacing w:before="0" w:after="0" w:line="276" w:lineRule="auto"/>
              <w:ind w:left="31" w:hanging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21B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1134" w:type="dxa"/>
          </w:tcPr>
          <w:p w14:paraId="63EE6697" w14:textId="77777777" w:rsidR="00721B50" w:rsidRPr="00721B50" w:rsidRDefault="00721B50" w:rsidP="00641139">
            <w:pPr>
              <w:widowControl w:val="0"/>
              <w:spacing w:before="0" w:after="0" w:line="276" w:lineRule="auto"/>
              <w:ind w:left="30" w:hanging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21B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1984" w:type="dxa"/>
          </w:tcPr>
          <w:p w14:paraId="4BE2A34B" w14:textId="77777777" w:rsidR="00721B50" w:rsidRPr="00721B50" w:rsidRDefault="00721B50" w:rsidP="00641139">
            <w:pPr>
              <w:widowControl w:val="0"/>
              <w:spacing w:before="0" w:after="0" w:line="276" w:lineRule="auto"/>
              <w:ind w:left="34" w:hanging="34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Max. počet aplikací v </w:t>
            </w:r>
            <w:r w:rsidRPr="00721B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plodině</w:t>
            </w:r>
          </w:p>
        </w:tc>
      </w:tr>
      <w:tr w:rsidR="00721B50" w:rsidRPr="00721B50" w14:paraId="2E437876" w14:textId="77777777" w:rsidTr="00A027E9">
        <w:tc>
          <w:tcPr>
            <w:tcW w:w="4537" w:type="dxa"/>
          </w:tcPr>
          <w:p w14:paraId="0C1021D2" w14:textId="77777777" w:rsidR="00721B50" w:rsidRPr="0089015D" w:rsidRDefault="00721B50" w:rsidP="00641139">
            <w:pPr>
              <w:widowControl w:val="0"/>
              <w:tabs>
                <w:tab w:val="left" w:pos="4245"/>
              </w:tabs>
              <w:spacing w:before="0" w:after="0" w:line="276" w:lineRule="auto"/>
              <w:ind w:left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015D">
              <w:rPr>
                <w:rFonts w:ascii="Times New Roman" w:hAnsi="Times New Roman"/>
                <w:iCs/>
                <w:sz w:val="24"/>
                <w:szCs w:val="24"/>
              </w:rPr>
              <w:t>brambor, jeteloviny, ředkev olejná, vojtěška</w:t>
            </w:r>
          </w:p>
        </w:tc>
        <w:tc>
          <w:tcPr>
            <w:tcW w:w="1559" w:type="dxa"/>
          </w:tcPr>
          <w:p w14:paraId="61EE2F0F" w14:textId="77777777" w:rsidR="00721B50" w:rsidRPr="00721B50" w:rsidRDefault="00721B50" w:rsidP="00641139">
            <w:pPr>
              <w:widowControl w:val="0"/>
              <w:spacing w:before="0" w:after="0" w:line="276" w:lineRule="auto"/>
              <w:ind w:left="31" w:hanging="31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721B50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200-600 l/ha</w:t>
            </w:r>
          </w:p>
        </w:tc>
        <w:tc>
          <w:tcPr>
            <w:tcW w:w="1134" w:type="dxa"/>
          </w:tcPr>
          <w:p w14:paraId="09902E04" w14:textId="77777777" w:rsidR="00721B50" w:rsidRPr="00721B50" w:rsidRDefault="00721B50" w:rsidP="00641139">
            <w:pPr>
              <w:widowControl w:val="0"/>
              <w:spacing w:before="0" w:after="0" w:line="276" w:lineRule="auto"/>
              <w:ind w:left="30" w:hanging="3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proofErr w:type="spellStart"/>
            <w:r w:rsidRPr="00721B50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postřik</w:t>
            </w:r>
            <w:proofErr w:type="spellEnd"/>
          </w:p>
        </w:tc>
        <w:tc>
          <w:tcPr>
            <w:tcW w:w="1984" w:type="dxa"/>
          </w:tcPr>
          <w:p w14:paraId="7B420194" w14:textId="77777777" w:rsidR="00721B50" w:rsidRPr="00721B50" w:rsidRDefault="00721B50" w:rsidP="00641139">
            <w:pPr>
              <w:widowControl w:val="0"/>
              <w:spacing w:before="0" w:after="0" w:line="276" w:lineRule="auto"/>
              <w:ind w:left="34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721B50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1x</w:t>
            </w:r>
          </w:p>
        </w:tc>
      </w:tr>
      <w:tr w:rsidR="00721B50" w:rsidRPr="00721B50" w14:paraId="3A6402A4" w14:textId="77777777" w:rsidTr="00A027E9">
        <w:trPr>
          <w:trHeight w:val="345"/>
        </w:trPr>
        <w:tc>
          <w:tcPr>
            <w:tcW w:w="4537" w:type="dxa"/>
          </w:tcPr>
          <w:p w14:paraId="6D711DB5" w14:textId="6BE5B3F1" w:rsidR="00A027E9" w:rsidRPr="00721B50" w:rsidRDefault="00721B50" w:rsidP="00641139">
            <w:pPr>
              <w:widowControl w:val="0"/>
              <w:tabs>
                <w:tab w:val="left" w:pos="4245"/>
              </w:tabs>
              <w:spacing w:before="0" w:after="0" w:line="276" w:lineRule="auto"/>
              <w:ind w:left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proofErr w:type="spellStart"/>
            <w:r w:rsidRPr="00721B50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svazenka</w:t>
            </w:r>
            <w:proofErr w:type="spellEnd"/>
            <w:r w:rsidRPr="00721B50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21B50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vratičolistá</w:t>
            </w:r>
            <w:proofErr w:type="spellEnd"/>
          </w:p>
        </w:tc>
        <w:tc>
          <w:tcPr>
            <w:tcW w:w="1559" w:type="dxa"/>
          </w:tcPr>
          <w:p w14:paraId="278D969A" w14:textId="77777777" w:rsidR="00721B50" w:rsidRPr="00721B50" w:rsidRDefault="00721B50" w:rsidP="00641139">
            <w:pPr>
              <w:widowControl w:val="0"/>
              <w:spacing w:before="0" w:after="0" w:line="276" w:lineRule="auto"/>
              <w:ind w:left="31" w:hanging="31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721B50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400-800 l/ha</w:t>
            </w:r>
          </w:p>
        </w:tc>
        <w:tc>
          <w:tcPr>
            <w:tcW w:w="1134" w:type="dxa"/>
          </w:tcPr>
          <w:p w14:paraId="7DD75082" w14:textId="77777777" w:rsidR="00721B50" w:rsidRPr="00721B50" w:rsidRDefault="00721B50" w:rsidP="00641139">
            <w:pPr>
              <w:widowControl w:val="0"/>
              <w:spacing w:before="0" w:after="0" w:line="276" w:lineRule="auto"/>
              <w:ind w:left="30" w:hanging="3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proofErr w:type="spellStart"/>
            <w:r w:rsidRPr="00721B50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postřik</w:t>
            </w:r>
            <w:proofErr w:type="spellEnd"/>
          </w:p>
        </w:tc>
        <w:tc>
          <w:tcPr>
            <w:tcW w:w="1984" w:type="dxa"/>
          </w:tcPr>
          <w:p w14:paraId="48387EC4" w14:textId="77777777" w:rsidR="00721B50" w:rsidRPr="00721B50" w:rsidRDefault="00721B50" w:rsidP="00641139">
            <w:pPr>
              <w:widowControl w:val="0"/>
              <w:spacing w:before="0" w:after="0" w:line="276" w:lineRule="auto"/>
              <w:ind w:left="34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721B50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1x</w:t>
            </w:r>
          </w:p>
        </w:tc>
      </w:tr>
      <w:tr w:rsidR="00A027E9" w:rsidRPr="00721B50" w14:paraId="321AB9F6" w14:textId="77777777" w:rsidTr="00A027E9">
        <w:trPr>
          <w:trHeight w:val="345"/>
        </w:trPr>
        <w:tc>
          <w:tcPr>
            <w:tcW w:w="4537" w:type="dxa"/>
          </w:tcPr>
          <w:p w14:paraId="31AECDDC" w14:textId="50433C86" w:rsidR="00A027E9" w:rsidRPr="00BA48C3" w:rsidRDefault="00A027E9" w:rsidP="00641139">
            <w:pPr>
              <w:widowControl w:val="0"/>
              <w:tabs>
                <w:tab w:val="left" w:pos="4245"/>
              </w:tabs>
              <w:spacing w:before="0" w:after="0" w:line="276" w:lineRule="auto"/>
              <w:ind w:left="0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BA48C3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len</w:t>
            </w:r>
            <w:proofErr w:type="spellEnd"/>
            <w:r w:rsidRPr="00BA48C3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A48C3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setý</w:t>
            </w:r>
            <w:proofErr w:type="spellEnd"/>
            <w:r w:rsidRPr="00BA48C3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BA48C3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peluška</w:t>
            </w:r>
            <w:proofErr w:type="spellEnd"/>
          </w:p>
        </w:tc>
        <w:tc>
          <w:tcPr>
            <w:tcW w:w="1559" w:type="dxa"/>
          </w:tcPr>
          <w:p w14:paraId="1A1C393B" w14:textId="7BACEE8A" w:rsidR="00A027E9" w:rsidRPr="00BA48C3" w:rsidRDefault="00A027E9" w:rsidP="00641139">
            <w:pPr>
              <w:widowControl w:val="0"/>
              <w:spacing w:before="0" w:after="0" w:line="276" w:lineRule="auto"/>
              <w:ind w:left="31" w:hanging="31"/>
              <w:jc w:val="left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BA48C3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300-500 l/ha</w:t>
            </w:r>
          </w:p>
        </w:tc>
        <w:tc>
          <w:tcPr>
            <w:tcW w:w="1134" w:type="dxa"/>
          </w:tcPr>
          <w:p w14:paraId="47CC4AC6" w14:textId="54542C9E" w:rsidR="00A027E9" w:rsidRPr="00BA48C3" w:rsidRDefault="00A027E9" w:rsidP="00641139">
            <w:pPr>
              <w:widowControl w:val="0"/>
              <w:spacing w:before="0" w:after="0" w:line="276" w:lineRule="auto"/>
              <w:ind w:left="30" w:hanging="30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BA48C3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postřik</w:t>
            </w:r>
            <w:proofErr w:type="spellEnd"/>
          </w:p>
        </w:tc>
        <w:tc>
          <w:tcPr>
            <w:tcW w:w="1984" w:type="dxa"/>
          </w:tcPr>
          <w:p w14:paraId="035D6C91" w14:textId="12D20302" w:rsidR="00A027E9" w:rsidRPr="00BA48C3" w:rsidRDefault="00A027E9" w:rsidP="00641139">
            <w:pPr>
              <w:widowControl w:val="0"/>
              <w:spacing w:before="0" w:after="0" w:line="276" w:lineRule="auto"/>
              <w:ind w:left="34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BA48C3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1x</w:t>
            </w:r>
          </w:p>
        </w:tc>
      </w:tr>
    </w:tbl>
    <w:p w14:paraId="1AA9D8EB" w14:textId="366371F6" w:rsidR="009B65A1" w:rsidRDefault="009B65A1" w:rsidP="00641139">
      <w:pPr>
        <w:widowControl w:val="0"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123FE08" w14:textId="77777777" w:rsidR="0071064C" w:rsidRPr="00750ECB" w:rsidRDefault="0071064C" w:rsidP="0071064C">
      <w:pPr>
        <w:keepNext/>
        <w:widowControl w:val="0"/>
        <w:numPr>
          <w:ilvl w:val="12"/>
          <w:numId w:val="0"/>
        </w:numPr>
        <w:spacing w:line="276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750ECB">
        <w:rPr>
          <w:rFonts w:ascii="Times New Roman" w:hAnsi="Times New Roman"/>
          <w:b/>
          <w:bCs/>
          <w:iCs/>
          <w:sz w:val="24"/>
          <w:szCs w:val="24"/>
        </w:rPr>
        <w:t>Zákazy a omezení: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6"/>
        <w:gridCol w:w="5358"/>
      </w:tblGrid>
      <w:tr w:rsidR="0071064C" w:rsidRPr="00750ECB" w14:paraId="4D99BE7C" w14:textId="77777777" w:rsidTr="00542BFE">
        <w:tc>
          <w:tcPr>
            <w:tcW w:w="3856" w:type="dxa"/>
            <w:shd w:val="clear" w:color="auto" w:fill="auto"/>
          </w:tcPr>
          <w:p w14:paraId="3CD56002" w14:textId="77777777" w:rsidR="0071064C" w:rsidRPr="00750ECB" w:rsidRDefault="0071064C" w:rsidP="000A6CD1">
            <w:pPr>
              <w:keepNext/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50ECB">
              <w:rPr>
                <w:rFonts w:ascii="Times New Roman" w:hAnsi="Times New Roman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5358" w:type="dxa"/>
            <w:shd w:val="clear" w:color="auto" w:fill="auto"/>
          </w:tcPr>
          <w:p w14:paraId="60D1042B" w14:textId="77777777" w:rsidR="0071064C" w:rsidRPr="00750ECB" w:rsidRDefault="0071064C" w:rsidP="000A6CD1">
            <w:pPr>
              <w:keepNext/>
              <w:widowControl w:val="0"/>
              <w:numPr>
                <w:ilvl w:val="12"/>
                <w:numId w:val="0"/>
              </w:numPr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50EC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Zákaz, omezení </w:t>
            </w:r>
          </w:p>
        </w:tc>
      </w:tr>
      <w:tr w:rsidR="0071064C" w:rsidRPr="00750ECB" w14:paraId="23241645" w14:textId="77777777" w:rsidTr="00542BFE">
        <w:trPr>
          <w:trHeight w:val="1347"/>
        </w:trPr>
        <w:tc>
          <w:tcPr>
            <w:tcW w:w="3856" w:type="dxa"/>
            <w:shd w:val="clear" w:color="auto" w:fill="auto"/>
          </w:tcPr>
          <w:p w14:paraId="1E2D8539" w14:textId="5DFED666" w:rsidR="0071064C" w:rsidRPr="0089015D" w:rsidRDefault="0071064C" w:rsidP="000A6CD1">
            <w:pPr>
              <w:keepNext/>
              <w:widowControl w:val="0"/>
              <w:numPr>
                <w:ilvl w:val="12"/>
                <w:numId w:val="0"/>
              </w:numPr>
              <w:spacing w:line="276" w:lineRule="auto"/>
              <w:ind w:right="2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brambor,</w:t>
            </w:r>
            <w:r w:rsidR="004639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jeteloviny, ředkev olejná, vojtěška, svazenka </w:t>
            </w:r>
            <w:proofErr w:type="spellStart"/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vratičolistá</w:t>
            </w:r>
            <w:proofErr w:type="spellEnd"/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, len setý, hrách setý-peluška</w:t>
            </w:r>
          </w:p>
        </w:tc>
        <w:tc>
          <w:tcPr>
            <w:tcW w:w="5358" w:type="dxa"/>
            <w:shd w:val="clear" w:color="auto" w:fill="auto"/>
          </w:tcPr>
          <w:p w14:paraId="4529F538" w14:textId="4104E789" w:rsidR="0071064C" w:rsidRPr="0089015D" w:rsidRDefault="0071064C" w:rsidP="0071064C">
            <w:pPr>
              <w:keepNext/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Posklizňové zbytky ošetřených rostlin </w:t>
            </w:r>
            <w:r w:rsidR="004A2CC8"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musí být</w:t>
            </w: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4A2CC8"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buď </w:t>
            </w: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zaor</w:t>
            </w:r>
            <w:r w:rsidR="004A2CC8"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ány</w:t>
            </w: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nebo odstran</w:t>
            </w:r>
            <w:r w:rsidR="004A2CC8"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ěny</w:t>
            </w: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z pozemku a zlikvidov</w:t>
            </w:r>
            <w:r w:rsidR="004A2CC8"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ány.</w:t>
            </w:r>
          </w:p>
          <w:p w14:paraId="535C9DF1" w14:textId="5FA5F931" w:rsidR="004A2CC8" w:rsidRPr="0089015D" w:rsidRDefault="004A2CC8" w:rsidP="0071064C">
            <w:pPr>
              <w:keepNext/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Zbytky ošetřených rostlin </w:t>
            </w:r>
            <w:r w:rsidR="00AE334E"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nesmí být</w:t>
            </w: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použ</w:t>
            </w:r>
            <w:r w:rsidR="0046396D">
              <w:rPr>
                <w:rFonts w:ascii="Times New Roman" w:hAnsi="Times New Roman"/>
                <w:bCs/>
                <w:iCs/>
                <w:sz w:val="24"/>
                <w:szCs w:val="24"/>
              </w:rPr>
              <w:t>i</w:t>
            </w: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t</w:t>
            </w:r>
            <w:r w:rsidR="0046396D">
              <w:rPr>
                <w:rFonts w:ascii="Times New Roman" w:hAnsi="Times New Roman"/>
                <w:bCs/>
                <w:iCs/>
                <w:sz w:val="24"/>
                <w:szCs w:val="24"/>
              </w:rPr>
              <w:t>y</w:t>
            </w: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ke zkrmování nebo podestýlce hospodářských zvířat.</w:t>
            </w:r>
          </w:p>
        </w:tc>
      </w:tr>
    </w:tbl>
    <w:p w14:paraId="0D45FCBB" w14:textId="3BEE60C9" w:rsidR="0071064C" w:rsidRDefault="0071064C" w:rsidP="00641139">
      <w:pPr>
        <w:widowControl w:val="0"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303E06D" w14:textId="77777777" w:rsidR="00095AE4" w:rsidRDefault="00095AE4" w:rsidP="00641139">
      <w:pPr>
        <w:widowControl w:val="0"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0F3731C" w14:textId="77777777" w:rsidR="00AB6618" w:rsidRDefault="00AB6618" w:rsidP="00641139">
      <w:pPr>
        <w:widowControl w:val="0"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693B471" w14:textId="77777777" w:rsidR="00263F75" w:rsidRPr="00502335" w:rsidRDefault="00D50F3E" w:rsidP="00641139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Údaje o</w:t>
      </w:r>
      <w:r w:rsidR="00263F75" w:rsidRPr="00502335">
        <w:rPr>
          <w:rFonts w:ascii="Times New Roman" w:hAnsi="Times New Roman"/>
          <w:i/>
          <w:iCs/>
          <w:snapToGrid w:val="0"/>
          <w:sz w:val="24"/>
          <w:szCs w:val="24"/>
        </w:rPr>
        <w:t xml:space="preserve"> přípravku:</w:t>
      </w:r>
    </w:p>
    <w:p w14:paraId="3B7E2087" w14:textId="26A9FFF8" w:rsidR="000F0481" w:rsidRPr="00502335" w:rsidRDefault="00D50F3E" w:rsidP="00641139">
      <w:pPr>
        <w:widowControl w:val="0"/>
        <w:numPr>
          <w:ilvl w:val="0"/>
          <w:numId w:val="24"/>
        </w:numPr>
        <w:tabs>
          <w:tab w:val="left" w:pos="709"/>
          <w:tab w:val="left" w:pos="8505"/>
        </w:tabs>
        <w:overflowPunct/>
        <w:adjustRightInd/>
        <w:spacing w:line="276" w:lineRule="auto"/>
        <w:ind w:left="3969" w:hanging="3685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Obchodní n</w:t>
      </w:r>
      <w:r w:rsidR="00263F75" w:rsidRPr="00502335">
        <w:rPr>
          <w:rFonts w:ascii="Times New Roman" w:hAnsi="Times New Roman"/>
          <w:i/>
          <w:iCs/>
          <w:snapToGrid w:val="0"/>
          <w:sz w:val="24"/>
          <w:szCs w:val="24"/>
        </w:rPr>
        <w:t>ázev přípravku:</w:t>
      </w:r>
      <w:r w:rsidR="00263F75" w:rsidRPr="00502335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3040E4">
        <w:rPr>
          <w:rFonts w:ascii="Times New Roman" w:hAnsi="Times New Roman"/>
          <w:b/>
          <w:bCs/>
          <w:sz w:val="24"/>
          <w:szCs w:val="24"/>
        </w:rPr>
        <w:t>Reglone</w:t>
      </w:r>
      <w:proofErr w:type="spellEnd"/>
      <w:r w:rsidR="00D12F72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D12F72">
        <w:rPr>
          <w:rFonts w:ascii="Times New Roman" w:hAnsi="Times New Roman"/>
          <w:b/>
          <w:bCs/>
          <w:sz w:val="24"/>
          <w:szCs w:val="24"/>
        </w:rPr>
        <w:t>Beretta</w:t>
      </w:r>
      <w:proofErr w:type="spellEnd"/>
      <w:r w:rsidR="00D12F72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D12F72">
        <w:rPr>
          <w:rFonts w:ascii="Times New Roman" w:hAnsi="Times New Roman"/>
          <w:b/>
          <w:bCs/>
          <w:sz w:val="24"/>
          <w:szCs w:val="24"/>
        </w:rPr>
        <w:t>Dragoon</w:t>
      </w:r>
      <w:proofErr w:type="spellEnd"/>
    </w:p>
    <w:p w14:paraId="70B2B956" w14:textId="77777777" w:rsidR="000F0481" w:rsidRPr="00502335" w:rsidRDefault="00263F75" w:rsidP="00641139">
      <w:pPr>
        <w:widowControl w:val="0"/>
        <w:numPr>
          <w:ilvl w:val="0"/>
          <w:numId w:val="24"/>
        </w:numPr>
        <w:tabs>
          <w:tab w:val="left" w:pos="709"/>
          <w:tab w:val="left" w:pos="8505"/>
        </w:tabs>
        <w:overflowPunct/>
        <w:adjustRightInd/>
        <w:spacing w:line="276" w:lineRule="auto"/>
        <w:ind w:left="3969" w:hanging="3685"/>
        <w:textAlignment w:val="auto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 w:rsidRPr="00502335"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 w:rsidRPr="00502335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3040E4">
        <w:rPr>
          <w:rFonts w:ascii="Times New Roman" w:hAnsi="Times New Roman"/>
          <w:bCs/>
          <w:iCs/>
          <w:snapToGrid w:val="0"/>
          <w:sz w:val="24"/>
          <w:szCs w:val="24"/>
        </w:rPr>
        <w:t>dikvát</w:t>
      </w:r>
      <w:proofErr w:type="spellEnd"/>
      <w:r w:rsidR="003040E4">
        <w:rPr>
          <w:rFonts w:ascii="Times New Roman" w:hAnsi="Times New Roman"/>
          <w:bCs/>
          <w:iCs/>
          <w:snapToGrid w:val="0"/>
          <w:sz w:val="24"/>
          <w:szCs w:val="24"/>
        </w:rPr>
        <w:t xml:space="preserve"> 20</w:t>
      </w:r>
      <w:r w:rsidR="003040E4" w:rsidRPr="006A65F0">
        <w:rPr>
          <w:rFonts w:ascii="Times New Roman" w:hAnsi="Times New Roman"/>
          <w:bCs/>
          <w:iCs/>
          <w:snapToGrid w:val="0"/>
          <w:sz w:val="24"/>
          <w:szCs w:val="24"/>
        </w:rPr>
        <w:t>0 g/l</w:t>
      </w:r>
      <w:r w:rsidR="00A006D3"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  <w:r w:rsidR="00A006D3" w:rsidRPr="00441C94">
        <w:rPr>
          <w:rFonts w:ascii="Times New Roman" w:hAnsi="Times New Roman"/>
          <w:bCs/>
          <w:iCs/>
          <w:snapToGrid w:val="0"/>
          <w:sz w:val="24"/>
          <w:szCs w:val="24"/>
        </w:rPr>
        <w:t xml:space="preserve">(ve formě soli </w:t>
      </w:r>
      <w:proofErr w:type="spellStart"/>
      <w:r w:rsidR="00A006D3" w:rsidRPr="00441C94">
        <w:rPr>
          <w:rFonts w:ascii="Times New Roman" w:hAnsi="Times New Roman"/>
          <w:bCs/>
          <w:iCs/>
          <w:snapToGrid w:val="0"/>
          <w:sz w:val="24"/>
          <w:szCs w:val="24"/>
        </w:rPr>
        <w:t>dikvát-dibromid</w:t>
      </w:r>
      <w:proofErr w:type="spellEnd"/>
      <w:r w:rsidR="00A006D3" w:rsidRPr="00441C94">
        <w:rPr>
          <w:rFonts w:ascii="Times New Roman" w:hAnsi="Times New Roman"/>
          <w:bCs/>
          <w:iCs/>
          <w:snapToGrid w:val="0"/>
          <w:sz w:val="24"/>
          <w:szCs w:val="24"/>
        </w:rPr>
        <w:t>)</w:t>
      </w:r>
    </w:p>
    <w:p w14:paraId="137D1C1E" w14:textId="77777777" w:rsidR="00263F75" w:rsidRPr="00502335" w:rsidRDefault="00263F75" w:rsidP="00641139">
      <w:pPr>
        <w:widowControl w:val="0"/>
        <w:numPr>
          <w:ilvl w:val="0"/>
          <w:numId w:val="24"/>
        </w:numPr>
        <w:tabs>
          <w:tab w:val="left" w:pos="709"/>
          <w:tab w:val="left" w:pos="8505"/>
        </w:tabs>
        <w:overflowPunct/>
        <w:adjustRightInd/>
        <w:spacing w:line="276" w:lineRule="auto"/>
        <w:ind w:left="3969" w:hanging="3685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502335"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 w:rsidRPr="00502335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3040E4">
        <w:rPr>
          <w:rFonts w:ascii="Times New Roman" w:hAnsi="Times New Roman"/>
          <w:bCs/>
          <w:sz w:val="24"/>
          <w:szCs w:val="24"/>
        </w:rPr>
        <w:t>rozpustný koncentrát</w:t>
      </w:r>
    </w:p>
    <w:p w14:paraId="41AC78C0" w14:textId="0EB26E51" w:rsidR="00263F75" w:rsidRPr="00502335" w:rsidRDefault="00D50F3E" w:rsidP="00641139">
      <w:pPr>
        <w:widowControl w:val="0"/>
        <w:numPr>
          <w:ilvl w:val="0"/>
          <w:numId w:val="24"/>
        </w:numPr>
        <w:tabs>
          <w:tab w:val="left" w:pos="709"/>
          <w:tab w:val="left" w:pos="8505"/>
        </w:tabs>
        <w:overflowPunct/>
        <w:adjustRightInd/>
        <w:spacing w:line="276" w:lineRule="auto"/>
        <w:ind w:left="3969" w:hanging="3685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Typ působení přípravku</w:t>
      </w:r>
      <w:r w:rsidR="00263F75" w:rsidRPr="00502335">
        <w:rPr>
          <w:rFonts w:ascii="Times New Roman" w:hAnsi="Times New Roman"/>
          <w:i/>
          <w:iCs/>
          <w:snapToGrid w:val="0"/>
          <w:sz w:val="24"/>
          <w:szCs w:val="24"/>
        </w:rPr>
        <w:t xml:space="preserve">: </w:t>
      </w:r>
      <w:r w:rsidR="00263F75" w:rsidRPr="00502335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3040E4">
        <w:rPr>
          <w:rFonts w:ascii="Times New Roman" w:hAnsi="Times New Roman"/>
          <w:sz w:val="24"/>
          <w:szCs w:val="24"/>
        </w:rPr>
        <w:t>herbicid</w:t>
      </w:r>
    </w:p>
    <w:p w14:paraId="10A12D07" w14:textId="77777777" w:rsidR="00263F75" w:rsidRDefault="00263F75" w:rsidP="00641139">
      <w:pPr>
        <w:widowControl w:val="0"/>
        <w:tabs>
          <w:tab w:val="num" w:pos="1260"/>
        </w:tabs>
        <w:spacing w:line="276" w:lineRule="auto"/>
        <w:jc w:val="both"/>
        <w:rPr>
          <w:rFonts w:ascii="Times New Roman" w:hAnsi="Times New Roman"/>
          <w:snapToGrid w:val="0"/>
          <w:sz w:val="24"/>
          <w:szCs w:val="24"/>
          <w:highlight w:val="yellow"/>
        </w:rPr>
      </w:pPr>
    </w:p>
    <w:p w14:paraId="12491FC4" w14:textId="77777777" w:rsidR="00CC1D5F" w:rsidRPr="00502335" w:rsidRDefault="00CC1D5F" w:rsidP="00641139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z w:val="24"/>
          <w:szCs w:val="24"/>
        </w:rPr>
      </w:pPr>
      <w:r w:rsidRPr="00502335">
        <w:rPr>
          <w:rFonts w:ascii="Times New Roman" w:hAnsi="Times New Roman"/>
          <w:i/>
          <w:iCs/>
          <w:snapToGrid w:val="0"/>
          <w:sz w:val="24"/>
          <w:szCs w:val="24"/>
        </w:rPr>
        <w:t>Klasifikace přípravku podl</w:t>
      </w:r>
      <w:r w:rsidR="003325DD">
        <w:rPr>
          <w:rFonts w:ascii="Times New Roman" w:hAnsi="Times New Roman"/>
          <w:i/>
          <w:iCs/>
          <w:snapToGrid w:val="0"/>
          <w:sz w:val="24"/>
          <w:szCs w:val="24"/>
        </w:rPr>
        <w:t xml:space="preserve">e nařízení (ES) č. 1272/2008, v </w:t>
      </w:r>
      <w:r w:rsidRPr="00502335">
        <w:rPr>
          <w:rFonts w:ascii="Times New Roman" w:hAnsi="Times New Roman"/>
          <w:i/>
          <w:iCs/>
          <w:snapToGrid w:val="0"/>
          <w:sz w:val="24"/>
          <w:szCs w:val="24"/>
        </w:rPr>
        <w:t>platném znění:</w:t>
      </w:r>
    </w:p>
    <w:p w14:paraId="1A545ADA" w14:textId="77777777" w:rsidR="00EE2A51" w:rsidRDefault="00EE2A51" w:rsidP="00641139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E2A51">
        <w:rPr>
          <w:rFonts w:ascii="Times New Roman" w:hAnsi="Times New Roman"/>
          <w:sz w:val="24"/>
          <w:szCs w:val="24"/>
        </w:rPr>
        <w:t>Acute</w:t>
      </w:r>
      <w:proofErr w:type="spellEnd"/>
      <w:r w:rsidRPr="00EE2A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A51">
        <w:rPr>
          <w:rFonts w:ascii="Times New Roman" w:hAnsi="Times New Roman"/>
          <w:sz w:val="24"/>
          <w:szCs w:val="24"/>
        </w:rPr>
        <w:t>Tox</w:t>
      </w:r>
      <w:proofErr w:type="spellEnd"/>
      <w:r w:rsidRPr="00EE2A51">
        <w:rPr>
          <w:rFonts w:ascii="Times New Roman" w:hAnsi="Times New Roman"/>
          <w:sz w:val="24"/>
          <w:szCs w:val="24"/>
        </w:rPr>
        <w:t xml:space="preserve">. 3, H331; </w:t>
      </w:r>
      <w:proofErr w:type="spellStart"/>
      <w:r w:rsidRPr="00EE2A51">
        <w:rPr>
          <w:rFonts w:ascii="Times New Roman" w:hAnsi="Times New Roman"/>
          <w:sz w:val="24"/>
          <w:szCs w:val="24"/>
        </w:rPr>
        <w:t>Acute</w:t>
      </w:r>
      <w:proofErr w:type="spellEnd"/>
      <w:r w:rsidRPr="00EE2A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A51">
        <w:rPr>
          <w:rFonts w:ascii="Times New Roman" w:hAnsi="Times New Roman"/>
          <w:sz w:val="24"/>
          <w:szCs w:val="24"/>
        </w:rPr>
        <w:t>Tox</w:t>
      </w:r>
      <w:proofErr w:type="spellEnd"/>
      <w:r w:rsidRPr="00EE2A51">
        <w:rPr>
          <w:rFonts w:ascii="Times New Roman" w:hAnsi="Times New Roman"/>
          <w:sz w:val="24"/>
          <w:szCs w:val="24"/>
        </w:rPr>
        <w:t>. 4, H302;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2A51">
        <w:rPr>
          <w:rFonts w:ascii="Times New Roman" w:hAnsi="Times New Roman"/>
          <w:sz w:val="24"/>
          <w:szCs w:val="24"/>
        </w:rPr>
        <w:t xml:space="preserve">Skin </w:t>
      </w:r>
      <w:proofErr w:type="spellStart"/>
      <w:r w:rsidRPr="00EE2A51">
        <w:rPr>
          <w:rFonts w:ascii="Times New Roman" w:hAnsi="Times New Roman"/>
          <w:sz w:val="24"/>
          <w:szCs w:val="24"/>
        </w:rPr>
        <w:t>Irrit</w:t>
      </w:r>
      <w:proofErr w:type="spellEnd"/>
      <w:r w:rsidRPr="00EE2A51">
        <w:rPr>
          <w:rFonts w:ascii="Times New Roman" w:hAnsi="Times New Roman"/>
          <w:sz w:val="24"/>
          <w:szCs w:val="24"/>
        </w:rPr>
        <w:t xml:space="preserve">. 2, H315; </w:t>
      </w:r>
      <w:proofErr w:type="spellStart"/>
      <w:r w:rsidRPr="00EE2A51">
        <w:rPr>
          <w:rFonts w:ascii="Times New Roman" w:hAnsi="Times New Roman"/>
          <w:sz w:val="24"/>
          <w:szCs w:val="24"/>
        </w:rPr>
        <w:t>Eye</w:t>
      </w:r>
      <w:proofErr w:type="spellEnd"/>
      <w:r w:rsidRPr="00EE2A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A51">
        <w:rPr>
          <w:rFonts w:ascii="Times New Roman" w:hAnsi="Times New Roman"/>
          <w:sz w:val="24"/>
          <w:szCs w:val="24"/>
        </w:rPr>
        <w:t>Irrit</w:t>
      </w:r>
      <w:proofErr w:type="spellEnd"/>
      <w:r w:rsidRPr="00EE2A51">
        <w:rPr>
          <w:rFonts w:ascii="Times New Roman" w:hAnsi="Times New Roman"/>
          <w:sz w:val="24"/>
          <w:szCs w:val="24"/>
        </w:rPr>
        <w:t xml:space="preserve">. 2, H319; Skin </w:t>
      </w:r>
      <w:proofErr w:type="spellStart"/>
      <w:r w:rsidRPr="00EE2A51">
        <w:rPr>
          <w:rFonts w:ascii="Times New Roman" w:hAnsi="Times New Roman"/>
          <w:sz w:val="24"/>
          <w:szCs w:val="24"/>
        </w:rPr>
        <w:t>Sens</w:t>
      </w:r>
      <w:proofErr w:type="spellEnd"/>
      <w:r w:rsidRPr="00EE2A51">
        <w:rPr>
          <w:rFonts w:ascii="Times New Roman" w:hAnsi="Times New Roman"/>
          <w:sz w:val="24"/>
          <w:szCs w:val="24"/>
        </w:rPr>
        <w:t>. 1, H317; STOT RE 1, H372; STOT SE</w:t>
      </w:r>
      <w:r>
        <w:rPr>
          <w:rFonts w:ascii="Times New Roman" w:hAnsi="Times New Roman"/>
          <w:sz w:val="24"/>
          <w:szCs w:val="24"/>
        </w:rPr>
        <w:t xml:space="preserve"> </w:t>
      </w:r>
      <w:r w:rsidR="00A006D3">
        <w:rPr>
          <w:rFonts w:ascii="Times New Roman" w:hAnsi="Times New Roman"/>
          <w:sz w:val="24"/>
          <w:szCs w:val="24"/>
        </w:rPr>
        <w:t>3, H335</w:t>
      </w:r>
    </w:p>
    <w:p w14:paraId="312E1CF6" w14:textId="77777777" w:rsidR="00F72492" w:rsidRPr="003040E4" w:rsidRDefault="003040E4" w:rsidP="00641139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Aquatic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r w:rsidRPr="003040E4">
        <w:rPr>
          <w:rFonts w:ascii="Times New Roman" w:hAnsi="Times New Roman"/>
          <w:sz w:val="24"/>
          <w:szCs w:val="24"/>
        </w:rPr>
        <w:t>cute</w:t>
      </w:r>
      <w:proofErr w:type="spellEnd"/>
      <w:r w:rsidRPr="003040E4">
        <w:rPr>
          <w:rFonts w:ascii="Times New Roman" w:hAnsi="Times New Roman"/>
          <w:sz w:val="24"/>
          <w:szCs w:val="24"/>
        </w:rPr>
        <w:t xml:space="preserve"> 1, H400</w:t>
      </w:r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3040E4">
        <w:rPr>
          <w:rFonts w:ascii="Times New Roman" w:hAnsi="Times New Roman"/>
          <w:sz w:val="24"/>
          <w:szCs w:val="24"/>
        </w:rPr>
        <w:t>Aquatic</w:t>
      </w:r>
      <w:proofErr w:type="spellEnd"/>
      <w:r w:rsidRPr="003040E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r w:rsidRPr="003040E4">
        <w:rPr>
          <w:rFonts w:ascii="Times New Roman" w:hAnsi="Times New Roman"/>
          <w:sz w:val="24"/>
          <w:szCs w:val="24"/>
        </w:rPr>
        <w:t>hronic</w:t>
      </w:r>
      <w:proofErr w:type="spellEnd"/>
      <w:r w:rsidRPr="003040E4">
        <w:rPr>
          <w:rFonts w:ascii="Times New Roman" w:hAnsi="Times New Roman"/>
          <w:sz w:val="24"/>
          <w:szCs w:val="24"/>
        </w:rPr>
        <w:t xml:space="preserve"> 1, H410</w:t>
      </w:r>
    </w:p>
    <w:p w14:paraId="5F54AFD4" w14:textId="06C59489" w:rsidR="00BA48C3" w:rsidRDefault="00BA48C3" w:rsidP="00641139">
      <w:pPr>
        <w:widowControl w:val="0"/>
        <w:tabs>
          <w:tab w:val="left" w:pos="113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4E00490" w14:textId="011BFC61" w:rsidR="00095AE4" w:rsidRDefault="00095AE4" w:rsidP="00641139">
      <w:pPr>
        <w:widowControl w:val="0"/>
        <w:tabs>
          <w:tab w:val="left" w:pos="113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ADD694" w14:textId="46E59C22" w:rsidR="00095AE4" w:rsidRDefault="00095AE4" w:rsidP="00641139">
      <w:pPr>
        <w:widowControl w:val="0"/>
        <w:tabs>
          <w:tab w:val="left" w:pos="113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1A39FFC" w14:textId="77777777" w:rsidR="00542BFE" w:rsidRDefault="00542BFE" w:rsidP="00641139">
      <w:pPr>
        <w:widowControl w:val="0"/>
        <w:tabs>
          <w:tab w:val="left" w:pos="113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0E1D0D4" w14:textId="77777777" w:rsidR="00095AE4" w:rsidRDefault="00095AE4" w:rsidP="00641139">
      <w:pPr>
        <w:widowControl w:val="0"/>
        <w:tabs>
          <w:tab w:val="left" w:pos="113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6BE75FD" w14:textId="77777777" w:rsidR="00CC1D5F" w:rsidRPr="00D50F3E" w:rsidRDefault="00CC1D5F" w:rsidP="00641139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50F3E">
        <w:rPr>
          <w:rFonts w:ascii="Times New Roman" w:hAnsi="Times New Roman"/>
          <w:i/>
          <w:iCs/>
          <w:snapToGrid w:val="0"/>
          <w:sz w:val="24"/>
          <w:szCs w:val="24"/>
        </w:rPr>
        <w:t>Označení podle nařízení (ES) č. 1272/2008, v platném znění:</w:t>
      </w:r>
    </w:p>
    <w:p w14:paraId="33C15037" w14:textId="77777777" w:rsidR="00502335" w:rsidRDefault="00CC1D5F" w:rsidP="00641139">
      <w:pPr>
        <w:widowControl w:val="0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50F3E">
        <w:rPr>
          <w:rFonts w:ascii="Times New Roman" w:hAnsi="Times New Roman"/>
          <w:i/>
          <w:iCs/>
          <w:snapToGrid w:val="0"/>
          <w:sz w:val="24"/>
          <w:szCs w:val="24"/>
        </w:rPr>
        <w:t>Výstražný symbol podle přílohy V nařízení (ES) č. 1272/2008, v platném znění:</w:t>
      </w:r>
    </w:p>
    <w:p w14:paraId="1A2F17A3" w14:textId="77777777" w:rsidR="00502335" w:rsidRDefault="00F02718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 </w:t>
      </w:r>
      <w:r w:rsidR="00EE2A51">
        <w:rPr>
          <w:rFonts w:ascii="Times New Roman" w:hAnsi="Times New Roman"/>
          <w:i/>
          <w:iCs/>
          <w:snapToGrid w:val="0"/>
          <w:sz w:val="24"/>
          <w:szCs w:val="24"/>
        </w:rPr>
        <w:t xml:space="preserve"> </w:t>
      </w:r>
      <w:r w:rsidR="00EE2A51">
        <w:rPr>
          <w:noProof/>
        </w:rPr>
        <w:drawing>
          <wp:inline distT="0" distB="0" distL="0" distR="0" wp14:anchorId="4D721203" wp14:editId="2C29CF5D">
            <wp:extent cx="690245" cy="690245"/>
            <wp:effectExtent l="0" t="0" r="0" b="0"/>
            <wp:docPr id="5" name="obrázek 2" descr="GHS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GHS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65A1">
        <w:rPr>
          <w:rFonts w:ascii="Times New Roman" w:hAnsi="Times New Roman"/>
          <w:i/>
          <w:iCs/>
          <w:snapToGrid w:val="0"/>
          <w:sz w:val="24"/>
          <w:szCs w:val="24"/>
        </w:rPr>
        <w:t xml:space="preserve">   </w:t>
      </w:r>
      <w:r w:rsidR="009B65A1" w:rsidRPr="00B7777E">
        <w:rPr>
          <w:bCs/>
          <w:noProof/>
        </w:rPr>
        <w:drawing>
          <wp:inline distT="0" distB="0" distL="0" distR="0" wp14:anchorId="5B04E732" wp14:editId="66263CC8">
            <wp:extent cx="695325" cy="695325"/>
            <wp:effectExtent l="0" t="0" r="9525" b="9525"/>
            <wp:docPr id="8" name="Obrázek 8" descr="GHS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HS0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   </w:t>
      </w:r>
      <w:r w:rsidR="00024C0D">
        <w:rPr>
          <w:rFonts w:ascii="Times New Roman" w:hAnsi="Times New Roman"/>
          <w:i/>
          <w:iCs/>
          <w:noProof/>
          <w:snapToGrid w:val="0"/>
          <w:sz w:val="24"/>
          <w:szCs w:val="24"/>
        </w:rPr>
        <w:drawing>
          <wp:inline distT="0" distB="0" distL="0" distR="0" wp14:anchorId="63F6B9C4" wp14:editId="0B4190BD">
            <wp:extent cx="698500" cy="6985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2335" w:rsidRPr="00502335">
        <w:rPr>
          <w:rFonts w:ascii="Times New Roman" w:hAnsi="Times New Roman"/>
          <w:i/>
          <w:iCs/>
          <w:snapToGrid w:val="0"/>
          <w:sz w:val="24"/>
          <w:szCs w:val="24"/>
        </w:rPr>
        <w:t xml:space="preserve"> </w:t>
      </w:r>
    </w:p>
    <w:p w14:paraId="7985825F" w14:textId="77777777" w:rsidR="00423116" w:rsidRPr="00502335" w:rsidRDefault="00423116" w:rsidP="00641139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p w14:paraId="11E766E8" w14:textId="77777777" w:rsidR="00CC1D5F" w:rsidRPr="00F70806" w:rsidRDefault="00CC1D5F" w:rsidP="00641139">
      <w:pPr>
        <w:widowControl w:val="0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Times New Roman" w:hAnsi="Times New Roman"/>
          <w:i/>
          <w:sz w:val="24"/>
          <w:szCs w:val="24"/>
        </w:rPr>
      </w:pPr>
      <w:r w:rsidRPr="00F70806">
        <w:rPr>
          <w:rFonts w:ascii="Times New Roman" w:hAnsi="Times New Roman"/>
          <w:i/>
          <w:sz w:val="24"/>
          <w:szCs w:val="24"/>
        </w:rPr>
        <w:t>Signální slovo podle čl. 20 nařízení (ES) č. 1272/2008, v platném znění:</w:t>
      </w:r>
    </w:p>
    <w:p w14:paraId="75639770" w14:textId="77777777" w:rsidR="004E5852" w:rsidRDefault="009B65A1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Nebezpečí</w:t>
      </w:r>
    </w:p>
    <w:p w14:paraId="08B596A2" w14:textId="5BB53D4C" w:rsidR="00502335" w:rsidRDefault="00502335" w:rsidP="00641139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4"/>
          <w:szCs w:val="24"/>
          <w:highlight w:val="yellow"/>
        </w:rPr>
      </w:pPr>
    </w:p>
    <w:p w14:paraId="39606A8B" w14:textId="77777777" w:rsidR="00502335" w:rsidRPr="00AD0C10" w:rsidRDefault="00CC1D5F" w:rsidP="00641139">
      <w:pPr>
        <w:widowControl w:val="0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70806">
        <w:rPr>
          <w:rFonts w:ascii="Times New Roman" w:hAnsi="Times New Roman"/>
          <w:i/>
          <w:iCs/>
          <w:snapToGrid w:val="0"/>
          <w:sz w:val="24"/>
          <w:szCs w:val="24"/>
        </w:rPr>
        <w:t>Standardní věty o nebezpečnosti podle přílohy III nařízení (ES)</w:t>
      </w:r>
      <w:r w:rsidR="00A23F01">
        <w:rPr>
          <w:rFonts w:ascii="Times New Roman" w:hAnsi="Times New Roman"/>
          <w:i/>
          <w:iCs/>
          <w:snapToGrid w:val="0"/>
          <w:sz w:val="24"/>
          <w:szCs w:val="24"/>
        </w:rPr>
        <w:t xml:space="preserve"> č. 1272/2008, v platném znění:</w:t>
      </w:r>
    </w:p>
    <w:p w14:paraId="42E417FC" w14:textId="77777777" w:rsidR="009B65A1" w:rsidRPr="009B65A1" w:rsidRDefault="009B65A1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bCs/>
          <w:sz w:val="24"/>
          <w:szCs w:val="24"/>
        </w:rPr>
      </w:pPr>
      <w:r w:rsidRPr="009B65A1">
        <w:rPr>
          <w:rFonts w:ascii="Times New Roman" w:hAnsi="Times New Roman"/>
          <w:bCs/>
          <w:sz w:val="24"/>
          <w:szCs w:val="24"/>
        </w:rPr>
        <w:t>H331 Toxický při vdechování.</w:t>
      </w:r>
    </w:p>
    <w:p w14:paraId="4378EEF2" w14:textId="77777777" w:rsidR="009B65A1" w:rsidRPr="009B65A1" w:rsidRDefault="009B65A1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bCs/>
          <w:sz w:val="24"/>
          <w:szCs w:val="24"/>
        </w:rPr>
      </w:pPr>
      <w:r w:rsidRPr="009B65A1">
        <w:rPr>
          <w:rFonts w:ascii="Times New Roman" w:hAnsi="Times New Roman"/>
          <w:bCs/>
          <w:sz w:val="24"/>
          <w:szCs w:val="24"/>
        </w:rPr>
        <w:t>H302 Zdraví škodlivý při požití.</w:t>
      </w:r>
    </w:p>
    <w:p w14:paraId="11738FEF" w14:textId="77777777" w:rsidR="009B65A1" w:rsidRPr="009B65A1" w:rsidRDefault="009B65A1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bCs/>
          <w:sz w:val="24"/>
          <w:szCs w:val="24"/>
        </w:rPr>
      </w:pPr>
      <w:r w:rsidRPr="009B65A1">
        <w:rPr>
          <w:rFonts w:ascii="Times New Roman" w:hAnsi="Times New Roman"/>
          <w:bCs/>
          <w:sz w:val="24"/>
          <w:szCs w:val="24"/>
        </w:rPr>
        <w:t>H315 Dráždí kůži.</w:t>
      </w:r>
    </w:p>
    <w:p w14:paraId="19658B62" w14:textId="77777777" w:rsidR="009B65A1" w:rsidRPr="009B65A1" w:rsidRDefault="009B65A1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bCs/>
          <w:sz w:val="24"/>
          <w:szCs w:val="24"/>
        </w:rPr>
      </w:pPr>
      <w:r w:rsidRPr="009B65A1">
        <w:rPr>
          <w:rFonts w:ascii="Times New Roman" w:hAnsi="Times New Roman"/>
          <w:bCs/>
          <w:sz w:val="24"/>
          <w:szCs w:val="24"/>
        </w:rPr>
        <w:t>H317 Může vyvolat alergickou kožní reakci.</w:t>
      </w:r>
    </w:p>
    <w:p w14:paraId="67A0F3FC" w14:textId="77777777" w:rsidR="009B65A1" w:rsidRPr="009B65A1" w:rsidRDefault="009B65A1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bCs/>
          <w:sz w:val="24"/>
          <w:szCs w:val="24"/>
        </w:rPr>
      </w:pPr>
      <w:r w:rsidRPr="009B65A1">
        <w:rPr>
          <w:rFonts w:ascii="Times New Roman" w:hAnsi="Times New Roman"/>
          <w:bCs/>
          <w:sz w:val="24"/>
          <w:szCs w:val="24"/>
        </w:rPr>
        <w:t>H319 Způsobuje vážné podráždění očí.</w:t>
      </w:r>
    </w:p>
    <w:p w14:paraId="24BCEC08" w14:textId="77777777" w:rsidR="009B65A1" w:rsidRPr="009B65A1" w:rsidRDefault="009B65A1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bCs/>
          <w:sz w:val="24"/>
          <w:szCs w:val="24"/>
        </w:rPr>
      </w:pPr>
      <w:r w:rsidRPr="009B65A1">
        <w:rPr>
          <w:rFonts w:ascii="Times New Roman" w:hAnsi="Times New Roman"/>
          <w:bCs/>
          <w:sz w:val="24"/>
          <w:szCs w:val="24"/>
        </w:rPr>
        <w:t>H335 Může způsobit podráždění dýchacích cest.</w:t>
      </w:r>
    </w:p>
    <w:p w14:paraId="7EB7AE71" w14:textId="77777777" w:rsidR="009B65A1" w:rsidRDefault="009B65A1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bCs/>
          <w:sz w:val="24"/>
          <w:szCs w:val="24"/>
        </w:rPr>
      </w:pPr>
      <w:r w:rsidRPr="009B65A1">
        <w:rPr>
          <w:rFonts w:ascii="Times New Roman" w:hAnsi="Times New Roman"/>
          <w:bCs/>
          <w:sz w:val="24"/>
          <w:szCs w:val="24"/>
        </w:rPr>
        <w:t>H372 Způsobuje poškození orgánů při prodloužené nebo opakované expozici.</w:t>
      </w:r>
    </w:p>
    <w:p w14:paraId="67AC2673" w14:textId="77777777" w:rsidR="00F02718" w:rsidRPr="005E27F5" w:rsidRDefault="00F02718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iCs/>
          <w:snapToGrid w:val="0"/>
          <w:sz w:val="24"/>
          <w:szCs w:val="24"/>
          <w:highlight w:val="yellow"/>
        </w:rPr>
      </w:pPr>
      <w:r w:rsidRPr="005E27F5">
        <w:rPr>
          <w:rFonts w:ascii="Times New Roman" w:hAnsi="Times New Roman"/>
          <w:bCs/>
          <w:sz w:val="24"/>
          <w:szCs w:val="24"/>
        </w:rPr>
        <w:t>H410 Vysoce toxický pro vodní organismy, s dlouhodobými účinky.</w:t>
      </w:r>
    </w:p>
    <w:p w14:paraId="4522B752" w14:textId="3E8FC72F" w:rsidR="00641139" w:rsidRDefault="00641139" w:rsidP="00641139">
      <w:pPr>
        <w:widowControl w:val="0"/>
        <w:snapToGrid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D3C8E9A" w14:textId="77777777" w:rsidR="00542BFE" w:rsidRPr="00BB438B" w:rsidRDefault="00542BFE" w:rsidP="00542BFE">
      <w:pPr>
        <w:pStyle w:val="Odstavecseseznamem"/>
        <w:numPr>
          <w:ilvl w:val="0"/>
          <w:numId w:val="26"/>
        </w:numPr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pro bezpečné zacházení – podle přílohy IV nařízení (ES) č. 1272/2008, v platném znění:</w:t>
      </w:r>
    </w:p>
    <w:p w14:paraId="673769DC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P260 Nevdechujte páry/aerosol. </w:t>
      </w:r>
    </w:p>
    <w:p w14:paraId="53E4FFF0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P270 Při používání tohoto výrobku nejezte, nepijte ani nekuřte. </w:t>
      </w:r>
    </w:p>
    <w:p w14:paraId="133B88A3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P280 Používejte ochranné rukavice/ochranný oděv/ochranné brýle/obličejový štít.</w:t>
      </w:r>
    </w:p>
    <w:p w14:paraId="6DF57EA6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P301+P312 PŘI POŽITÍ: Necítíte-li se dobře, volejte TOXIKOLOGICKÉ INFORMAČNÍ STŘEDISKO/lékaře.</w:t>
      </w:r>
    </w:p>
    <w:p w14:paraId="7E08914C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P330 Vypláchněte ústa. </w:t>
      </w:r>
    </w:p>
    <w:p w14:paraId="29BB1F80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P302+P352 PŘI STYKU S KŮŽÍ: Omyjte velkým množstvím vody.</w:t>
      </w:r>
    </w:p>
    <w:p w14:paraId="0AB433F7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P304+P340 PŘI VDECHNUTÍ: Přeneste osobu na čerstvý vzduch a ponechte ji v klidu v poloze usnadňující dýchání. </w:t>
      </w:r>
    </w:p>
    <w:p w14:paraId="3E3A42A1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P311 Volejte TOXIKOLOGICKÉ INFORMAČNÍ STŘEDISKO/lékaře.</w:t>
      </w:r>
    </w:p>
    <w:p w14:paraId="5C1AE14B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P305+P351+P338 PŘI ZASAŽENÍ OČÍ: Několik minut opatrně vyplachujte vodou. Vyjměte kontaktní čočky, jsou-li nasazeny a pokud je lze vyjmout snadno. Pokračujte ve vyplachování. </w:t>
      </w:r>
    </w:p>
    <w:p w14:paraId="0E41ED0A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P308+P311 PŘI expozici nebo podezření na ni: Volejte TOXIKOLOGICKÉ INFORMAČNÍ STŘEDISKO/ lékaře.</w:t>
      </w:r>
    </w:p>
    <w:p w14:paraId="122F569A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P403+P233 Skladujte na dobře větraném místě. Uchovávejte obal těsně uzavřený. </w:t>
      </w:r>
    </w:p>
    <w:p w14:paraId="05229253" w14:textId="4C537BCE" w:rsidR="00BB438B" w:rsidRPr="00BB438B" w:rsidRDefault="00BB438B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EC22E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P391 Uniklý produkt seberte</w:t>
      </w:r>
    </w:p>
    <w:p w14:paraId="3D1A0DBD" w14:textId="6C549D47" w:rsidR="00542BFE" w:rsidRPr="00DB7046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P501 Odstraňte obsah/obal předáním oprávněné osobě.</w:t>
      </w:r>
    </w:p>
    <w:p w14:paraId="1E264EB8" w14:textId="30069C15" w:rsidR="00641139" w:rsidRPr="00641139" w:rsidRDefault="00641139" w:rsidP="00641139">
      <w:pPr>
        <w:widowControl w:val="0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  <w:r w:rsidRPr="00641139">
        <w:rPr>
          <w:rFonts w:ascii="Times New Roman" w:hAnsi="Times New Roman"/>
          <w:i/>
          <w:snapToGrid w:val="0"/>
          <w:sz w:val="24"/>
          <w:szCs w:val="24"/>
        </w:rPr>
        <w:t>Název nebezpečných látek podle čl. 18 nařízení (ES) č. 1272/2008, v platném znění:</w:t>
      </w:r>
    </w:p>
    <w:p w14:paraId="192F42CF" w14:textId="557C0FA0" w:rsidR="00641139" w:rsidRDefault="00641139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  <w:proofErr w:type="spellStart"/>
      <w:r w:rsidRPr="00641139">
        <w:rPr>
          <w:rFonts w:ascii="Times New Roman" w:hAnsi="Times New Roman"/>
          <w:iCs/>
          <w:snapToGrid w:val="0"/>
          <w:sz w:val="24"/>
          <w:szCs w:val="24"/>
        </w:rPr>
        <w:t>dikvat</w:t>
      </w:r>
      <w:proofErr w:type="spellEnd"/>
      <w:r w:rsidRPr="00641139"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proofErr w:type="spellStart"/>
      <w:r w:rsidRPr="00641139">
        <w:rPr>
          <w:rFonts w:ascii="Times New Roman" w:hAnsi="Times New Roman"/>
          <w:iCs/>
          <w:snapToGrid w:val="0"/>
          <w:sz w:val="24"/>
          <w:szCs w:val="24"/>
        </w:rPr>
        <w:t>dibromid</w:t>
      </w:r>
      <w:proofErr w:type="spellEnd"/>
    </w:p>
    <w:p w14:paraId="13704611" w14:textId="3BF879B4" w:rsidR="00641139" w:rsidRDefault="00641139" w:rsidP="00641139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</w:p>
    <w:p w14:paraId="4661C083" w14:textId="2F233E6D" w:rsidR="00542BFE" w:rsidRDefault="00542BFE" w:rsidP="00641139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</w:p>
    <w:p w14:paraId="761EB775" w14:textId="1370F7DF" w:rsidR="00542BFE" w:rsidRDefault="00542BFE" w:rsidP="00641139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</w:p>
    <w:p w14:paraId="6FE1DCEE" w14:textId="77777777" w:rsidR="00542BFE" w:rsidRPr="00641139" w:rsidRDefault="00542BFE" w:rsidP="00641139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</w:p>
    <w:p w14:paraId="48674808" w14:textId="77777777" w:rsidR="00FD5F77" w:rsidRPr="0020403C" w:rsidRDefault="00CC1D5F" w:rsidP="00641139">
      <w:pPr>
        <w:widowControl w:val="0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568" w:hanging="284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70806">
        <w:rPr>
          <w:rFonts w:ascii="Times New Roman" w:hAnsi="Times New Roman"/>
          <w:i/>
          <w:iCs/>
          <w:snapToGrid w:val="0"/>
          <w:sz w:val="24"/>
          <w:szCs w:val="24"/>
        </w:rPr>
        <w:t>Označení z hlediska ochrany zdraví člověka podle přílohy I</w:t>
      </w:r>
      <w:r w:rsidR="00F70806">
        <w:rPr>
          <w:rFonts w:ascii="Times New Roman" w:hAnsi="Times New Roman"/>
          <w:i/>
          <w:iCs/>
          <w:snapToGrid w:val="0"/>
          <w:sz w:val="24"/>
          <w:szCs w:val="24"/>
        </w:rPr>
        <w:t xml:space="preserve">I nařízení (ES) č. 1272/2008, v </w:t>
      </w:r>
      <w:r w:rsidRPr="00F70806">
        <w:rPr>
          <w:rFonts w:ascii="Times New Roman" w:hAnsi="Times New Roman"/>
          <w:i/>
          <w:iCs/>
          <w:snapToGrid w:val="0"/>
          <w:sz w:val="24"/>
          <w:szCs w:val="24"/>
        </w:rPr>
        <w:t>platném znění:</w:t>
      </w:r>
    </w:p>
    <w:p w14:paraId="3D432B01" w14:textId="77777777" w:rsidR="00CC1D5F" w:rsidRPr="00F70806" w:rsidRDefault="00CC1D5F" w:rsidP="00641139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F70806">
        <w:rPr>
          <w:rFonts w:ascii="Times New Roman" w:hAnsi="Times New Roman"/>
          <w:iCs/>
          <w:snapToGrid w:val="0"/>
          <w:sz w:val="24"/>
          <w:szCs w:val="24"/>
        </w:rPr>
        <w:t>EUH401 Dodržujte pokyny pro používání, abyste se vyvarovali rizik pro lidské zdraví a</w:t>
      </w:r>
      <w:r w:rsidR="00F70806"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r w:rsidR="00A23F01">
        <w:rPr>
          <w:rFonts w:ascii="Times New Roman" w:hAnsi="Times New Roman"/>
          <w:iCs/>
          <w:snapToGrid w:val="0"/>
          <w:sz w:val="24"/>
          <w:szCs w:val="24"/>
        </w:rPr>
        <w:t>životní prostředí.</w:t>
      </w:r>
    </w:p>
    <w:p w14:paraId="54D5A5DF" w14:textId="77777777" w:rsidR="00FD5F77" w:rsidRPr="00502335" w:rsidRDefault="00FD5F77" w:rsidP="00641139">
      <w:pPr>
        <w:widowControl w:val="0"/>
        <w:snapToGrid w:val="0"/>
        <w:spacing w:line="276" w:lineRule="auto"/>
        <w:jc w:val="both"/>
        <w:rPr>
          <w:rFonts w:ascii="Times New Roman" w:hAnsi="Times New Roman"/>
          <w:iCs/>
          <w:snapToGrid w:val="0"/>
          <w:sz w:val="24"/>
          <w:szCs w:val="24"/>
          <w:highlight w:val="yellow"/>
        </w:rPr>
      </w:pPr>
    </w:p>
    <w:p w14:paraId="2349340E" w14:textId="77777777" w:rsidR="00263F75" w:rsidRPr="00F70806" w:rsidRDefault="00263F75" w:rsidP="00641139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70806">
        <w:rPr>
          <w:rFonts w:ascii="Times New Roman" w:hAnsi="Times New Roman"/>
          <w:i/>
          <w:iCs/>
          <w:snapToGrid w:val="0"/>
          <w:sz w:val="24"/>
          <w:szCs w:val="24"/>
        </w:rPr>
        <w:t>Označení přípravku podle naříz</w:t>
      </w:r>
      <w:r w:rsidR="00F70806">
        <w:rPr>
          <w:rFonts w:ascii="Times New Roman" w:hAnsi="Times New Roman"/>
          <w:i/>
          <w:iCs/>
          <w:snapToGrid w:val="0"/>
          <w:sz w:val="24"/>
          <w:szCs w:val="24"/>
        </w:rPr>
        <w:t>ení Komise (EU) č. 547/2011:</w:t>
      </w:r>
    </w:p>
    <w:p w14:paraId="4A5EC0F8" w14:textId="77777777" w:rsidR="00F70806" w:rsidRPr="001D6F3C" w:rsidRDefault="00F70806" w:rsidP="00641139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Informace k příbalovému letáku dle 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>přílo</w:t>
      </w:r>
      <w:r>
        <w:rPr>
          <w:rFonts w:ascii="Times New Roman" w:hAnsi="Times New Roman"/>
          <w:i/>
          <w:snapToGrid w:val="0"/>
          <w:sz w:val="24"/>
          <w:szCs w:val="24"/>
        </w:rPr>
        <w:t>hy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 xml:space="preserve"> I odst. 1 písm. p) nařízení Komise (EU) č. 547/2011</w:t>
      </w:r>
      <w:r>
        <w:rPr>
          <w:rFonts w:ascii="Times New Roman" w:hAnsi="Times New Roman"/>
          <w:i/>
          <w:snapToGrid w:val="0"/>
          <w:sz w:val="24"/>
          <w:szCs w:val="24"/>
        </w:rPr>
        <w:t>:</w:t>
      </w:r>
    </w:p>
    <w:p w14:paraId="301DD9AA" w14:textId="77777777" w:rsidR="00263F75" w:rsidRPr="00F70806" w:rsidRDefault="00263F75" w:rsidP="00641139">
      <w:pPr>
        <w:widowControl w:val="0"/>
        <w:overflowPunct/>
        <w:autoSpaceDE/>
        <w:autoSpaceDN/>
        <w:adjustRightInd/>
        <w:snapToGrid w:val="0"/>
        <w:spacing w:line="276" w:lineRule="auto"/>
        <w:ind w:left="567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F70806">
        <w:rPr>
          <w:rFonts w:ascii="Times New Roman" w:hAnsi="Times New Roman"/>
          <w:snapToGrid w:val="0"/>
          <w:sz w:val="24"/>
          <w:szCs w:val="24"/>
        </w:rPr>
        <w:t>Před použití</w:t>
      </w:r>
      <w:r w:rsidR="00F70806">
        <w:rPr>
          <w:rFonts w:ascii="Times New Roman" w:hAnsi="Times New Roman"/>
          <w:snapToGrid w:val="0"/>
          <w:sz w:val="24"/>
          <w:szCs w:val="24"/>
        </w:rPr>
        <w:t xml:space="preserve">m si přečtěte přiložený návod k </w:t>
      </w:r>
      <w:r w:rsidRPr="00F70806">
        <w:rPr>
          <w:rFonts w:ascii="Times New Roman" w:hAnsi="Times New Roman"/>
          <w:snapToGrid w:val="0"/>
          <w:sz w:val="24"/>
          <w:szCs w:val="24"/>
        </w:rPr>
        <w:t>použití.</w:t>
      </w:r>
    </w:p>
    <w:p w14:paraId="043413FF" w14:textId="77777777" w:rsidR="00AF704A" w:rsidRPr="00502335" w:rsidRDefault="00AF704A" w:rsidP="00641139">
      <w:pPr>
        <w:widowControl w:val="0"/>
        <w:spacing w:line="276" w:lineRule="auto"/>
        <w:jc w:val="both"/>
        <w:rPr>
          <w:rFonts w:ascii="Times New Roman" w:hAnsi="Times New Roman"/>
          <w:snapToGrid w:val="0"/>
          <w:sz w:val="24"/>
          <w:szCs w:val="24"/>
          <w:highlight w:val="yellow"/>
        </w:rPr>
      </w:pPr>
    </w:p>
    <w:p w14:paraId="5CEFCAD1" w14:textId="77777777" w:rsidR="00AF704A" w:rsidRPr="00F70806" w:rsidRDefault="00F70806" w:rsidP="00641139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1D6F3C">
        <w:rPr>
          <w:rFonts w:ascii="Times New Roman" w:hAnsi="Times New Roman"/>
          <w:i/>
          <w:snapToGrid w:val="0"/>
          <w:sz w:val="24"/>
          <w:szCs w:val="24"/>
        </w:rPr>
        <w:t>Informace ke skladování přípravku podle přílohy I odst. 1 písm. q) a r) na</w:t>
      </w:r>
      <w:r>
        <w:rPr>
          <w:rFonts w:ascii="Times New Roman" w:hAnsi="Times New Roman"/>
          <w:i/>
          <w:snapToGrid w:val="0"/>
          <w:sz w:val="24"/>
          <w:szCs w:val="24"/>
        </w:rPr>
        <w:t>řízení Komise (EU) č. 547/2011:</w:t>
      </w:r>
    </w:p>
    <w:p w14:paraId="7644A211" w14:textId="77777777" w:rsidR="00AF704A" w:rsidRDefault="003460F3" w:rsidP="00641139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70806">
        <w:rPr>
          <w:rFonts w:ascii="Times New Roman" w:hAnsi="Times New Roman"/>
          <w:sz w:val="24"/>
          <w:szCs w:val="24"/>
        </w:rPr>
        <w:t>T</w:t>
      </w:r>
      <w:r w:rsidR="00F70806">
        <w:rPr>
          <w:rFonts w:ascii="Times New Roman" w:hAnsi="Times New Roman"/>
          <w:sz w:val="24"/>
          <w:szCs w:val="24"/>
        </w:rPr>
        <w:t>eplota skladování</w:t>
      </w:r>
      <w:r w:rsidR="00AF704A" w:rsidRPr="00F70806">
        <w:rPr>
          <w:rFonts w:ascii="Times New Roman" w:hAnsi="Times New Roman"/>
          <w:sz w:val="24"/>
          <w:szCs w:val="24"/>
        </w:rPr>
        <w:t xml:space="preserve"> +5°C až +30</w:t>
      </w:r>
      <w:r w:rsidR="00AF704A" w:rsidRPr="00F70806">
        <w:rPr>
          <w:rFonts w:ascii="Times New Roman" w:hAnsi="Times New Roman"/>
          <w:sz w:val="24"/>
          <w:szCs w:val="24"/>
          <w:vertAlign w:val="superscript"/>
        </w:rPr>
        <w:t xml:space="preserve">o </w:t>
      </w:r>
      <w:r w:rsidR="00AF704A" w:rsidRPr="00F70806">
        <w:rPr>
          <w:rFonts w:ascii="Times New Roman" w:hAnsi="Times New Roman"/>
          <w:sz w:val="24"/>
          <w:szCs w:val="24"/>
        </w:rPr>
        <w:t>C</w:t>
      </w:r>
      <w:r w:rsidRPr="00F70806">
        <w:rPr>
          <w:rFonts w:ascii="Times New Roman" w:hAnsi="Times New Roman"/>
          <w:sz w:val="24"/>
          <w:szCs w:val="24"/>
        </w:rPr>
        <w:t>.</w:t>
      </w:r>
    </w:p>
    <w:p w14:paraId="420A66D4" w14:textId="77777777" w:rsidR="00D50F3E" w:rsidRPr="00502335" w:rsidRDefault="00D50F3E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417A836" w14:textId="77777777" w:rsidR="00F70806" w:rsidRPr="00F70806" w:rsidRDefault="00F70806" w:rsidP="00641139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</w:pPr>
      <w:r w:rsidRPr="00F70806"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>Kategorie uživatelů, kteří smí podle přílohy I odst. 1 p</w:t>
      </w:r>
      <w:r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 xml:space="preserve">ísm. u) nařízení Komise (EU) č. </w:t>
      </w:r>
      <w:r w:rsidRPr="00F70806"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>547/2011 pří</w:t>
      </w:r>
      <w:r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>pravek používat:</w:t>
      </w:r>
    </w:p>
    <w:p w14:paraId="3A9CE740" w14:textId="77777777" w:rsidR="00F70806" w:rsidRPr="00F70806" w:rsidRDefault="00F70806" w:rsidP="00641139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F70806">
        <w:rPr>
          <w:rFonts w:ascii="Times New Roman" w:eastAsia="Calibri" w:hAnsi="Times New Roman"/>
          <w:sz w:val="24"/>
          <w:szCs w:val="24"/>
          <w:lang w:eastAsia="en-US"/>
        </w:rPr>
        <w:t>Profesionální uživatel</w:t>
      </w:r>
    </w:p>
    <w:p w14:paraId="30604E9A" w14:textId="77777777" w:rsidR="00263F75" w:rsidRPr="00502335" w:rsidRDefault="00263F75" w:rsidP="00641139">
      <w:pPr>
        <w:widowControl w:val="0"/>
        <w:snapToGrid w:val="0"/>
        <w:spacing w:line="276" w:lineRule="auto"/>
        <w:jc w:val="both"/>
        <w:rPr>
          <w:rFonts w:ascii="Times New Roman" w:hAnsi="Times New Roman"/>
          <w:b/>
          <w:i/>
          <w:iCs/>
          <w:snapToGrid w:val="0"/>
          <w:sz w:val="24"/>
          <w:szCs w:val="24"/>
          <w:highlight w:val="yellow"/>
        </w:rPr>
      </w:pPr>
    </w:p>
    <w:p w14:paraId="79B4474E" w14:textId="77777777" w:rsidR="00263F75" w:rsidRPr="00F70806" w:rsidRDefault="00263F75" w:rsidP="00641139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F70806">
        <w:rPr>
          <w:rFonts w:ascii="Times New Roman" w:hAnsi="Times New Roman"/>
          <w:i/>
          <w:snapToGrid w:val="0"/>
          <w:sz w:val="24"/>
          <w:szCs w:val="24"/>
        </w:rPr>
        <w:t>Standardní věty udávající bezpečnostní opatření pro ochranu lidského zdraví, zdraví zvířat nebo</w:t>
      </w:r>
      <w:r w:rsidR="00F70806">
        <w:rPr>
          <w:rFonts w:ascii="Times New Roman" w:hAnsi="Times New Roman"/>
          <w:i/>
          <w:snapToGrid w:val="0"/>
          <w:sz w:val="24"/>
          <w:szCs w:val="24"/>
        </w:rPr>
        <w:t xml:space="preserve"> životního prostředí, uvedené v </w:t>
      </w:r>
      <w:r w:rsidRPr="00F70806">
        <w:rPr>
          <w:rFonts w:ascii="Times New Roman" w:hAnsi="Times New Roman"/>
          <w:i/>
          <w:snapToGrid w:val="0"/>
          <w:sz w:val="24"/>
          <w:szCs w:val="24"/>
        </w:rPr>
        <w:t>příloze III nař</w:t>
      </w:r>
      <w:r w:rsidR="00F70806">
        <w:rPr>
          <w:rFonts w:ascii="Times New Roman" w:hAnsi="Times New Roman"/>
          <w:i/>
          <w:snapToGrid w:val="0"/>
          <w:sz w:val="24"/>
          <w:szCs w:val="24"/>
        </w:rPr>
        <w:t>ízení Komise (EU) č. 547/2011:</w:t>
      </w:r>
    </w:p>
    <w:p w14:paraId="1420619E" w14:textId="77777777" w:rsidR="00263F75" w:rsidRPr="00F70806" w:rsidRDefault="00263F75" w:rsidP="00641139">
      <w:pPr>
        <w:widowControl w:val="0"/>
        <w:numPr>
          <w:ilvl w:val="0"/>
          <w:numId w:val="29"/>
        </w:numPr>
        <w:tabs>
          <w:tab w:val="left" w:pos="851"/>
        </w:tabs>
        <w:overflowPunct/>
        <w:adjustRightInd/>
        <w:spacing w:line="276" w:lineRule="auto"/>
        <w:ind w:left="851" w:hanging="142"/>
        <w:textAlignment w:val="auto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F70806">
        <w:rPr>
          <w:rFonts w:ascii="Times New Roman" w:hAnsi="Times New Roman"/>
          <w:bCs/>
          <w:i/>
          <w:snapToGrid w:val="0"/>
          <w:sz w:val="24"/>
          <w:szCs w:val="24"/>
        </w:rPr>
        <w:t>Obecná ustanovení</w:t>
      </w:r>
    </w:p>
    <w:p w14:paraId="394D9BA1" w14:textId="77777777" w:rsidR="00263F75" w:rsidRPr="00F70806" w:rsidRDefault="005E27F5" w:rsidP="00641139">
      <w:pPr>
        <w:widowControl w:val="0"/>
        <w:tabs>
          <w:tab w:val="left" w:pos="7170"/>
        </w:tabs>
        <w:snapToGrid w:val="0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</w:t>
      </w:r>
      <w:r w:rsidR="00263F75" w:rsidRPr="00F70806">
        <w:rPr>
          <w:rFonts w:ascii="Times New Roman" w:hAnsi="Times New Roman"/>
          <w:sz w:val="24"/>
          <w:szCs w:val="24"/>
        </w:rPr>
        <w:t xml:space="preserve">1 Neznečišťujte vody přípravkem nebo jeho obalem. </w:t>
      </w:r>
      <w:r w:rsidR="00F70806">
        <w:rPr>
          <w:rFonts w:ascii="Times New Roman" w:hAnsi="Times New Roman"/>
          <w:sz w:val="24"/>
          <w:szCs w:val="24"/>
        </w:rPr>
        <w:t xml:space="preserve">(Nečistěte aplikační zařízení v </w:t>
      </w:r>
      <w:r w:rsidR="00263F75" w:rsidRPr="00F70806">
        <w:rPr>
          <w:rFonts w:ascii="Times New Roman" w:hAnsi="Times New Roman"/>
          <w:sz w:val="24"/>
          <w:szCs w:val="24"/>
        </w:rPr>
        <w:t>blízkosti povrchových vod/Zabraňte kontaminac</w:t>
      </w:r>
      <w:r w:rsidR="00F70806">
        <w:rPr>
          <w:rFonts w:ascii="Times New Roman" w:hAnsi="Times New Roman"/>
          <w:sz w:val="24"/>
          <w:szCs w:val="24"/>
        </w:rPr>
        <w:t>i vod splachem z farem a z cest).</w:t>
      </w:r>
    </w:p>
    <w:p w14:paraId="71582FED" w14:textId="77777777" w:rsidR="009516AD" w:rsidRPr="00502335" w:rsidRDefault="009516AD" w:rsidP="00641139">
      <w:pPr>
        <w:widowControl w:val="0"/>
        <w:tabs>
          <w:tab w:val="left" w:pos="7170"/>
        </w:tabs>
        <w:snapToGrid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F337907" w14:textId="77777777" w:rsidR="00D50F3E" w:rsidRPr="001D6F3C" w:rsidRDefault="00D50F3E" w:rsidP="00641139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>Informace o první pomoci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 xml:space="preserve"> ve smyslu přílohy I odst. 1 p</w:t>
      </w:r>
      <w:r>
        <w:rPr>
          <w:rFonts w:ascii="Times New Roman" w:hAnsi="Times New Roman"/>
          <w:i/>
          <w:snapToGrid w:val="0"/>
          <w:sz w:val="24"/>
          <w:szCs w:val="24"/>
        </w:rPr>
        <w:t xml:space="preserve">ísm. g) nařízení Komise (EU) č. 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>547/2011</w:t>
      </w:r>
      <w:r>
        <w:rPr>
          <w:rFonts w:ascii="Times New Roman" w:hAnsi="Times New Roman"/>
          <w:i/>
          <w:snapToGrid w:val="0"/>
          <w:sz w:val="24"/>
          <w:szCs w:val="24"/>
        </w:rPr>
        <w:t>:</w:t>
      </w:r>
    </w:p>
    <w:p w14:paraId="464CAF12" w14:textId="5FE9B8FB" w:rsidR="00641139" w:rsidRPr="00641139" w:rsidRDefault="00641139" w:rsidP="00641139">
      <w:pPr>
        <w:pStyle w:val="Odstavecseseznamem"/>
        <w:widowControl w:val="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sz w:val="24"/>
          <w:szCs w:val="24"/>
        </w:rPr>
        <w:t xml:space="preserve">Všeobecné pokyny: VŽDY při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 xml:space="preserve">nadýchání (par, aerosolu) nebo projeví-li se zdravotní potíže, nebo v případě pochybností urychleně </w:t>
      </w:r>
      <w:r w:rsidRPr="00641139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kontaktujte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lékaře</w:t>
      </w:r>
      <w:r w:rsidRPr="00641139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14:paraId="06E52A52" w14:textId="67381B12" w:rsidR="00641139" w:rsidRPr="00641139" w:rsidRDefault="00641139" w:rsidP="00641139">
      <w:pPr>
        <w:pStyle w:val="Odstavecseseznamem"/>
        <w:widowControl w:val="0"/>
        <w:spacing w:before="4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color w:val="000000" w:themeColor="text1"/>
          <w:sz w:val="24"/>
          <w:szCs w:val="24"/>
        </w:rPr>
        <w:t>Při bezvědomí nebo sníženém vnímání uložte postiženého do zotavovací (dříve stabilizované) polohy na boku, s</w:t>
      </w:r>
      <w:r w:rsidR="0072530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mírně zakloněnou hlavou, uvolněte oděv a dbejte o průchodnost dýchacích cest.</w:t>
      </w:r>
    </w:p>
    <w:p w14:paraId="20954B08" w14:textId="246A65A7" w:rsidR="00641139" w:rsidRPr="00641139" w:rsidRDefault="00641139" w:rsidP="00641139">
      <w:pPr>
        <w:pStyle w:val="Odstavecseseznamem"/>
        <w:widowControl w:val="0"/>
        <w:spacing w:before="4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color w:val="000000" w:themeColor="text1"/>
          <w:sz w:val="24"/>
          <w:szCs w:val="24"/>
        </w:rPr>
        <w:t>Osoba, která poskytuje první pomoc, musí dbát na svoji vlastní bezpečnost.</w:t>
      </w:r>
    </w:p>
    <w:p w14:paraId="1A6C3113" w14:textId="67F613F3" w:rsidR="00641139" w:rsidRPr="00641139" w:rsidRDefault="00641139" w:rsidP="00641139">
      <w:pPr>
        <w:pStyle w:val="Odstavecseseznamem"/>
        <w:widowControl w:val="0"/>
        <w:spacing w:before="4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color w:val="000000" w:themeColor="text1"/>
          <w:sz w:val="24"/>
          <w:szCs w:val="24"/>
        </w:rPr>
        <w:t>První pomoc při nadýchání:</w:t>
      </w:r>
      <w:r w:rsidRPr="00641139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Přerušte práci. Přejděte mimo ošetřovanou oblast. Nebo přeneste postiženého na čerstvý vzduch a ponechte jej v klidu v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poloze usnadňující dýchání. Odložte oděv, jestliže byl znečištěn/potřísněn přípravkem.</w:t>
      </w:r>
    </w:p>
    <w:p w14:paraId="43A35E19" w14:textId="4A86734E" w:rsidR="00641139" w:rsidRPr="00641139" w:rsidRDefault="00641139" w:rsidP="00641139">
      <w:pPr>
        <w:pStyle w:val="Odstavecseseznamem"/>
        <w:widowControl w:val="0"/>
        <w:spacing w:before="4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color w:val="000000" w:themeColor="text1"/>
          <w:sz w:val="24"/>
          <w:szCs w:val="24"/>
        </w:rPr>
        <w:t>První pomoc při zasažení kůže: Odložte kontaminovaný / nasáklý oděv. Zasažené části pokožky umyjte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 xml:space="preserve"> pokud možno teplou/vlažnou vodou a mýdlem, pokožku následně dobře opláchněte. Při větší kontaminaci kůže se osprchujte.</w:t>
      </w:r>
    </w:p>
    <w:p w14:paraId="6D5DC7C3" w14:textId="23024E7B" w:rsidR="00641139" w:rsidRPr="00641139" w:rsidRDefault="00641139" w:rsidP="00641139">
      <w:pPr>
        <w:pStyle w:val="Odstavecseseznamem"/>
        <w:widowControl w:val="0"/>
        <w:spacing w:before="4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color w:val="000000" w:themeColor="text1"/>
          <w:sz w:val="24"/>
          <w:szCs w:val="24"/>
        </w:rPr>
        <w:t>První pomoc při zasažení očí: Vyplachujte oči alespoň 10 minut velkým množstvím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 xml:space="preserve"> pokud možno vlažné čisté vody. Má-li osoba kontaktní čočky, vyjměte je, pokud je lze vyjmout snadno. Pokračujte ve vyplachování. Kontaktní čočky nelze znova použít, je třeba je zlikvidovat.</w:t>
      </w:r>
    </w:p>
    <w:p w14:paraId="41C56625" w14:textId="6552BF08" w:rsidR="00641139" w:rsidRPr="00641139" w:rsidRDefault="00641139" w:rsidP="00641139">
      <w:pPr>
        <w:pStyle w:val="Odstavecseseznamem"/>
        <w:widowControl w:val="0"/>
        <w:spacing w:before="4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color w:val="000000" w:themeColor="text1"/>
          <w:sz w:val="24"/>
          <w:szCs w:val="24"/>
        </w:rPr>
        <w:t>První pomoc při náhodném požití: Vypláchněte ústa vodou. Podejte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 xml:space="preserve"> pokud možno </w:t>
      </w:r>
      <w:proofErr w:type="gramStart"/>
      <w:r w:rsidRPr="00641139">
        <w:rPr>
          <w:rFonts w:ascii="Times New Roman" w:hAnsi="Times New Roman"/>
          <w:color w:val="000000" w:themeColor="text1"/>
          <w:sz w:val="24"/>
          <w:szCs w:val="24"/>
        </w:rPr>
        <w:t xml:space="preserve">cca 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5</w:t>
      </w:r>
      <w:proofErr w:type="gramEnd"/>
      <w:r w:rsidRPr="00641139">
        <w:rPr>
          <w:rFonts w:ascii="Times New Roman" w:hAnsi="Times New Roman"/>
          <w:color w:val="000000" w:themeColor="text1"/>
          <w:sz w:val="24"/>
          <w:szCs w:val="24"/>
        </w:rPr>
        <w:t xml:space="preserve">-10 tablet rozdrceného aktivního uhlí a dejte vypít asi sklenici (1/4 litru) vody.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lastRenderedPageBreak/>
        <w:t>Nevyvolávejte zvracení.</w:t>
      </w:r>
    </w:p>
    <w:p w14:paraId="6FFE7335" w14:textId="77C18873" w:rsidR="00301A70" w:rsidRDefault="00641139" w:rsidP="00346D47">
      <w:pPr>
        <w:pStyle w:val="Odstavecseseznamem"/>
        <w:widowControl w:val="0"/>
        <w:spacing w:before="40" w:after="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color w:val="000000" w:themeColor="text1"/>
          <w:sz w:val="24"/>
          <w:szCs w:val="24"/>
        </w:rPr>
        <w:t xml:space="preserve">Při vyhledání lékařského ošetření informujte lékaře o přípravku, se kterým se pracovalo, </w:t>
      </w:r>
      <w:r w:rsidRPr="00542BFE">
        <w:rPr>
          <w:rFonts w:ascii="Times New Roman" w:hAnsi="Times New Roman"/>
          <w:color w:val="000000" w:themeColor="text1"/>
          <w:sz w:val="24"/>
          <w:szCs w:val="24"/>
        </w:rPr>
        <w:t xml:space="preserve">poskytněte mu informace ze štítku, etikety nebo příbalového letáku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poskytnuté první pomoci. Další postup první pomoci (i event. následnou terapii) lze konzultovat s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Toxikologickým informačním střediskem: Telefon nepřetržitě: 224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919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293 nebo 224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915</w:t>
      </w:r>
      <w:r w:rsidR="00346D47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402.</w:t>
      </w:r>
    </w:p>
    <w:p w14:paraId="569CA04F" w14:textId="77777777" w:rsidR="00346D47" w:rsidRPr="00542BFE" w:rsidRDefault="00346D47" w:rsidP="00346D47">
      <w:pPr>
        <w:pStyle w:val="Odstavecseseznamem"/>
        <w:widowControl w:val="0"/>
        <w:spacing w:before="40" w:after="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02FE04B" w14:textId="77777777" w:rsidR="00D50F3E" w:rsidRPr="001D6F3C" w:rsidRDefault="00D50F3E" w:rsidP="00641139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>P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>okyny k</w:t>
      </w:r>
      <w:r>
        <w:rPr>
          <w:rFonts w:ascii="Times New Roman" w:hAnsi="Times New Roman"/>
          <w:i/>
          <w:snapToGrid w:val="0"/>
          <w:sz w:val="24"/>
          <w:szCs w:val="24"/>
        </w:rPr>
        <w:t xml:space="preserve"> použití osobních ochranných prostředků ve smyslu přílohy III bod 2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 xml:space="preserve"> nařízení Komise (EU) č. 547/2011</w:t>
      </w:r>
      <w:r>
        <w:rPr>
          <w:rFonts w:ascii="Times New Roman" w:hAnsi="Times New Roman"/>
          <w:i/>
          <w:snapToGrid w:val="0"/>
          <w:sz w:val="24"/>
          <w:szCs w:val="24"/>
        </w:rPr>
        <w:t xml:space="preserve"> pro 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>osob</w:t>
      </w:r>
      <w:r>
        <w:rPr>
          <w:rFonts w:ascii="Times New Roman" w:hAnsi="Times New Roman"/>
          <w:i/>
          <w:snapToGrid w:val="0"/>
          <w:sz w:val="24"/>
          <w:szCs w:val="24"/>
        </w:rPr>
        <w:t>y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i/>
          <w:snapToGrid w:val="0"/>
          <w:sz w:val="24"/>
          <w:szCs w:val="24"/>
        </w:rPr>
        <w:t>manipulující s přípravkem:</w:t>
      </w:r>
    </w:p>
    <w:p w14:paraId="34902E33" w14:textId="370F3C93" w:rsidR="00641139" w:rsidRPr="00641139" w:rsidRDefault="00641139" w:rsidP="00641139">
      <w:pPr>
        <w:widowControl w:val="0"/>
        <w:suppressAutoHyphens/>
        <w:spacing w:line="276" w:lineRule="auto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b/>
          <w:bCs/>
          <w:sz w:val="24"/>
          <w:szCs w:val="24"/>
        </w:rPr>
        <w:t xml:space="preserve">Osobní ochranné </w:t>
      </w:r>
      <w:r w:rsidRPr="00641139">
        <w:rPr>
          <w:rFonts w:ascii="Times New Roman" w:hAnsi="Times New Roman"/>
          <w:b/>
          <w:bCs/>
          <w:color w:val="000000" w:themeColor="text1"/>
          <w:sz w:val="24"/>
          <w:szCs w:val="24"/>
        </w:rPr>
        <w:t>pracovní prostředky při přípravě, plnění a čištění aplikačního zařízení:</w:t>
      </w:r>
    </w:p>
    <w:p w14:paraId="1A4929CE" w14:textId="5E93A1DA" w:rsidR="00641139" w:rsidRPr="00641139" w:rsidRDefault="00641139" w:rsidP="00641139">
      <w:pPr>
        <w:widowControl w:val="0"/>
        <w:tabs>
          <w:tab w:val="left" w:pos="3402"/>
        </w:tabs>
        <w:spacing w:line="276" w:lineRule="auto"/>
        <w:ind w:left="3969" w:hanging="3402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bCs/>
          <w:color w:val="000000" w:themeColor="text1"/>
          <w:sz w:val="24"/>
          <w:szCs w:val="24"/>
        </w:rPr>
        <w:t>Ochrana dýchacích orgánů</w:t>
      </w:r>
    </w:p>
    <w:p w14:paraId="03D57E0F" w14:textId="7D88B9DC" w:rsidR="00641139" w:rsidRPr="00E5592B" w:rsidRDefault="00641139" w:rsidP="00FF5247">
      <w:pPr>
        <w:widowControl w:val="0"/>
        <w:tabs>
          <w:tab w:val="left" w:pos="3402"/>
        </w:tabs>
        <w:spacing w:line="276" w:lineRule="auto"/>
        <w:ind w:left="3402" w:hanging="25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592B">
        <w:rPr>
          <w:rFonts w:ascii="Times New Roman" w:hAnsi="Times New Roman"/>
          <w:color w:val="000000" w:themeColor="text1"/>
          <w:sz w:val="24"/>
          <w:szCs w:val="24"/>
        </w:rPr>
        <w:t xml:space="preserve">vždy při otvírání obalů, ředění přípravku a plnění zařízení: </w:t>
      </w:r>
      <w:r w:rsidR="00FF5247" w:rsidRPr="00E5592B">
        <w:rPr>
          <w:rFonts w:ascii="Times New Roman" w:hAnsi="Times New Roman"/>
          <w:color w:val="000000" w:themeColor="text1"/>
          <w:sz w:val="24"/>
          <w:szCs w:val="24"/>
        </w:rPr>
        <w:t xml:space="preserve">vhodný typ polomasky (např. ČSN EN 405+A1 nebo ČSN EN 140) doplněný o filtry (např. filtry typ A) </w:t>
      </w:r>
    </w:p>
    <w:p w14:paraId="3051BE19" w14:textId="16CABAB8" w:rsidR="00641139" w:rsidRPr="00E5592B" w:rsidRDefault="00641139" w:rsidP="00FF5247">
      <w:pPr>
        <w:widowControl w:val="0"/>
        <w:tabs>
          <w:tab w:val="left" w:pos="3402"/>
        </w:tabs>
        <w:spacing w:line="276" w:lineRule="auto"/>
        <w:ind w:left="3402" w:hanging="25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592B">
        <w:rPr>
          <w:rFonts w:ascii="Times New Roman" w:hAnsi="Times New Roman"/>
          <w:color w:val="000000" w:themeColor="text1"/>
          <w:sz w:val="24"/>
          <w:szCs w:val="24"/>
        </w:rPr>
        <w:t>při čištění zařízení:</w:t>
      </w:r>
      <w:r w:rsidRPr="00E5592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FF5247" w:rsidRPr="00E5592B">
        <w:rPr>
          <w:rFonts w:ascii="Times New Roman" w:hAnsi="Times New Roman"/>
          <w:color w:val="000000" w:themeColor="text1"/>
          <w:sz w:val="24"/>
          <w:szCs w:val="24"/>
        </w:rPr>
        <w:t>vhodný typ polomasky (např. ČSN EN 405+A1 nebo ČSN EN 140), doplněný o filtry (např. filtry typ A), popř. filtrační polomaska proti částicím (ČSN EN 149+A1, typ min. FFP2)</w:t>
      </w:r>
    </w:p>
    <w:p w14:paraId="4AF684D8" w14:textId="502376FB" w:rsidR="00641139" w:rsidRPr="00E5592B" w:rsidRDefault="00641139" w:rsidP="00FF5247">
      <w:pPr>
        <w:widowControl w:val="0"/>
        <w:tabs>
          <w:tab w:val="left" w:pos="3402"/>
        </w:tabs>
        <w:spacing w:line="276" w:lineRule="auto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5592B">
        <w:rPr>
          <w:rFonts w:ascii="Times New Roman" w:hAnsi="Times New Roman"/>
          <w:bCs/>
          <w:color w:val="000000" w:themeColor="text1"/>
          <w:sz w:val="24"/>
          <w:szCs w:val="24"/>
        </w:rPr>
        <w:t>Ochrana rukou</w:t>
      </w:r>
      <w:r w:rsidRPr="00E5592B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FF5247" w:rsidRPr="00E5592B">
        <w:rPr>
          <w:rFonts w:ascii="Times New Roman" w:hAnsi="Times New Roman"/>
          <w:bCs/>
          <w:color w:val="000000" w:themeColor="text1"/>
          <w:sz w:val="24"/>
          <w:szCs w:val="24"/>
        </w:rPr>
        <w:t>VHODNÉ ochranné rukavice s piktogramem ochrana proti pesticidům (ČSN EN ISO 18889) nebo ochrana proti chemikáliím (ČSN EN ISO 374-1)</w:t>
      </w:r>
    </w:p>
    <w:p w14:paraId="6E534269" w14:textId="2D1129AC" w:rsidR="00641139" w:rsidRPr="00E5592B" w:rsidRDefault="00641139" w:rsidP="00FF5247">
      <w:pPr>
        <w:widowControl w:val="0"/>
        <w:tabs>
          <w:tab w:val="left" w:pos="3402"/>
        </w:tabs>
        <w:spacing w:line="276" w:lineRule="auto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5592B">
        <w:rPr>
          <w:rFonts w:ascii="Times New Roman" w:hAnsi="Times New Roman"/>
          <w:bCs/>
          <w:color w:val="000000" w:themeColor="text1"/>
          <w:sz w:val="24"/>
          <w:szCs w:val="24"/>
        </w:rPr>
        <w:t>Ochrana očí a obličeje</w:t>
      </w:r>
      <w:r w:rsidRPr="00E5592B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FF5247" w:rsidRPr="00E5592B">
        <w:rPr>
          <w:rFonts w:ascii="Times New Roman" w:hAnsi="Times New Roman"/>
          <w:bCs/>
          <w:color w:val="000000" w:themeColor="text1"/>
          <w:sz w:val="24"/>
          <w:szCs w:val="24"/>
        </w:rPr>
        <w:t>ochranné brýle nebo ochranný štít podle ČSN EN 166 resp. nově ČSN EN ISO 16321-1</w:t>
      </w:r>
    </w:p>
    <w:p w14:paraId="07B0BA84" w14:textId="77777777" w:rsidR="00FF5247" w:rsidRPr="00E5592B" w:rsidRDefault="00641139" w:rsidP="00FF5247">
      <w:pPr>
        <w:widowControl w:val="0"/>
        <w:tabs>
          <w:tab w:val="left" w:pos="3402"/>
        </w:tabs>
        <w:spacing w:line="276" w:lineRule="auto"/>
        <w:ind w:left="3402" w:hanging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592B">
        <w:rPr>
          <w:rFonts w:ascii="Times New Roman" w:hAnsi="Times New Roman"/>
          <w:bCs/>
          <w:color w:val="000000" w:themeColor="text1"/>
          <w:sz w:val="24"/>
          <w:szCs w:val="24"/>
        </w:rPr>
        <w:t>Ochrana těla</w:t>
      </w:r>
      <w:r w:rsidRPr="00E5592B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FF5247" w:rsidRPr="00E5592B">
        <w:rPr>
          <w:rFonts w:ascii="Times New Roman" w:hAnsi="Times New Roman"/>
          <w:color w:val="000000" w:themeColor="text1"/>
          <w:sz w:val="24"/>
          <w:szCs w:val="24"/>
        </w:rPr>
        <w:t>ochranný oděv pro práci s pesticidy typu C3 (ČSN EN ISO 27065) nebo proti chemikáliím typu 3 nebo typu 4 (ČSN EN 14605+A1)</w:t>
      </w:r>
    </w:p>
    <w:p w14:paraId="0B279E39" w14:textId="7E68707F" w:rsidR="00641139" w:rsidRPr="00E5592B" w:rsidRDefault="00FF5247" w:rsidP="00FF5247">
      <w:pPr>
        <w:widowControl w:val="0"/>
        <w:tabs>
          <w:tab w:val="left" w:pos="3402"/>
        </w:tabs>
        <w:spacing w:line="276" w:lineRule="auto"/>
        <w:ind w:left="3402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E5592B">
        <w:rPr>
          <w:rFonts w:ascii="Times New Roman" w:hAnsi="Times New Roman"/>
          <w:i/>
          <w:iCs/>
          <w:color w:val="000000" w:themeColor="text1"/>
          <w:sz w:val="24"/>
          <w:szCs w:val="24"/>
        </w:rPr>
        <w:t>Nelze použít jen bavlněný oděv typu montérky.</w:t>
      </w:r>
    </w:p>
    <w:p w14:paraId="540DDBF0" w14:textId="77777777" w:rsidR="00641139" w:rsidRPr="00E5592B" w:rsidRDefault="00641139" w:rsidP="00641139">
      <w:pPr>
        <w:widowControl w:val="0"/>
        <w:tabs>
          <w:tab w:val="left" w:pos="3402"/>
        </w:tabs>
        <w:spacing w:line="276" w:lineRule="auto"/>
        <w:ind w:left="3969" w:hanging="3402"/>
        <w:jc w:val="both"/>
        <w:rPr>
          <w:rFonts w:ascii="Times New Roman" w:hAnsi="Times New Roman"/>
          <w:bCs/>
          <w:sz w:val="24"/>
          <w:szCs w:val="24"/>
        </w:rPr>
      </w:pPr>
      <w:r w:rsidRPr="00E5592B">
        <w:rPr>
          <w:rFonts w:ascii="Times New Roman" w:hAnsi="Times New Roman"/>
          <w:sz w:val="24"/>
          <w:szCs w:val="24"/>
        </w:rPr>
        <w:t>Dodatečná o</w:t>
      </w:r>
      <w:r w:rsidRPr="00E5592B">
        <w:rPr>
          <w:rFonts w:ascii="Times New Roman" w:hAnsi="Times New Roman"/>
          <w:bCs/>
          <w:sz w:val="24"/>
          <w:szCs w:val="24"/>
        </w:rPr>
        <w:t>chrana hlavy</w:t>
      </w:r>
      <w:r w:rsidRPr="00E5592B">
        <w:rPr>
          <w:rFonts w:ascii="Times New Roman" w:hAnsi="Times New Roman"/>
          <w:bCs/>
          <w:sz w:val="24"/>
          <w:szCs w:val="24"/>
        </w:rPr>
        <w:tab/>
        <w:t>není nutná</w:t>
      </w:r>
    </w:p>
    <w:p w14:paraId="32BB67D2" w14:textId="680C9D43" w:rsidR="00641139" w:rsidRPr="00641139" w:rsidRDefault="00641139" w:rsidP="00FF5247">
      <w:pPr>
        <w:widowControl w:val="0"/>
        <w:tabs>
          <w:tab w:val="left" w:pos="3402"/>
        </w:tabs>
        <w:spacing w:line="276" w:lineRule="auto"/>
        <w:ind w:left="3402" w:hanging="2835"/>
        <w:jc w:val="both"/>
        <w:rPr>
          <w:rFonts w:ascii="Times New Roman" w:hAnsi="Times New Roman"/>
          <w:sz w:val="24"/>
          <w:szCs w:val="24"/>
        </w:rPr>
      </w:pPr>
      <w:r w:rsidRPr="00E5592B">
        <w:rPr>
          <w:rFonts w:ascii="Times New Roman" w:hAnsi="Times New Roman"/>
          <w:sz w:val="24"/>
          <w:szCs w:val="24"/>
        </w:rPr>
        <w:t>Dodatečná o</w:t>
      </w:r>
      <w:r w:rsidRPr="00E5592B">
        <w:rPr>
          <w:rFonts w:ascii="Times New Roman" w:hAnsi="Times New Roman"/>
          <w:bCs/>
          <w:sz w:val="24"/>
          <w:szCs w:val="24"/>
        </w:rPr>
        <w:t>chrana nohou</w:t>
      </w:r>
      <w:r w:rsidRPr="00E5592B">
        <w:rPr>
          <w:rFonts w:ascii="Times New Roman" w:hAnsi="Times New Roman"/>
          <w:bCs/>
          <w:sz w:val="24"/>
          <w:szCs w:val="24"/>
        </w:rPr>
        <w:tab/>
      </w:r>
      <w:r w:rsidR="00FF5247" w:rsidRPr="00E5592B">
        <w:rPr>
          <w:rFonts w:ascii="Times New Roman" w:hAnsi="Times New Roman"/>
          <w:sz w:val="24"/>
          <w:szCs w:val="24"/>
        </w:rPr>
        <w:t>pracovní/ochranná obuv (uzavřená, odolná proti průniku a absorpci, např. gumové, nitrilové nebo plastové holínky ve třídě min. II. podle ČSN EN ISO 20347)</w:t>
      </w:r>
    </w:p>
    <w:p w14:paraId="5A8AB0C3" w14:textId="6E737D65" w:rsidR="00641139" w:rsidRPr="00641139" w:rsidRDefault="00641139" w:rsidP="00641139">
      <w:pPr>
        <w:widowControl w:val="0"/>
        <w:tabs>
          <w:tab w:val="left" w:pos="3402"/>
        </w:tabs>
        <w:spacing w:line="276" w:lineRule="auto"/>
        <w:ind w:left="3420" w:hanging="2853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41139">
        <w:rPr>
          <w:rFonts w:ascii="Times New Roman" w:hAnsi="Times New Roman"/>
          <w:color w:val="000000"/>
          <w:spacing w:val="-2"/>
          <w:sz w:val="24"/>
          <w:szCs w:val="24"/>
        </w:rPr>
        <w:t xml:space="preserve">Společný údaj k OOPP </w:t>
      </w:r>
      <w:r w:rsidRPr="00641139">
        <w:rPr>
          <w:rFonts w:ascii="Times New Roman" w:hAnsi="Times New Roman"/>
          <w:color w:val="000000"/>
          <w:spacing w:val="-2"/>
          <w:sz w:val="24"/>
          <w:szCs w:val="24"/>
        </w:rPr>
        <w:tab/>
        <w:t>poškozené OOPP (např. protržené rukavice) je třeba urychleně vyměnit</w:t>
      </w:r>
    </w:p>
    <w:p w14:paraId="15AC2200" w14:textId="77777777" w:rsidR="00641139" w:rsidRPr="00641139" w:rsidRDefault="00641139" w:rsidP="00641139">
      <w:pPr>
        <w:widowControl w:val="0"/>
        <w:suppressAutoHyphens/>
        <w:spacing w:line="276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b/>
          <w:bCs/>
          <w:sz w:val="24"/>
          <w:szCs w:val="24"/>
        </w:rPr>
        <w:t xml:space="preserve">Osobní </w:t>
      </w:r>
      <w:r w:rsidRPr="00641139">
        <w:rPr>
          <w:rFonts w:ascii="Times New Roman" w:hAnsi="Times New Roman"/>
          <w:b/>
          <w:bCs/>
          <w:color w:val="000000" w:themeColor="text1"/>
          <w:sz w:val="24"/>
          <w:szCs w:val="24"/>
        </w:rPr>
        <w:t>ochranné pracovní prostředky při aplikaci polním postřikovačem:</w:t>
      </w:r>
    </w:p>
    <w:p w14:paraId="321C1FB5" w14:textId="4B9F033C" w:rsidR="00301A70" w:rsidRPr="00E5592B" w:rsidRDefault="00641139" w:rsidP="00641139">
      <w:pPr>
        <w:widowControl w:val="0"/>
        <w:tabs>
          <w:tab w:val="left" w:pos="2835"/>
        </w:tabs>
        <w:spacing w:line="276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641139">
        <w:rPr>
          <w:rFonts w:ascii="Times New Roman" w:hAnsi="Times New Roman"/>
          <w:color w:val="000000" w:themeColor="text1"/>
          <w:sz w:val="24"/>
          <w:szCs w:val="24"/>
        </w:rPr>
        <w:t xml:space="preserve">Při vlastní aplikaci, když je pracovník dostatečně chráněn v uzavřené kabině řidiče typu </w:t>
      </w:r>
      <w:r w:rsidR="00FF5247" w:rsidRPr="00E5592B">
        <w:rPr>
          <w:rFonts w:ascii="Times New Roman" w:hAnsi="Times New Roman"/>
          <w:color w:val="000000" w:themeColor="text1"/>
          <w:sz w:val="24"/>
          <w:szCs w:val="24"/>
        </w:rPr>
        <w:t xml:space="preserve">3 nebo </w:t>
      </w:r>
      <w:r w:rsidRPr="00E5592B">
        <w:rPr>
          <w:rFonts w:ascii="Times New Roman" w:hAnsi="Times New Roman"/>
          <w:color w:val="000000" w:themeColor="text1"/>
          <w:sz w:val="24"/>
          <w:szCs w:val="24"/>
        </w:rPr>
        <w:t>4 (podle ČSN EN 15695-1), tj. se</w:t>
      </w:r>
      <w:r w:rsidR="006F7366" w:rsidRPr="00E5592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5592B">
        <w:rPr>
          <w:rFonts w:ascii="Times New Roman" w:hAnsi="Times New Roman"/>
          <w:color w:val="000000" w:themeColor="text1"/>
          <w:sz w:val="24"/>
          <w:szCs w:val="24"/>
        </w:rPr>
        <w:t>systémy klimatizace a filtrace vzduchu – proti prachu, aerosolu a parám, OOPP nejsou nutné. Musí však mít přichystané alespoň rezervní rukavice pro případ poruchy zařízení.</w:t>
      </w:r>
    </w:p>
    <w:p w14:paraId="7BF925D0" w14:textId="51BECC57" w:rsidR="009B65A1" w:rsidRPr="00E5592B" w:rsidRDefault="009B65A1" w:rsidP="00641139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202C8C35" w14:textId="77777777" w:rsidR="00263F75" w:rsidRPr="00E5592B" w:rsidRDefault="00263F75" w:rsidP="00641139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E5592B">
        <w:rPr>
          <w:rFonts w:ascii="Times New Roman" w:hAnsi="Times New Roman"/>
          <w:i/>
          <w:iCs/>
          <w:snapToGrid w:val="0"/>
          <w:sz w:val="24"/>
          <w:szCs w:val="24"/>
        </w:rPr>
        <w:t>Další ome</w:t>
      </w:r>
      <w:r w:rsidR="00D50F3E" w:rsidRPr="00E5592B">
        <w:rPr>
          <w:rFonts w:ascii="Times New Roman" w:hAnsi="Times New Roman"/>
          <w:i/>
          <w:iCs/>
          <w:snapToGrid w:val="0"/>
          <w:sz w:val="24"/>
          <w:szCs w:val="24"/>
        </w:rPr>
        <w:t>zení dle § 34 odst. 1 zákona:</w:t>
      </w:r>
    </w:p>
    <w:p w14:paraId="2B3A38AB" w14:textId="5D2E6B35" w:rsidR="00641139" w:rsidRPr="00E5592B" w:rsidRDefault="00641139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E5592B">
        <w:rPr>
          <w:rFonts w:ascii="Times New Roman" w:hAnsi="Times New Roman"/>
          <w:sz w:val="24"/>
          <w:szCs w:val="24"/>
        </w:rPr>
        <w:t xml:space="preserve">Při aplikaci je třeba použít traktor nebo samojízdný postřikovač s uzavřenou kabinou pro řidiče typu </w:t>
      </w:r>
      <w:r w:rsidR="005B02F2" w:rsidRPr="00E5592B">
        <w:rPr>
          <w:rFonts w:ascii="Times New Roman" w:hAnsi="Times New Roman"/>
          <w:sz w:val="24"/>
          <w:szCs w:val="24"/>
        </w:rPr>
        <w:t xml:space="preserve">3 nebo </w:t>
      </w:r>
      <w:r w:rsidRPr="00E5592B">
        <w:rPr>
          <w:rFonts w:ascii="Times New Roman" w:hAnsi="Times New Roman"/>
          <w:sz w:val="24"/>
          <w:szCs w:val="24"/>
        </w:rPr>
        <w:t>4 (podle ČSN EN 15695-1</w:t>
      </w:r>
      <w:r w:rsidR="005B02F2" w:rsidRPr="00E5592B">
        <w:rPr>
          <w:rFonts w:ascii="Times New Roman" w:hAnsi="Times New Roman"/>
          <w:sz w:val="24"/>
          <w:szCs w:val="24"/>
        </w:rPr>
        <w:t>)</w:t>
      </w:r>
      <w:r w:rsidRPr="00E5592B">
        <w:rPr>
          <w:rFonts w:ascii="Times New Roman" w:hAnsi="Times New Roman"/>
          <w:sz w:val="24"/>
          <w:szCs w:val="24"/>
        </w:rPr>
        <w:t>, tj. se systémy klimatizace a filtrace vzduchu – proti prachu a aerosolu, i parám.</w:t>
      </w:r>
    </w:p>
    <w:p w14:paraId="739CB2A3" w14:textId="51808412" w:rsidR="00641139" w:rsidRPr="00641139" w:rsidRDefault="00641139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E5592B">
        <w:rPr>
          <w:rFonts w:ascii="Times New Roman" w:hAnsi="Times New Roman"/>
          <w:sz w:val="24"/>
          <w:szCs w:val="24"/>
        </w:rPr>
        <w:t xml:space="preserve">Ruční aplikace přípravku </w:t>
      </w:r>
      <w:r w:rsidR="005B02F2" w:rsidRPr="00E5592B">
        <w:rPr>
          <w:rFonts w:ascii="Times New Roman" w:hAnsi="Times New Roman"/>
          <w:sz w:val="24"/>
          <w:szCs w:val="24"/>
        </w:rPr>
        <w:t xml:space="preserve">ani aplikace při použití nižšího typu kabiny </w:t>
      </w:r>
      <w:r w:rsidRPr="00E5592B">
        <w:rPr>
          <w:rFonts w:ascii="Times New Roman" w:hAnsi="Times New Roman"/>
          <w:sz w:val="24"/>
          <w:szCs w:val="24"/>
        </w:rPr>
        <w:t>není povolena</w:t>
      </w:r>
      <w:r w:rsidRPr="00641139">
        <w:rPr>
          <w:rFonts w:ascii="Times New Roman" w:hAnsi="Times New Roman"/>
          <w:sz w:val="24"/>
          <w:szCs w:val="24"/>
        </w:rPr>
        <w:t>.</w:t>
      </w:r>
    </w:p>
    <w:p w14:paraId="5D7E1219" w14:textId="2B91353A" w:rsidR="00641139" w:rsidRPr="00641139" w:rsidRDefault="00641139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1139">
        <w:rPr>
          <w:rFonts w:ascii="Times New Roman" w:hAnsi="Times New Roman"/>
          <w:sz w:val="24"/>
          <w:szCs w:val="24"/>
        </w:rPr>
        <w:t>Postřik provádějte jen za bezvětří nebo mírného vánku, ve směru po větru a od dalších osob.</w:t>
      </w:r>
    </w:p>
    <w:p w14:paraId="2010ACAC" w14:textId="3134D82C" w:rsidR="00B35CE5" w:rsidRDefault="00641139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1139">
        <w:rPr>
          <w:rFonts w:ascii="Times New Roman" w:hAnsi="Times New Roman"/>
          <w:sz w:val="24"/>
          <w:szCs w:val="24"/>
        </w:rPr>
        <w:lastRenderedPageBreak/>
        <w:t xml:space="preserve">Postřik nesmí zasáhnout </w:t>
      </w:r>
      <w:r>
        <w:rPr>
          <w:rFonts w:ascii="Times New Roman" w:hAnsi="Times New Roman"/>
          <w:sz w:val="24"/>
          <w:szCs w:val="24"/>
        </w:rPr>
        <w:t>okolní</w:t>
      </w:r>
      <w:r w:rsidRPr="00641139">
        <w:rPr>
          <w:rFonts w:ascii="Times New Roman" w:hAnsi="Times New Roman"/>
          <w:sz w:val="24"/>
          <w:szCs w:val="24"/>
        </w:rPr>
        <w:t xml:space="preserve"> porosty.</w:t>
      </w:r>
    </w:p>
    <w:p w14:paraId="5355D9A3" w14:textId="1D55F5CC" w:rsidR="00542BFE" w:rsidRDefault="00542BFE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B438B">
        <w:rPr>
          <w:rFonts w:ascii="Times New Roman" w:hAnsi="Times New Roman"/>
          <w:sz w:val="24"/>
          <w:szCs w:val="24"/>
        </w:rPr>
        <w:t>Přípravek nelze míchat s jinými přípravky na ochranu rostlin ani s pomocnými prostředky.</w:t>
      </w:r>
    </w:p>
    <w:p w14:paraId="66752771" w14:textId="77777777" w:rsidR="00BB7100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Zamezte styku přípravku a aplikační kapaliny s kůží a očima.</w:t>
      </w:r>
    </w:p>
    <w:p w14:paraId="3776FDB5" w14:textId="77777777" w:rsidR="00BB7100" w:rsidRPr="004D301D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Nejezte, nepijte a nekuřte při práci a až do odložení osobních ochranných pracovních prostředků.</w:t>
      </w:r>
    </w:p>
    <w:p w14:paraId="6AEFD28E" w14:textId="77777777" w:rsidR="00BB7100" w:rsidRPr="004D301D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Po odložení osobních ochranných pracovních prostředků (OOPP) se důkladně osprchujte.</w:t>
      </w:r>
    </w:p>
    <w:p w14:paraId="0D6D8E92" w14:textId="77777777" w:rsidR="00BB7100" w:rsidRPr="004D301D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Po skončení práce ochranný oděv a další OOPP vyperte/očistěte.</w:t>
      </w:r>
    </w:p>
    <w:p w14:paraId="77605D2C" w14:textId="77777777" w:rsidR="00BB7100" w:rsidRPr="004D301D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Kontaminovaný pracovní oděv neodnášejte z pracoviště.</w:t>
      </w:r>
    </w:p>
    <w:p w14:paraId="46E36BD4" w14:textId="77777777" w:rsidR="00BB7100" w:rsidRPr="004D301D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Práce s přípravkem je zakázaná pro těhotné a kojící ženy a pro mladistvé.</w:t>
      </w:r>
    </w:p>
    <w:p w14:paraId="1DAC6DD3" w14:textId="77777777" w:rsidR="00BB7100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Práce s přípravkem je nevhodná pro alergické osoby.</w:t>
      </w:r>
    </w:p>
    <w:p w14:paraId="6A94BD8F" w14:textId="77777777" w:rsidR="00BB7100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Vstup na ošetřený pozemek za účelem kontroly provedení postřiku je možný až za dva dny po aplikaci.</w:t>
      </w:r>
    </w:p>
    <w:p w14:paraId="5938B4B2" w14:textId="58D3B2A2" w:rsidR="00BB7100" w:rsidRPr="004D301D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 xml:space="preserve">Při přípravě aplikační kapaliny a následném plnění postřikovače nutno VŽDY použít </w:t>
      </w:r>
      <w:r w:rsidRPr="00E5592B">
        <w:rPr>
          <w:rFonts w:ascii="Times New Roman" w:hAnsi="Times New Roman"/>
          <w:sz w:val="24"/>
          <w:szCs w:val="24"/>
        </w:rPr>
        <w:t xml:space="preserve">UZAVŘENÝ </w:t>
      </w:r>
      <w:r w:rsidR="004806D1" w:rsidRPr="00E5592B">
        <w:rPr>
          <w:rFonts w:ascii="Times New Roman" w:hAnsi="Times New Roman"/>
          <w:sz w:val="24"/>
          <w:szCs w:val="24"/>
        </w:rPr>
        <w:t xml:space="preserve">systém plnění (tzv. CTS) </w:t>
      </w:r>
      <w:r w:rsidRPr="00E5592B">
        <w:rPr>
          <w:rFonts w:ascii="Times New Roman" w:hAnsi="Times New Roman"/>
          <w:sz w:val="24"/>
          <w:szCs w:val="24"/>
        </w:rPr>
        <w:t>ke snížení</w:t>
      </w:r>
      <w:r w:rsidRPr="004D301D">
        <w:rPr>
          <w:rFonts w:ascii="Times New Roman" w:hAnsi="Times New Roman"/>
          <w:sz w:val="24"/>
          <w:szCs w:val="24"/>
        </w:rPr>
        <w:t xml:space="preserve"> expozice.</w:t>
      </w:r>
    </w:p>
    <w:p w14:paraId="6F78E5EE" w14:textId="77777777" w:rsidR="00BB7100" w:rsidRPr="004D301D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Při přípravě aplikační kapaliny nepoužívejte kontaktní čočky.</w:t>
      </w:r>
    </w:p>
    <w:p w14:paraId="0C19D06D" w14:textId="77777777" w:rsidR="00BB7100" w:rsidRPr="004D301D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Otvírání obalů a přípravu aplikační kapaliny (postřikové jíchy) provádějte ve venkovních prostorách.</w:t>
      </w:r>
    </w:p>
    <w:p w14:paraId="555DADE7" w14:textId="058290CB" w:rsidR="00BB7100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Zajistěte na místech/pracovištích, kde se nakládá s konce</w:t>
      </w:r>
      <w:r w:rsidR="00FC4934">
        <w:rPr>
          <w:rFonts w:ascii="Times New Roman" w:hAnsi="Times New Roman"/>
          <w:sz w:val="24"/>
          <w:szCs w:val="24"/>
        </w:rPr>
        <w:t>n</w:t>
      </w:r>
      <w:r w:rsidRPr="004D301D">
        <w:rPr>
          <w:rFonts w:ascii="Times New Roman" w:hAnsi="Times New Roman"/>
          <w:sz w:val="24"/>
          <w:szCs w:val="24"/>
        </w:rPr>
        <w:t>t</w:t>
      </w:r>
      <w:r w:rsidR="00FC4934">
        <w:rPr>
          <w:rFonts w:ascii="Times New Roman" w:hAnsi="Times New Roman"/>
          <w:sz w:val="24"/>
          <w:szCs w:val="24"/>
        </w:rPr>
        <w:t>r</w:t>
      </w:r>
      <w:r w:rsidRPr="004D301D">
        <w:rPr>
          <w:rFonts w:ascii="Times New Roman" w:hAnsi="Times New Roman"/>
          <w:sz w:val="24"/>
          <w:szCs w:val="24"/>
        </w:rPr>
        <w:t>ovaným přípravkem, dostatek čisté vody pro případnou první pomoc</w:t>
      </w:r>
      <w:r>
        <w:rPr>
          <w:rFonts w:ascii="Times New Roman" w:hAnsi="Times New Roman"/>
          <w:sz w:val="24"/>
          <w:szCs w:val="24"/>
        </w:rPr>
        <w:t>.</w:t>
      </w:r>
    </w:p>
    <w:p w14:paraId="61C7DFF1" w14:textId="77777777" w:rsidR="000C164E" w:rsidRDefault="000C164E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7BDCB0B9" w14:textId="5286E02F" w:rsidR="00641139" w:rsidRPr="0089015D" w:rsidRDefault="00641139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9015D">
        <w:rPr>
          <w:rFonts w:ascii="Times New Roman" w:hAnsi="Times New Roman"/>
          <w:sz w:val="24"/>
          <w:szCs w:val="24"/>
        </w:rPr>
        <w:t>Ochranná vzdálenost, neošetřená tímto přípravkem od okraje ošetřovaného pozemku (resp. ze všech stran pozemku), je 20 metrů</w:t>
      </w:r>
      <w:r w:rsidR="00E5592B">
        <w:rPr>
          <w:rFonts w:ascii="Times New Roman" w:hAnsi="Times New Roman"/>
          <w:sz w:val="24"/>
          <w:szCs w:val="24"/>
        </w:rPr>
        <w:t>, přičemž současně platí požadavek na použití zařízení omezujícího úlet (třída omezení úletu</w:t>
      </w:r>
      <w:r w:rsidR="00E5592B" w:rsidRPr="00641139">
        <w:rPr>
          <w:rFonts w:ascii="Times New Roman" w:hAnsi="Times New Roman"/>
          <w:sz w:val="24"/>
          <w:szCs w:val="24"/>
        </w:rPr>
        <w:t xml:space="preserve"> 90 %</w:t>
      </w:r>
      <w:r w:rsidR="00E5592B">
        <w:rPr>
          <w:rFonts w:ascii="Times New Roman" w:hAnsi="Times New Roman"/>
          <w:sz w:val="24"/>
          <w:szCs w:val="24"/>
        </w:rPr>
        <w:t>)</w:t>
      </w:r>
      <w:r w:rsidRPr="0089015D">
        <w:rPr>
          <w:rFonts w:ascii="Times New Roman" w:hAnsi="Times New Roman"/>
          <w:sz w:val="24"/>
          <w:szCs w:val="24"/>
        </w:rPr>
        <w:t>.</w:t>
      </w:r>
    </w:p>
    <w:p w14:paraId="5C749327" w14:textId="435758A7" w:rsidR="00641139" w:rsidRPr="0089015D" w:rsidRDefault="0089015D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2C596C" w:rsidRPr="0089015D">
        <w:rPr>
          <w:rFonts w:ascii="Times New Roman" w:hAnsi="Times New Roman"/>
          <w:sz w:val="24"/>
          <w:szCs w:val="24"/>
        </w:rPr>
        <w:t xml:space="preserve">živatel pozemku (DPB dle LPIS) </w:t>
      </w:r>
      <w:r>
        <w:rPr>
          <w:rFonts w:ascii="Times New Roman" w:hAnsi="Times New Roman"/>
          <w:sz w:val="24"/>
          <w:szCs w:val="24"/>
        </w:rPr>
        <w:t xml:space="preserve">je povinen </w:t>
      </w:r>
      <w:r w:rsidR="00641139" w:rsidRPr="0089015D">
        <w:rPr>
          <w:rFonts w:ascii="Times New Roman" w:hAnsi="Times New Roman"/>
          <w:sz w:val="24"/>
          <w:szCs w:val="24"/>
        </w:rPr>
        <w:t>informovat před použitím přípravku všechny sousedy, kteří by mohli být vystaveni úletu aplikační kapaliny (</w:t>
      </w:r>
      <w:r w:rsidR="00641139" w:rsidRPr="0089015D">
        <w:rPr>
          <w:rFonts w:ascii="Times New Roman" w:hAnsi="Times New Roman"/>
          <w:b/>
          <w:bCs/>
          <w:sz w:val="24"/>
          <w:szCs w:val="24"/>
        </w:rPr>
        <w:t>především,</w:t>
      </w:r>
      <w:r w:rsidR="00641139" w:rsidRPr="0089015D">
        <w:rPr>
          <w:rFonts w:ascii="Times New Roman" w:hAnsi="Times New Roman"/>
          <w:sz w:val="24"/>
          <w:szCs w:val="24"/>
        </w:rPr>
        <w:t xml:space="preserve"> jejichž pozemky sousedí s ošetřovaným pozemkem).</w:t>
      </w:r>
    </w:p>
    <w:p w14:paraId="195F1737" w14:textId="204F8DB9" w:rsidR="00AC5856" w:rsidRPr="0089015D" w:rsidRDefault="0089015D" w:rsidP="00AC5856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9015D">
        <w:rPr>
          <w:rFonts w:ascii="Times New Roman" w:hAnsi="Times New Roman"/>
          <w:sz w:val="24"/>
          <w:szCs w:val="24"/>
        </w:rPr>
        <w:t>U</w:t>
      </w:r>
      <w:r w:rsidR="00AC5856" w:rsidRPr="0089015D">
        <w:rPr>
          <w:rFonts w:ascii="Times New Roman" w:hAnsi="Times New Roman"/>
          <w:sz w:val="24"/>
          <w:szCs w:val="24"/>
        </w:rPr>
        <w:t xml:space="preserve">živatel </w:t>
      </w:r>
      <w:r w:rsidR="003B2DB7" w:rsidRPr="0089015D">
        <w:rPr>
          <w:rFonts w:ascii="Times New Roman" w:hAnsi="Times New Roman"/>
          <w:sz w:val="24"/>
          <w:szCs w:val="24"/>
        </w:rPr>
        <w:t>DPB</w:t>
      </w:r>
      <w:r w:rsidR="00AC5856" w:rsidRPr="0089015D">
        <w:rPr>
          <w:rFonts w:ascii="Times New Roman" w:hAnsi="Times New Roman"/>
          <w:sz w:val="24"/>
          <w:szCs w:val="24"/>
        </w:rPr>
        <w:t xml:space="preserve"> dle LPIS </w:t>
      </w:r>
      <w:r w:rsidRPr="0089015D">
        <w:rPr>
          <w:rFonts w:ascii="Times New Roman" w:hAnsi="Times New Roman"/>
          <w:sz w:val="24"/>
          <w:szCs w:val="24"/>
        </w:rPr>
        <w:t xml:space="preserve">je povinen </w:t>
      </w:r>
      <w:r w:rsidR="00AC5856" w:rsidRPr="0089015D">
        <w:rPr>
          <w:rFonts w:ascii="Times New Roman" w:hAnsi="Times New Roman"/>
          <w:sz w:val="24"/>
          <w:szCs w:val="24"/>
        </w:rPr>
        <w:t xml:space="preserve">informovat nejpozději 2 pracovní dny před použitím přípravku místně příslušné pracoviště Oddělení kontroly zemědělských vstupů ÚKZÚZ, v jehož územní působnosti se nachází </w:t>
      </w:r>
      <w:r>
        <w:rPr>
          <w:rFonts w:ascii="Times New Roman" w:hAnsi="Times New Roman"/>
          <w:sz w:val="24"/>
          <w:szCs w:val="24"/>
        </w:rPr>
        <w:t xml:space="preserve">ošetřované </w:t>
      </w:r>
      <w:r w:rsidR="00AC5856" w:rsidRPr="0089015D">
        <w:rPr>
          <w:rFonts w:ascii="Times New Roman" w:hAnsi="Times New Roman"/>
          <w:sz w:val="24"/>
          <w:szCs w:val="24"/>
        </w:rPr>
        <w:t>pozemky</w:t>
      </w:r>
      <w:r w:rsidR="003B2DB7" w:rsidRPr="0089015D">
        <w:rPr>
          <w:rFonts w:ascii="Times New Roman" w:hAnsi="Times New Roman"/>
          <w:sz w:val="24"/>
          <w:szCs w:val="24"/>
        </w:rPr>
        <w:t xml:space="preserve"> (DPB)</w:t>
      </w:r>
      <w:r w:rsidR="00AC5856" w:rsidRPr="0089015D">
        <w:rPr>
          <w:rFonts w:ascii="Times New Roman" w:hAnsi="Times New Roman"/>
          <w:sz w:val="24"/>
          <w:szCs w:val="24"/>
        </w:rPr>
        <w:t xml:space="preserve">, a to prokazatelným způsobem (např. do datové schránky ÚKZÚZ, na e-mail </w:t>
      </w:r>
      <w:hyperlink r:id="rId11" w:history="1">
        <w:r w:rsidR="00AC5856" w:rsidRPr="0089015D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podatelna@ukzuz.cz</w:t>
        </w:r>
      </w:hyperlink>
      <w:r w:rsidR="00AC5856" w:rsidRPr="0089015D">
        <w:rPr>
          <w:rFonts w:ascii="Times New Roman" w:hAnsi="Times New Roman"/>
          <w:sz w:val="24"/>
          <w:szCs w:val="24"/>
        </w:rPr>
        <w:t xml:space="preserve">). V oznámení </w:t>
      </w:r>
      <w:r w:rsidR="003B2DB7" w:rsidRPr="0089015D">
        <w:rPr>
          <w:rFonts w:ascii="Times New Roman" w:hAnsi="Times New Roman"/>
          <w:sz w:val="24"/>
          <w:szCs w:val="24"/>
        </w:rPr>
        <w:t>uvede uživatel DPB následující údaje</w:t>
      </w:r>
      <w:r w:rsidR="003D04D1" w:rsidRPr="0089015D">
        <w:rPr>
          <w:rFonts w:ascii="Times New Roman" w:hAnsi="Times New Roman"/>
          <w:sz w:val="24"/>
          <w:szCs w:val="24"/>
        </w:rPr>
        <w:t>:</w:t>
      </w:r>
    </w:p>
    <w:p w14:paraId="700A6448" w14:textId="3BE0B08E" w:rsidR="00AC5856" w:rsidRPr="00C8015C" w:rsidRDefault="00AC5856" w:rsidP="00C8015C">
      <w:pPr>
        <w:pStyle w:val="Odstavecseseznamem"/>
        <w:widowControl w:val="0"/>
        <w:numPr>
          <w:ilvl w:val="3"/>
          <w:numId w:val="36"/>
        </w:numPr>
        <w:suppressAutoHyphens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8015C">
        <w:rPr>
          <w:rFonts w:ascii="Times New Roman" w:hAnsi="Times New Roman"/>
          <w:sz w:val="24"/>
          <w:szCs w:val="24"/>
        </w:rPr>
        <w:t>Název místně příslušného oddělení kontroly zemědělských vstupů (</w:t>
      </w:r>
      <w:hyperlink r:id="rId12" w:history="1">
        <w:r w:rsidR="00C8015C" w:rsidRPr="005A6DCB">
          <w:rPr>
            <w:rStyle w:val="Hypertextovodkaz"/>
            <w:rFonts w:ascii="Times New Roman" w:hAnsi="Times New Roman"/>
            <w:sz w:val="24"/>
            <w:szCs w:val="24"/>
          </w:rPr>
          <w:t>http://eagri.cz/public/web/ukzuz/portal/krmiva/neviditelny/ro-zemedelske-inspekce.html</w:t>
        </w:r>
      </w:hyperlink>
      <w:r w:rsidRPr="00C8015C">
        <w:rPr>
          <w:rFonts w:ascii="Times New Roman" w:hAnsi="Times New Roman"/>
          <w:sz w:val="24"/>
          <w:szCs w:val="24"/>
        </w:rPr>
        <w:t>), kam je oznámení směřováno,</w:t>
      </w:r>
    </w:p>
    <w:p w14:paraId="59B60D0D" w14:textId="288C1009" w:rsidR="00AC5856" w:rsidRPr="00C8015C" w:rsidRDefault="00AC5856" w:rsidP="00C8015C">
      <w:pPr>
        <w:pStyle w:val="Odstavecseseznamem"/>
        <w:widowControl w:val="0"/>
        <w:numPr>
          <w:ilvl w:val="3"/>
          <w:numId w:val="36"/>
        </w:numPr>
        <w:suppressAutoHyphens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8015C">
        <w:rPr>
          <w:rFonts w:ascii="Times New Roman" w:hAnsi="Times New Roman"/>
          <w:sz w:val="24"/>
          <w:szCs w:val="24"/>
        </w:rPr>
        <w:t>Název společnosti, adresa, IČO, která bude aplikaci přípravku provádět,</w:t>
      </w:r>
    </w:p>
    <w:p w14:paraId="381F7EF8" w14:textId="17A64398" w:rsidR="00AC5856" w:rsidRPr="00C8015C" w:rsidRDefault="00AC5856" w:rsidP="00C8015C">
      <w:pPr>
        <w:pStyle w:val="Odstavecseseznamem"/>
        <w:widowControl w:val="0"/>
        <w:numPr>
          <w:ilvl w:val="3"/>
          <w:numId w:val="36"/>
        </w:numPr>
        <w:suppressAutoHyphens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8015C">
        <w:rPr>
          <w:rFonts w:ascii="Times New Roman" w:hAnsi="Times New Roman"/>
          <w:sz w:val="24"/>
          <w:szCs w:val="24"/>
        </w:rPr>
        <w:t>Datum aplikace přípravku,</w:t>
      </w:r>
    </w:p>
    <w:p w14:paraId="2B56C25E" w14:textId="34EAA2E8" w:rsidR="00AC5856" w:rsidRPr="00C8015C" w:rsidRDefault="00AC5856" w:rsidP="00C8015C">
      <w:pPr>
        <w:pStyle w:val="Odstavecseseznamem"/>
        <w:widowControl w:val="0"/>
        <w:numPr>
          <w:ilvl w:val="3"/>
          <w:numId w:val="36"/>
        </w:numPr>
        <w:suppressAutoHyphens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8015C">
        <w:rPr>
          <w:rFonts w:ascii="Times New Roman" w:hAnsi="Times New Roman"/>
          <w:sz w:val="24"/>
          <w:szCs w:val="24"/>
        </w:rPr>
        <w:t xml:space="preserve">Č. </w:t>
      </w:r>
      <w:r w:rsidR="003D04D1" w:rsidRPr="00C8015C">
        <w:rPr>
          <w:rFonts w:ascii="Times New Roman" w:hAnsi="Times New Roman"/>
          <w:sz w:val="24"/>
          <w:szCs w:val="24"/>
        </w:rPr>
        <w:t>DPB d</w:t>
      </w:r>
      <w:r w:rsidRPr="00C8015C">
        <w:rPr>
          <w:rFonts w:ascii="Times New Roman" w:hAnsi="Times New Roman"/>
          <w:sz w:val="24"/>
          <w:szCs w:val="24"/>
        </w:rPr>
        <w:t>le LPIS</w:t>
      </w:r>
      <w:r w:rsidR="003D04D1" w:rsidRPr="00C8015C">
        <w:rPr>
          <w:rFonts w:ascii="Times New Roman" w:hAnsi="Times New Roman"/>
          <w:sz w:val="24"/>
          <w:szCs w:val="24"/>
        </w:rPr>
        <w:t xml:space="preserve"> a</w:t>
      </w:r>
      <w:r w:rsidRPr="00C8015C">
        <w:rPr>
          <w:rFonts w:ascii="Times New Roman" w:hAnsi="Times New Roman"/>
          <w:sz w:val="24"/>
          <w:szCs w:val="24"/>
        </w:rPr>
        <w:t xml:space="preserve"> název katastrálního území</w:t>
      </w:r>
      <w:r w:rsidR="003D04D1" w:rsidRPr="00C8015C">
        <w:rPr>
          <w:rFonts w:ascii="Times New Roman" w:hAnsi="Times New Roman"/>
          <w:sz w:val="24"/>
          <w:szCs w:val="24"/>
        </w:rPr>
        <w:t>, kde bude aplikace provedena</w:t>
      </w:r>
      <w:r w:rsidRPr="00C8015C">
        <w:rPr>
          <w:rFonts w:ascii="Times New Roman" w:hAnsi="Times New Roman"/>
          <w:sz w:val="24"/>
          <w:szCs w:val="24"/>
        </w:rPr>
        <w:t>,</w:t>
      </w:r>
    </w:p>
    <w:p w14:paraId="3A6B548F" w14:textId="5D387F1E" w:rsidR="00AC5856" w:rsidRPr="00C8015C" w:rsidRDefault="00AC5856" w:rsidP="00C8015C">
      <w:pPr>
        <w:pStyle w:val="Odstavecseseznamem"/>
        <w:widowControl w:val="0"/>
        <w:numPr>
          <w:ilvl w:val="3"/>
          <w:numId w:val="36"/>
        </w:numPr>
        <w:suppressAutoHyphens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8015C">
        <w:rPr>
          <w:rFonts w:ascii="Times New Roman" w:hAnsi="Times New Roman"/>
          <w:sz w:val="24"/>
          <w:szCs w:val="24"/>
        </w:rPr>
        <w:t>Obchodní název přípravku a plodin</w:t>
      </w:r>
      <w:r w:rsidR="003D04D1" w:rsidRPr="00C8015C">
        <w:rPr>
          <w:rFonts w:ascii="Times New Roman" w:hAnsi="Times New Roman"/>
          <w:sz w:val="24"/>
          <w:szCs w:val="24"/>
        </w:rPr>
        <w:t>a</w:t>
      </w:r>
      <w:r w:rsidRPr="00C8015C">
        <w:rPr>
          <w:rFonts w:ascii="Times New Roman" w:hAnsi="Times New Roman"/>
          <w:sz w:val="24"/>
          <w:szCs w:val="24"/>
        </w:rPr>
        <w:t>, která bude přípravkem ošetřena.</w:t>
      </w:r>
    </w:p>
    <w:p w14:paraId="216E6100" w14:textId="63B65607" w:rsidR="00C8015C" w:rsidRPr="00C8015C" w:rsidRDefault="00C8015C" w:rsidP="00C8015C">
      <w:pPr>
        <w:pStyle w:val="Odstavecseseznamem"/>
        <w:widowControl w:val="0"/>
        <w:numPr>
          <w:ilvl w:val="3"/>
          <w:numId w:val="36"/>
        </w:numPr>
        <w:suppressAutoHyphens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8015C">
        <w:rPr>
          <w:rFonts w:ascii="Times New Roman" w:hAnsi="Times New Roman"/>
          <w:sz w:val="24"/>
          <w:szCs w:val="24"/>
        </w:rPr>
        <w:t xml:space="preserve">Název, typ zařízení pro aplikaci </w:t>
      </w:r>
      <w:r>
        <w:rPr>
          <w:rFonts w:ascii="Times New Roman" w:hAnsi="Times New Roman"/>
          <w:sz w:val="24"/>
          <w:szCs w:val="24"/>
        </w:rPr>
        <w:t>přípravku</w:t>
      </w:r>
      <w:r w:rsidRPr="00C8015C">
        <w:rPr>
          <w:rFonts w:ascii="Times New Roman" w:hAnsi="Times New Roman"/>
          <w:sz w:val="24"/>
          <w:szCs w:val="24"/>
        </w:rPr>
        <w:t>, které bude pro aplikaci použito, a jeho výrobní číslo</w:t>
      </w:r>
    </w:p>
    <w:p w14:paraId="1B138520" w14:textId="562E71A7" w:rsidR="00AF243B" w:rsidRPr="00C8015C" w:rsidRDefault="00C8015C" w:rsidP="00C8015C">
      <w:pPr>
        <w:pStyle w:val="Odstavecseseznamem"/>
        <w:widowControl w:val="0"/>
        <w:numPr>
          <w:ilvl w:val="3"/>
          <w:numId w:val="36"/>
        </w:numPr>
        <w:suppressAutoHyphens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8015C">
        <w:rPr>
          <w:rFonts w:ascii="Times New Roman" w:hAnsi="Times New Roman"/>
          <w:sz w:val="24"/>
          <w:szCs w:val="24"/>
        </w:rPr>
        <w:t xml:space="preserve">Název uzavřeného/bezkontaktního systému pro plnění nádrže aplikačního zařízení přípravky (CTS – </w:t>
      </w:r>
      <w:proofErr w:type="spellStart"/>
      <w:r w:rsidRPr="00C8015C">
        <w:rPr>
          <w:rFonts w:ascii="Times New Roman" w:hAnsi="Times New Roman"/>
          <w:sz w:val="24"/>
          <w:szCs w:val="24"/>
        </w:rPr>
        <w:t>Closed</w:t>
      </w:r>
      <w:proofErr w:type="spellEnd"/>
      <w:r w:rsidRPr="00C8015C">
        <w:rPr>
          <w:rFonts w:ascii="Times New Roman" w:hAnsi="Times New Roman"/>
          <w:sz w:val="24"/>
          <w:szCs w:val="24"/>
        </w:rPr>
        <w:t xml:space="preserve"> Transfer </w:t>
      </w:r>
      <w:proofErr w:type="spellStart"/>
      <w:r w:rsidRPr="00C8015C">
        <w:rPr>
          <w:rFonts w:ascii="Times New Roman" w:hAnsi="Times New Roman"/>
          <w:sz w:val="24"/>
          <w:szCs w:val="24"/>
        </w:rPr>
        <w:t>System</w:t>
      </w:r>
      <w:proofErr w:type="spellEnd"/>
      <w:r w:rsidRPr="00C8015C">
        <w:rPr>
          <w:rFonts w:ascii="Times New Roman" w:hAnsi="Times New Roman"/>
          <w:sz w:val="24"/>
          <w:szCs w:val="24"/>
        </w:rPr>
        <w:t>), který bude použit při přípravě postřikové kapaliny a způsob napojení na zařízení pro aplikaci přípravku.</w:t>
      </w:r>
    </w:p>
    <w:p w14:paraId="7F3E395F" w14:textId="26B10648" w:rsidR="00641139" w:rsidRPr="00641139" w:rsidRDefault="006E03A8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8015C">
        <w:rPr>
          <w:rFonts w:ascii="Times New Roman" w:hAnsi="Times New Roman"/>
          <w:sz w:val="24"/>
          <w:szCs w:val="24"/>
        </w:rPr>
        <w:t>Uživatel</w:t>
      </w:r>
      <w:r w:rsidR="00641139" w:rsidRPr="00C8015C">
        <w:rPr>
          <w:rFonts w:ascii="Times New Roman" w:hAnsi="Times New Roman"/>
          <w:sz w:val="24"/>
          <w:szCs w:val="24"/>
        </w:rPr>
        <w:t xml:space="preserve"> </w:t>
      </w:r>
      <w:r w:rsidR="00641139" w:rsidRPr="00641139">
        <w:rPr>
          <w:rFonts w:ascii="Times New Roman" w:hAnsi="Times New Roman"/>
          <w:sz w:val="24"/>
          <w:szCs w:val="24"/>
        </w:rPr>
        <w:t>pozemku musí zajistit vhodné označení po okraji ošetřovaného pozemku, během aplikace</w:t>
      </w:r>
      <w:r w:rsidR="006160BD">
        <w:rPr>
          <w:rFonts w:ascii="Times New Roman" w:hAnsi="Times New Roman"/>
          <w:sz w:val="24"/>
          <w:szCs w:val="24"/>
        </w:rPr>
        <w:t>,</w:t>
      </w:r>
      <w:r w:rsidR="00641139" w:rsidRPr="00641139">
        <w:rPr>
          <w:rFonts w:ascii="Times New Roman" w:hAnsi="Times New Roman"/>
          <w:sz w:val="24"/>
          <w:szCs w:val="24"/>
        </w:rPr>
        <w:t xml:space="preserve"> a </w:t>
      </w:r>
      <w:r w:rsidR="009B5907" w:rsidRPr="00BB438B">
        <w:rPr>
          <w:rFonts w:ascii="Times New Roman" w:hAnsi="Times New Roman"/>
          <w:sz w:val="24"/>
          <w:szCs w:val="24"/>
        </w:rPr>
        <w:t>to až do zaorání zbytků rostlin/ošetřených částí rostlin</w:t>
      </w:r>
      <w:r w:rsidR="00641139" w:rsidRPr="00BB438B">
        <w:rPr>
          <w:rFonts w:ascii="Times New Roman" w:hAnsi="Times New Roman"/>
          <w:sz w:val="24"/>
          <w:szCs w:val="24"/>
        </w:rPr>
        <w:t xml:space="preserve">, například cedulemi (v </w:t>
      </w:r>
      <w:r w:rsidR="00641139" w:rsidRPr="00BB438B">
        <w:rPr>
          <w:rFonts w:ascii="Times New Roman" w:hAnsi="Times New Roman"/>
          <w:sz w:val="24"/>
          <w:szCs w:val="24"/>
        </w:rPr>
        <w:lastRenderedPageBreak/>
        <w:t xml:space="preserve">přiměřené vzdálenosti od sebe, maximálně však </w:t>
      </w:r>
      <w:r w:rsidR="009B5907" w:rsidRPr="00BB438B">
        <w:rPr>
          <w:rFonts w:ascii="Times New Roman" w:hAnsi="Times New Roman"/>
          <w:sz w:val="24"/>
          <w:szCs w:val="24"/>
        </w:rPr>
        <w:t>25</w:t>
      </w:r>
      <w:r w:rsidR="00641139" w:rsidRPr="00641139">
        <w:rPr>
          <w:rFonts w:ascii="Times New Roman" w:hAnsi="Times New Roman"/>
          <w:sz w:val="24"/>
          <w:szCs w:val="24"/>
        </w:rPr>
        <w:t xml:space="preserve"> metrů) s nápisem:</w:t>
      </w:r>
    </w:p>
    <w:p w14:paraId="627BA6DF" w14:textId="112BFB88" w:rsidR="009B65A1" w:rsidRDefault="00641139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1139">
        <w:rPr>
          <w:rFonts w:ascii="Times New Roman" w:hAnsi="Times New Roman"/>
          <w:sz w:val="24"/>
          <w:szCs w:val="24"/>
        </w:rPr>
        <w:t>„Chemicky ošetřeno. ZÁKAZ vstupu pro nepovolané osoby na ošetřené plochy do doby sklizně!“ s doplněním časových termínů a současně uvede kontakt na osoby/firmu, která aplikaci prováděla.</w:t>
      </w:r>
    </w:p>
    <w:p w14:paraId="5E5C714A" w14:textId="77777777" w:rsidR="009B65A1" w:rsidRPr="00B35CE5" w:rsidRDefault="009B65A1" w:rsidP="00641139">
      <w:pPr>
        <w:widowControl w:val="0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1B72FAA7" w14:textId="77777777" w:rsidR="005F7B9F" w:rsidRPr="00735CF6" w:rsidRDefault="00F91508" w:rsidP="00641139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35CF6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632F65" w:rsidRPr="00F845F2">
        <w:rPr>
          <w:rFonts w:ascii="Times New Roman" w:hAnsi="Times New Roman"/>
          <w:sz w:val="24"/>
          <w:szCs w:val="24"/>
        </w:rPr>
        <w:t>Reglone</w:t>
      </w:r>
      <w:proofErr w:type="spellEnd"/>
      <w:r w:rsidRPr="00735CF6">
        <w:rPr>
          <w:rFonts w:ascii="Times New Roman" w:hAnsi="Times New Roman"/>
          <w:sz w:val="24"/>
          <w:szCs w:val="24"/>
        </w:rPr>
        <w:t xml:space="preserve"> je povolen k uvádění na trh v následujících obale</w:t>
      </w:r>
      <w:r w:rsidR="00D50F3E" w:rsidRPr="00735CF6">
        <w:rPr>
          <w:rFonts w:ascii="Times New Roman" w:hAnsi="Times New Roman"/>
          <w:sz w:val="24"/>
          <w:szCs w:val="24"/>
        </w:rPr>
        <w:t>ch:</w:t>
      </w:r>
    </w:p>
    <w:p w14:paraId="2506992F" w14:textId="31B6E3CA" w:rsidR="00D22DF2" w:rsidRPr="00AF243B" w:rsidRDefault="00632F65" w:rsidP="00641139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E9376B">
        <w:rPr>
          <w:rFonts w:ascii="Times New Roman" w:hAnsi="Times New Roman"/>
          <w:iCs/>
          <w:snapToGrid w:val="0"/>
          <w:sz w:val="24"/>
          <w:szCs w:val="24"/>
        </w:rPr>
        <w:t xml:space="preserve">HDPE </w:t>
      </w:r>
      <w:r>
        <w:rPr>
          <w:rFonts w:ascii="Times New Roman" w:hAnsi="Times New Roman"/>
          <w:iCs/>
          <w:snapToGrid w:val="0"/>
          <w:sz w:val="24"/>
          <w:szCs w:val="24"/>
        </w:rPr>
        <w:t xml:space="preserve">nebo PET </w:t>
      </w:r>
      <w:r w:rsidRPr="00E9376B">
        <w:rPr>
          <w:rFonts w:ascii="Times New Roman" w:hAnsi="Times New Roman"/>
          <w:iCs/>
          <w:snapToGrid w:val="0"/>
          <w:sz w:val="24"/>
          <w:szCs w:val="24"/>
        </w:rPr>
        <w:t>kanystr se šroubovým uzávěrem</w:t>
      </w:r>
      <w:r>
        <w:rPr>
          <w:rFonts w:ascii="Times New Roman" w:hAnsi="Times New Roman"/>
          <w:sz w:val="24"/>
          <w:szCs w:val="24"/>
        </w:rPr>
        <w:t xml:space="preserve"> </w:t>
      </w:r>
      <w:r w:rsidR="00A259B1">
        <w:rPr>
          <w:rFonts w:ascii="Times New Roman" w:hAnsi="Times New Roman"/>
          <w:sz w:val="24"/>
          <w:szCs w:val="24"/>
        </w:rPr>
        <w:t>a</w:t>
      </w:r>
      <w:r w:rsidR="00D50F3E" w:rsidRPr="00735CF6">
        <w:rPr>
          <w:rFonts w:ascii="Times New Roman" w:hAnsi="Times New Roman"/>
          <w:sz w:val="24"/>
          <w:szCs w:val="24"/>
        </w:rPr>
        <w:t xml:space="preserve"> </w:t>
      </w:r>
      <w:r w:rsidR="006E2A85">
        <w:rPr>
          <w:rFonts w:ascii="Times New Roman" w:hAnsi="Times New Roman"/>
          <w:sz w:val="24"/>
          <w:szCs w:val="24"/>
        </w:rPr>
        <w:t xml:space="preserve">přípravkem v množství </w:t>
      </w:r>
      <w:r w:rsidRPr="00E9376B">
        <w:rPr>
          <w:rFonts w:ascii="Times New Roman" w:hAnsi="Times New Roman"/>
          <w:iCs/>
          <w:snapToGrid w:val="0"/>
          <w:sz w:val="24"/>
          <w:szCs w:val="24"/>
        </w:rPr>
        <w:t xml:space="preserve">10 </w:t>
      </w:r>
      <w:r w:rsidRPr="00AF243B">
        <w:rPr>
          <w:rFonts w:ascii="Times New Roman" w:hAnsi="Times New Roman"/>
          <w:iCs/>
          <w:snapToGrid w:val="0"/>
          <w:sz w:val="24"/>
          <w:szCs w:val="24"/>
        </w:rPr>
        <w:t>l</w:t>
      </w:r>
      <w:r w:rsidR="006E2A85" w:rsidRPr="00AF243B">
        <w:rPr>
          <w:rFonts w:ascii="Times New Roman" w:hAnsi="Times New Roman"/>
          <w:sz w:val="24"/>
          <w:szCs w:val="24"/>
        </w:rPr>
        <w:t>.</w:t>
      </w:r>
    </w:p>
    <w:p w14:paraId="2F8B8F3F" w14:textId="7018F481" w:rsidR="00D12F72" w:rsidRPr="00AF243B" w:rsidRDefault="00D12F72" w:rsidP="0089015D">
      <w:pPr>
        <w:widowControl w:val="0"/>
        <w:tabs>
          <w:tab w:val="left" w:pos="284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F243B">
        <w:rPr>
          <w:rFonts w:ascii="Times New Roman" w:hAnsi="Times New Roman"/>
          <w:sz w:val="24"/>
          <w:szCs w:val="24"/>
        </w:rPr>
        <w:t xml:space="preserve">     Přípravek </w:t>
      </w:r>
      <w:proofErr w:type="spellStart"/>
      <w:r w:rsidRPr="00AF243B">
        <w:rPr>
          <w:rFonts w:ascii="Times New Roman" w:hAnsi="Times New Roman"/>
          <w:sz w:val="24"/>
          <w:szCs w:val="24"/>
        </w:rPr>
        <w:t>Beretta</w:t>
      </w:r>
      <w:proofErr w:type="spellEnd"/>
      <w:r w:rsidRPr="00AF243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F243B">
        <w:rPr>
          <w:rFonts w:ascii="Times New Roman" w:hAnsi="Times New Roman"/>
          <w:sz w:val="24"/>
          <w:szCs w:val="24"/>
        </w:rPr>
        <w:t>Dragoon</w:t>
      </w:r>
      <w:proofErr w:type="spellEnd"/>
      <w:r w:rsidRPr="00AF243B">
        <w:rPr>
          <w:rFonts w:ascii="Times New Roman" w:hAnsi="Times New Roman"/>
          <w:sz w:val="24"/>
          <w:szCs w:val="24"/>
        </w:rPr>
        <w:t xml:space="preserve"> je povolen k uvádění na trh v následujících obalech:</w:t>
      </w:r>
    </w:p>
    <w:p w14:paraId="18031F4F" w14:textId="15069083" w:rsidR="00D12F72" w:rsidRDefault="00D12F72" w:rsidP="00D12F72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F243B">
        <w:rPr>
          <w:rFonts w:ascii="Times New Roman" w:hAnsi="Times New Roman"/>
          <w:iCs/>
          <w:snapToGrid w:val="0"/>
          <w:sz w:val="24"/>
          <w:szCs w:val="24"/>
        </w:rPr>
        <w:t>HDPE kanystr se šroubovým uzávěrem</w:t>
      </w:r>
      <w:r w:rsidRPr="00AF243B">
        <w:rPr>
          <w:rFonts w:ascii="Times New Roman" w:hAnsi="Times New Roman"/>
          <w:sz w:val="24"/>
          <w:szCs w:val="24"/>
        </w:rPr>
        <w:t xml:space="preserve"> a přípravkem v množství </w:t>
      </w:r>
      <w:r w:rsidRPr="00AF243B">
        <w:rPr>
          <w:rFonts w:ascii="Times New Roman" w:hAnsi="Times New Roman"/>
          <w:iCs/>
          <w:snapToGrid w:val="0"/>
          <w:sz w:val="24"/>
          <w:szCs w:val="24"/>
        </w:rPr>
        <w:t>10 l</w:t>
      </w:r>
      <w:r w:rsidRPr="00AF243B">
        <w:rPr>
          <w:rFonts w:ascii="Times New Roman" w:hAnsi="Times New Roman"/>
          <w:sz w:val="24"/>
          <w:szCs w:val="24"/>
        </w:rPr>
        <w:t>.</w:t>
      </w:r>
    </w:p>
    <w:p w14:paraId="092F629D" w14:textId="77777777" w:rsidR="004E5852" w:rsidRPr="00735CF6" w:rsidRDefault="004E5852" w:rsidP="00641139">
      <w:pPr>
        <w:widowControl w:val="0"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  <w:highlight w:val="yellow"/>
        </w:rPr>
      </w:pPr>
    </w:p>
    <w:p w14:paraId="79E6DFE6" w14:textId="77777777" w:rsidR="000D635B" w:rsidRPr="00735CF6" w:rsidRDefault="000D635B" w:rsidP="00641139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35CF6">
        <w:rPr>
          <w:rFonts w:ascii="Times New Roman" w:hAnsi="Times New Roman"/>
          <w:sz w:val="24"/>
          <w:szCs w:val="24"/>
        </w:rPr>
        <w:t>Čl. 2</w:t>
      </w:r>
    </w:p>
    <w:p w14:paraId="2928639B" w14:textId="77777777" w:rsidR="0056386A" w:rsidRPr="00735CF6" w:rsidRDefault="0056386A" w:rsidP="0064113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D81FE43" w14:textId="02DD59AD" w:rsidR="0067476A" w:rsidRPr="00735CF6" w:rsidRDefault="0067476A" w:rsidP="0064113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35CF6">
        <w:rPr>
          <w:rFonts w:ascii="Times New Roman" w:hAnsi="Times New Roman"/>
          <w:sz w:val="24"/>
          <w:szCs w:val="24"/>
        </w:rPr>
        <w:t xml:space="preserve">Toto nařízení </w:t>
      </w:r>
      <w:r w:rsidR="00B725C8" w:rsidRPr="00735CF6">
        <w:rPr>
          <w:rFonts w:ascii="Times New Roman" w:hAnsi="Times New Roman"/>
          <w:sz w:val="24"/>
          <w:szCs w:val="24"/>
        </w:rPr>
        <w:t>ÚKZÚZ</w:t>
      </w:r>
      <w:r w:rsidRPr="00735CF6">
        <w:rPr>
          <w:rFonts w:ascii="Times New Roman" w:hAnsi="Times New Roman"/>
          <w:sz w:val="24"/>
          <w:szCs w:val="24"/>
        </w:rPr>
        <w:t xml:space="preserve"> </w:t>
      </w:r>
      <w:r w:rsidR="00D06B3A" w:rsidRPr="00735CF6">
        <w:rPr>
          <w:rFonts w:ascii="Times New Roman" w:hAnsi="Times New Roman"/>
          <w:sz w:val="24"/>
          <w:szCs w:val="24"/>
        </w:rPr>
        <w:t xml:space="preserve">o povolení </w:t>
      </w:r>
      <w:r w:rsidR="003465CA" w:rsidRPr="00735CF6">
        <w:rPr>
          <w:rFonts w:ascii="Times New Roman" w:hAnsi="Times New Roman"/>
          <w:sz w:val="24"/>
          <w:szCs w:val="24"/>
        </w:rPr>
        <w:t xml:space="preserve">přípravku </w:t>
      </w:r>
      <w:r w:rsidR="00B725C8" w:rsidRPr="00735CF6">
        <w:rPr>
          <w:rFonts w:ascii="Times New Roman" w:hAnsi="Times New Roman"/>
          <w:sz w:val="24"/>
          <w:szCs w:val="24"/>
        </w:rPr>
        <w:t>pro omezené a kontrolované</w:t>
      </w:r>
      <w:r w:rsidR="00D06B3A" w:rsidRPr="00735CF6">
        <w:rPr>
          <w:rFonts w:ascii="Times New Roman" w:hAnsi="Times New Roman"/>
          <w:sz w:val="24"/>
          <w:szCs w:val="24"/>
        </w:rPr>
        <w:t xml:space="preserve"> použití podle čl. </w:t>
      </w:r>
      <w:r w:rsidR="00523BAD" w:rsidRPr="00735CF6">
        <w:rPr>
          <w:rFonts w:ascii="Times New Roman" w:hAnsi="Times New Roman"/>
          <w:sz w:val="24"/>
          <w:szCs w:val="24"/>
        </w:rPr>
        <w:t>5</w:t>
      </w:r>
      <w:r w:rsidR="00B725C8" w:rsidRPr="00735CF6">
        <w:rPr>
          <w:rFonts w:ascii="Times New Roman" w:hAnsi="Times New Roman"/>
          <w:sz w:val="24"/>
          <w:szCs w:val="24"/>
        </w:rPr>
        <w:t>3</w:t>
      </w:r>
      <w:r w:rsidR="00523BAD" w:rsidRPr="00735CF6">
        <w:rPr>
          <w:rFonts w:ascii="Times New Roman" w:hAnsi="Times New Roman"/>
          <w:sz w:val="24"/>
          <w:szCs w:val="24"/>
        </w:rPr>
        <w:t xml:space="preserve"> </w:t>
      </w:r>
      <w:r w:rsidR="00D06B3A" w:rsidRPr="00735CF6">
        <w:rPr>
          <w:rFonts w:ascii="Times New Roman" w:hAnsi="Times New Roman"/>
          <w:sz w:val="24"/>
          <w:szCs w:val="24"/>
        </w:rPr>
        <w:t xml:space="preserve">nařízení </w:t>
      </w:r>
      <w:r w:rsidR="00AC3433" w:rsidRPr="00735CF6">
        <w:rPr>
          <w:rFonts w:ascii="Times New Roman" w:hAnsi="Times New Roman"/>
          <w:sz w:val="24"/>
          <w:szCs w:val="24"/>
        </w:rPr>
        <w:t xml:space="preserve">ES </w:t>
      </w:r>
      <w:r w:rsidR="0030355A" w:rsidRPr="0030355A">
        <w:rPr>
          <w:rFonts w:ascii="Times New Roman" w:hAnsi="Times New Roman"/>
          <w:sz w:val="24"/>
          <w:szCs w:val="24"/>
        </w:rPr>
        <w:t>nabývá účinnosti počátkem patnáctého dne následujícího po dni jeho vyhlášení.</w:t>
      </w:r>
    </w:p>
    <w:p w14:paraId="4F0418B8" w14:textId="77777777" w:rsidR="00D06B3A" w:rsidRPr="00735CF6" w:rsidRDefault="00D06B3A" w:rsidP="0064113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B353683" w14:textId="7457B1AB" w:rsidR="00D06B3A" w:rsidRPr="00735CF6" w:rsidRDefault="00D06B3A" w:rsidP="0064113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35CF6">
        <w:rPr>
          <w:rFonts w:ascii="Times New Roman" w:hAnsi="Times New Roman"/>
          <w:sz w:val="24"/>
          <w:szCs w:val="24"/>
        </w:rPr>
        <w:t xml:space="preserve">Doba platnosti nařízení se stanovuje na </w:t>
      </w:r>
      <w:r w:rsidR="00B725C8" w:rsidRPr="00735CF6">
        <w:rPr>
          <w:rFonts w:ascii="Times New Roman" w:hAnsi="Times New Roman"/>
          <w:sz w:val="24"/>
          <w:szCs w:val="24"/>
        </w:rPr>
        <w:t xml:space="preserve">omezenou </w:t>
      </w:r>
      <w:r w:rsidRPr="009359F9">
        <w:rPr>
          <w:rFonts w:ascii="Times New Roman" w:hAnsi="Times New Roman"/>
          <w:sz w:val="24"/>
          <w:szCs w:val="24"/>
        </w:rPr>
        <w:t xml:space="preserve">dobu </w:t>
      </w:r>
      <w:r w:rsidR="00B725C8" w:rsidRPr="0098532E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30355A">
        <w:rPr>
          <w:rFonts w:ascii="Times New Roman" w:hAnsi="Times New Roman"/>
          <w:b/>
          <w:sz w:val="24"/>
          <w:szCs w:val="24"/>
          <w:u w:val="single"/>
        </w:rPr>
        <w:t>29</w:t>
      </w:r>
      <w:r w:rsidR="00C25A66" w:rsidRPr="00CD5A7F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30355A">
        <w:rPr>
          <w:rFonts w:ascii="Times New Roman" w:hAnsi="Times New Roman"/>
          <w:b/>
          <w:sz w:val="24"/>
          <w:szCs w:val="24"/>
          <w:u w:val="single"/>
        </w:rPr>
        <w:t>5</w:t>
      </w:r>
      <w:r w:rsidR="00C25A66" w:rsidRPr="00CD5A7F">
        <w:rPr>
          <w:rFonts w:ascii="Times New Roman" w:hAnsi="Times New Roman"/>
          <w:b/>
          <w:sz w:val="24"/>
          <w:szCs w:val="24"/>
          <w:u w:val="single"/>
        </w:rPr>
        <w:t>. 202</w:t>
      </w:r>
      <w:r w:rsidR="00A335A2">
        <w:rPr>
          <w:rFonts w:ascii="Times New Roman" w:hAnsi="Times New Roman"/>
          <w:b/>
          <w:sz w:val="24"/>
          <w:szCs w:val="24"/>
          <w:u w:val="single"/>
        </w:rPr>
        <w:t>3</w:t>
      </w:r>
      <w:r w:rsidR="00C25A66" w:rsidRPr="00CD5A7F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30355A">
        <w:rPr>
          <w:rFonts w:ascii="Times New Roman" w:hAnsi="Times New Roman"/>
          <w:b/>
          <w:sz w:val="24"/>
          <w:szCs w:val="24"/>
          <w:u w:val="single"/>
        </w:rPr>
        <w:t>2</w:t>
      </w:r>
      <w:r w:rsidR="00CD5A7F" w:rsidRPr="00CD5A7F">
        <w:rPr>
          <w:rFonts w:ascii="Times New Roman" w:hAnsi="Times New Roman"/>
          <w:b/>
          <w:sz w:val="24"/>
          <w:szCs w:val="24"/>
          <w:u w:val="single"/>
        </w:rPr>
        <w:t>5</w:t>
      </w:r>
      <w:r w:rsidR="00C25A66" w:rsidRPr="00CD5A7F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30355A">
        <w:rPr>
          <w:rFonts w:ascii="Times New Roman" w:hAnsi="Times New Roman"/>
          <w:b/>
          <w:sz w:val="24"/>
          <w:szCs w:val="24"/>
          <w:u w:val="single"/>
        </w:rPr>
        <w:t>9</w:t>
      </w:r>
      <w:r w:rsidR="00C25A66" w:rsidRPr="00CD5A7F">
        <w:rPr>
          <w:rFonts w:ascii="Times New Roman" w:hAnsi="Times New Roman"/>
          <w:b/>
          <w:sz w:val="24"/>
          <w:szCs w:val="24"/>
          <w:u w:val="single"/>
        </w:rPr>
        <w:t>. 202</w:t>
      </w:r>
      <w:r w:rsidR="00A335A2">
        <w:rPr>
          <w:rFonts w:ascii="Times New Roman" w:hAnsi="Times New Roman"/>
          <w:b/>
          <w:sz w:val="24"/>
          <w:szCs w:val="24"/>
          <w:u w:val="single"/>
        </w:rPr>
        <w:t>3</w:t>
      </w:r>
      <w:r w:rsidR="003465CA" w:rsidRPr="00431AE4">
        <w:rPr>
          <w:rFonts w:ascii="Times New Roman" w:hAnsi="Times New Roman"/>
          <w:b/>
          <w:sz w:val="24"/>
          <w:szCs w:val="24"/>
        </w:rPr>
        <w:t>.</w:t>
      </w:r>
    </w:p>
    <w:p w14:paraId="1E25742C" w14:textId="77777777" w:rsidR="0098532E" w:rsidRPr="00735CF6" w:rsidRDefault="0098532E" w:rsidP="0064113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DAAFF42" w14:textId="77777777" w:rsidR="006746F3" w:rsidRPr="00735CF6" w:rsidRDefault="006746F3" w:rsidP="00641139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35CF6">
        <w:rPr>
          <w:rFonts w:ascii="Times New Roman" w:hAnsi="Times New Roman"/>
          <w:sz w:val="24"/>
          <w:szCs w:val="24"/>
        </w:rPr>
        <w:t>Čl. 3</w:t>
      </w:r>
    </w:p>
    <w:p w14:paraId="740F3B59" w14:textId="77777777" w:rsidR="00D45A79" w:rsidRPr="00735CF6" w:rsidRDefault="00D45A79" w:rsidP="00641139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0764C444" w14:textId="5DA98C5C" w:rsidR="00A11D7E" w:rsidRDefault="00A94C50" w:rsidP="0064113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V případě uvádění na trh v rámci podnikání v České republice musí být splněny požadavky na distribuci dle zákona č. 326/2004 Sb., ve znění </w:t>
      </w:r>
      <w:r w:rsidRPr="003E3C52">
        <w:rPr>
          <w:rFonts w:ascii="Times New Roman" w:hAnsi="Times New Roman"/>
          <w:sz w:val="24"/>
          <w:szCs w:val="24"/>
        </w:rPr>
        <w:t>pozdějších předpisů</w:t>
      </w:r>
      <w:r>
        <w:rPr>
          <w:rFonts w:ascii="Times New Roman" w:hAnsi="Times New Roman"/>
          <w:sz w:val="24"/>
          <w:szCs w:val="24"/>
        </w:rPr>
        <w:t>,</w:t>
      </w:r>
      <w:r w:rsidRPr="003E3C52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A50117">
        <w:rPr>
          <w:rFonts w:ascii="Times New Roman" w:hAnsi="Times New Roman"/>
          <w:color w:val="333333"/>
          <w:sz w:val="24"/>
          <w:szCs w:val="24"/>
        </w:rPr>
        <w:t>N</w:t>
      </w:r>
      <w:r>
        <w:rPr>
          <w:rFonts w:ascii="Times New Roman" w:hAnsi="Times New Roman"/>
          <w:color w:val="333333"/>
          <w:sz w:val="24"/>
          <w:szCs w:val="24"/>
        </w:rPr>
        <w:t>ařízení</w:t>
      </w:r>
      <w:r w:rsidRPr="00A50117">
        <w:rPr>
          <w:rFonts w:ascii="Times New Roman" w:hAnsi="Times New Roman"/>
          <w:color w:val="333333"/>
          <w:sz w:val="24"/>
          <w:szCs w:val="24"/>
        </w:rPr>
        <w:t xml:space="preserve"> E</w:t>
      </w:r>
      <w:r>
        <w:rPr>
          <w:rFonts w:ascii="Times New Roman" w:hAnsi="Times New Roman"/>
          <w:color w:val="333333"/>
          <w:sz w:val="24"/>
          <w:szCs w:val="24"/>
        </w:rPr>
        <w:t>vropského</w:t>
      </w:r>
      <w:r w:rsidRPr="00A50117">
        <w:rPr>
          <w:rFonts w:ascii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Parlamentu a Rady</w:t>
      </w:r>
      <w:r w:rsidRPr="00A50117">
        <w:rPr>
          <w:rFonts w:ascii="Times New Roman" w:hAnsi="Times New Roman"/>
          <w:color w:val="333333"/>
          <w:sz w:val="24"/>
          <w:szCs w:val="24"/>
        </w:rPr>
        <w:t xml:space="preserve"> (ES) č. 1272/2008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A50117">
        <w:rPr>
          <w:rFonts w:ascii="Times New Roman" w:hAnsi="Times New Roman"/>
          <w:color w:val="333333"/>
          <w:sz w:val="24"/>
          <w:szCs w:val="24"/>
        </w:rPr>
        <w:t>ze dne 16. prosince 2008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A50117">
        <w:rPr>
          <w:rFonts w:ascii="Times New Roman" w:hAnsi="Times New Roman"/>
          <w:color w:val="333333"/>
          <w:sz w:val="24"/>
          <w:szCs w:val="24"/>
        </w:rPr>
        <w:t xml:space="preserve">o klasifikaci, </w:t>
      </w:r>
      <w:r w:rsidRPr="00D6431A">
        <w:rPr>
          <w:rFonts w:ascii="Times New Roman" w:hAnsi="Times New Roman"/>
          <w:color w:val="333333"/>
          <w:sz w:val="24"/>
          <w:szCs w:val="24"/>
        </w:rPr>
        <w:t xml:space="preserve">označování a balení látek a směsí, o změně a zrušení směrnic 67/548/EHS a 1999/45/ES </w:t>
      </w:r>
      <w:r>
        <w:rPr>
          <w:rFonts w:ascii="Times New Roman" w:hAnsi="Times New Roman"/>
          <w:color w:val="333333"/>
          <w:sz w:val="24"/>
          <w:szCs w:val="24"/>
        </w:rPr>
        <w:t xml:space="preserve">a o změně nařízení (ES) č. </w:t>
      </w:r>
      <w:r w:rsidRPr="00D6431A">
        <w:rPr>
          <w:rFonts w:ascii="Times New Roman" w:hAnsi="Times New Roman"/>
          <w:color w:val="333333"/>
          <w:sz w:val="24"/>
          <w:szCs w:val="24"/>
        </w:rPr>
        <w:t>1907/2006</w:t>
      </w:r>
      <w:r w:rsidR="00D40771">
        <w:rPr>
          <w:rFonts w:ascii="Times New Roman" w:hAnsi="Times New Roman"/>
          <w:color w:val="333333"/>
          <w:sz w:val="24"/>
          <w:szCs w:val="24"/>
        </w:rPr>
        <w:t>, v platném znění</w:t>
      </w:r>
      <w:r w:rsidRPr="00D6431A">
        <w:rPr>
          <w:rFonts w:ascii="Times New Roman" w:hAnsi="Times New Roman"/>
          <w:color w:val="333333"/>
          <w:sz w:val="24"/>
          <w:szCs w:val="24"/>
        </w:rPr>
        <w:t xml:space="preserve"> (nařízení CLP)</w:t>
      </w:r>
      <w:r>
        <w:rPr>
          <w:rFonts w:ascii="Times New Roman" w:hAnsi="Times New Roman"/>
          <w:color w:val="333333"/>
          <w:sz w:val="24"/>
          <w:szCs w:val="24"/>
        </w:rPr>
        <w:t>.</w:t>
      </w:r>
    </w:p>
    <w:p w14:paraId="2F4CB07B" w14:textId="77777777" w:rsidR="0030355A" w:rsidRDefault="0030355A" w:rsidP="0064113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3A8B15D5" w14:textId="207ACE92" w:rsidR="0030355A" w:rsidRPr="00BB438B" w:rsidRDefault="0030355A" w:rsidP="0030355A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B438B">
        <w:rPr>
          <w:rFonts w:ascii="Times New Roman" w:hAnsi="Times New Roman"/>
          <w:b/>
          <w:sz w:val="24"/>
          <w:szCs w:val="24"/>
          <w:u w:val="single"/>
        </w:rPr>
        <w:t xml:space="preserve">Pro uvádění na trh musí být etiketa přípravku </w:t>
      </w:r>
      <w:proofErr w:type="spellStart"/>
      <w:r w:rsidRPr="00BB438B">
        <w:rPr>
          <w:rFonts w:ascii="Times New Roman" w:hAnsi="Times New Roman"/>
          <w:b/>
          <w:sz w:val="24"/>
          <w:szCs w:val="24"/>
          <w:u w:val="single"/>
        </w:rPr>
        <w:t>Reglone</w:t>
      </w:r>
      <w:proofErr w:type="spellEnd"/>
      <w:r w:rsidRPr="00BB438B">
        <w:rPr>
          <w:rFonts w:ascii="Times New Roman" w:hAnsi="Times New Roman"/>
          <w:b/>
          <w:sz w:val="24"/>
          <w:szCs w:val="24"/>
          <w:u w:val="single"/>
        </w:rPr>
        <w:t xml:space="preserve"> v úvodu opatřena těmito údaji:</w:t>
      </w:r>
    </w:p>
    <w:p w14:paraId="04D169F8" w14:textId="5C686769" w:rsidR="0030355A" w:rsidRPr="00C856CC" w:rsidRDefault="0030355A" w:rsidP="0030355A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B438B">
        <w:rPr>
          <w:rFonts w:ascii="Times New Roman" w:hAnsi="Times New Roman"/>
          <w:sz w:val="24"/>
          <w:szCs w:val="24"/>
        </w:rPr>
        <w:t>Etiketa pro použití přípravku v rámci povolení na omezenou dobu nepřesahující 120 dnů (tj. </w:t>
      </w:r>
      <w:r w:rsidRPr="00BB438B">
        <w:rPr>
          <w:rFonts w:ascii="Times New Roman" w:hAnsi="Times New Roman"/>
          <w:b/>
          <w:sz w:val="24"/>
          <w:szCs w:val="24"/>
        </w:rPr>
        <w:t>od 29. 5. 202</w:t>
      </w:r>
      <w:r w:rsidR="00A335A2">
        <w:rPr>
          <w:rFonts w:ascii="Times New Roman" w:hAnsi="Times New Roman"/>
          <w:b/>
          <w:sz w:val="24"/>
          <w:szCs w:val="24"/>
        </w:rPr>
        <w:t>3</w:t>
      </w:r>
      <w:r w:rsidRPr="00BB438B">
        <w:rPr>
          <w:rFonts w:ascii="Times New Roman" w:hAnsi="Times New Roman"/>
          <w:b/>
          <w:sz w:val="24"/>
          <w:szCs w:val="24"/>
        </w:rPr>
        <w:t xml:space="preserve"> do 25. 9. 202</w:t>
      </w:r>
      <w:r w:rsidR="00A335A2">
        <w:rPr>
          <w:rFonts w:ascii="Times New Roman" w:hAnsi="Times New Roman"/>
          <w:b/>
          <w:sz w:val="24"/>
          <w:szCs w:val="24"/>
        </w:rPr>
        <w:t>3</w:t>
      </w:r>
      <w:r w:rsidRPr="00BB438B">
        <w:rPr>
          <w:rFonts w:ascii="Times New Roman" w:hAnsi="Times New Roman"/>
          <w:sz w:val="24"/>
          <w:szCs w:val="24"/>
        </w:rPr>
        <w:t>) podle čl. 53 nařízení Evropského parlamentu a Rady (ES) č. 1107/2009 ze dne 21. října 2009 o uvádění přípravků na ochranu rostlin na trh a o zrušení směrnic Rady 79/117/EHS a 91/414/EHS, v platném znění.</w:t>
      </w:r>
    </w:p>
    <w:p w14:paraId="7AB16D40" w14:textId="03B9267E" w:rsidR="00E95E63" w:rsidRDefault="00E95E63" w:rsidP="0064113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5B4440AF" w14:textId="14CDEEF4" w:rsidR="0089015D" w:rsidRDefault="0089015D" w:rsidP="0089015D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35CF6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5EA72B07" w14:textId="4E2AA3E1" w:rsidR="00507A86" w:rsidRDefault="00507A86" w:rsidP="00E0715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50466C38" w14:textId="0868ECB5" w:rsidR="00507A86" w:rsidRPr="00507A86" w:rsidRDefault="00507A86" w:rsidP="0089015D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07A86">
        <w:rPr>
          <w:rFonts w:ascii="Times New Roman" w:hAnsi="Times New Roman"/>
          <w:sz w:val="24"/>
          <w:szCs w:val="24"/>
        </w:rPr>
        <w:t xml:space="preserve">Česká republika je významným </w:t>
      </w:r>
      <w:r w:rsidR="00BB7100">
        <w:rPr>
          <w:rFonts w:ascii="Times New Roman" w:hAnsi="Times New Roman"/>
          <w:sz w:val="24"/>
          <w:szCs w:val="24"/>
        </w:rPr>
        <w:t xml:space="preserve">evropským </w:t>
      </w:r>
      <w:r w:rsidRPr="00507A86">
        <w:rPr>
          <w:rFonts w:ascii="Times New Roman" w:hAnsi="Times New Roman"/>
          <w:sz w:val="24"/>
          <w:szCs w:val="24"/>
        </w:rPr>
        <w:t>producentem osiv</w:t>
      </w:r>
      <w:r w:rsidR="00BB7100">
        <w:rPr>
          <w:rFonts w:ascii="Times New Roman" w:hAnsi="Times New Roman"/>
          <w:sz w:val="24"/>
          <w:szCs w:val="24"/>
        </w:rPr>
        <w:t>a</w:t>
      </w:r>
      <w:r w:rsidRPr="00507A86">
        <w:rPr>
          <w:rFonts w:ascii="Times New Roman" w:hAnsi="Times New Roman"/>
          <w:sz w:val="24"/>
          <w:szCs w:val="24"/>
        </w:rPr>
        <w:t xml:space="preserve">. Produkce kvalitních osiv závisí na včasné a účinné desikaci, která se provádí na počátku dozrávání porostu. Vzhledem k omezování používání přípravků na ochranu rostlin dochází k zákazům účinných látek, které ovšem nemají v zemědělství vhodnou náhradu. V současné době nejsou k dispozici žádné povolené přípravky, které by bylo možné použít k desikaci množitelských porostů vojtěšky, svazenky </w:t>
      </w:r>
      <w:proofErr w:type="spellStart"/>
      <w:r w:rsidRPr="00507A86">
        <w:rPr>
          <w:rFonts w:ascii="Times New Roman" w:hAnsi="Times New Roman"/>
          <w:sz w:val="24"/>
          <w:szCs w:val="24"/>
        </w:rPr>
        <w:t>vratičolisté</w:t>
      </w:r>
      <w:proofErr w:type="spellEnd"/>
      <w:r w:rsidRPr="00507A86">
        <w:rPr>
          <w:rFonts w:ascii="Times New Roman" w:hAnsi="Times New Roman"/>
          <w:sz w:val="24"/>
          <w:szCs w:val="24"/>
        </w:rPr>
        <w:t>, ředkve olejné,</w:t>
      </w:r>
      <w:r w:rsidR="00BB7100">
        <w:rPr>
          <w:rFonts w:ascii="Times New Roman" w:hAnsi="Times New Roman"/>
          <w:sz w:val="24"/>
          <w:szCs w:val="24"/>
        </w:rPr>
        <w:t xml:space="preserve"> lnu,</w:t>
      </w:r>
      <w:r w:rsidRPr="00507A86">
        <w:rPr>
          <w:rFonts w:ascii="Times New Roman" w:hAnsi="Times New Roman"/>
          <w:sz w:val="24"/>
          <w:szCs w:val="24"/>
        </w:rPr>
        <w:t xml:space="preserve"> hrachu setého pelušky a převážné části produkce z množitelských porostů jetelovin.</w:t>
      </w:r>
    </w:p>
    <w:p w14:paraId="38B28AAB" w14:textId="5459F0A9" w:rsidR="00507A86" w:rsidRPr="00507A86" w:rsidRDefault="00507A86" w:rsidP="0089015D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07A86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Pr="00507A86">
        <w:rPr>
          <w:rFonts w:ascii="Times New Roman" w:hAnsi="Times New Roman"/>
          <w:sz w:val="24"/>
          <w:szCs w:val="24"/>
        </w:rPr>
        <w:t>Reglone</w:t>
      </w:r>
      <w:proofErr w:type="spellEnd"/>
      <w:r>
        <w:rPr>
          <w:rFonts w:ascii="Times New Roman" w:hAnsi="Times New Roman"/>
          <w:sz w:val="24"/>
          <w:szCs w:val="24"/>
        </w:rPr>
        <w:t xml:space="preserve"> včetně jeho dalších obchodních jmen </w:t>
      </w:r>
      <w:proofErr w:type="spellStart"/>
      <w:r>
        <w:rPr>
          <w:rFonts w:ascii="Times New Roman" w:hAnsi="Times New Roman"/>
          <w:sz w:val="24"/>
          <w:szCs w:val="24"/>
        </w:rPr>
        <w:t>Beretta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Dragoon</w:t>
      </w:r>
      <w:proofErr w:type="spellEnd"/>
      <w:r w:rsidRPr="00507A86">
        <w:rPr>
          <w:rFonts w:ascii="Times New Roman" w:hAnsi="Times New Roman"/>
          <w:sz w:val="24"/>
          <w:szCs w:val="24"/>
        </w:rPr>
        <w:t xml:space="preserve">, byl </w:t>
      </w:r>
      <w:r w:rsidR="00717934" w:rsidRPr="00507A86">
        <w:rPr>
          <w:rFonts w:ascii="Times New Roman" w:hAnsi="Times New Roman"/>
          <w:sz w:val="24"/>
          <w:szCs w:val="24"/>
        </w:rPr>
        <w:t xml:space="preserve">do roku </w:t>
      </w:r>
      <w:r w:rsidR="00717934">
        <w:rPr>
          <w:rFonts w:ascii="Times New Roman" w:hAnsi="Times New Roman"/>
          <w:sz w:val="24"/>
          <w:szCs w:val="24"/>
        </w:rPr>
        <w:t xml:space="preserve">2019 </w:t>
      </w:r>
      <w:r w:rsidRPr="00507A86">
        <w:rPr>
          <w:rFonts w:ascii="Times New Roman" w:hAnsi="Times New Roman"/>
          <w:sz w:val="24"/>
          <w:szCs w:val="24"/>
        </w:rPr>
        <w:t>součástí technologie sklizně semen jetel</w:t>
      </w:r>
      <w:r w:rsidR="00717934">
        <w:rPr>
          <w:rFonts w:ascii="Times New Roman" w:hAnsi="Times New Roman"/>
          <w:sz w:val="24"/>
          <w:szCs w:val="24"/>
        </w:rPr>
        <w:t>e plazivého a jetele lučního</w:t>
      </w:r>
      <w:r w:rsidRPr="00507A86">
        <w:rPr>
          <w:rFonts w:ascii="Times New Roman" w:hAnsi="Times New Roman"/>
          <w:sz w:val="24"/>
          <w:szCs w:val="24"/>
        </w:rPr>
        <w:t>. Možnost je</w:t>
      </w:r>
      <w:r>
        <w:rPr>
          <w:rFonts w:ascii="Times New Roman" w:hAnsi="Times New Roman"/>
          <w:sz w:val="24"/>
          <w:szCs w:val="24"/>
        </w:rPr>
        <w:t>jich</w:t>
      </w:r>
      <w:r w:rsidRPr="00507A86">
        <w:rPr>
          <w:rFonts w:ascii="Times New Roman" w:hAnsi="Times New Roman"/>
          <w:sz w:val="24"/>
          <w:szCs w:val="24"/>
        </w:rPr>
        <w:t xml:space="preserve"> použití skončila 4. 2. 2020 bez vhodné náhrady. </w:t>
      </w:r>
    </w:p>
    <w:p w14:paraId="347E924C" w14:textId="197271C4" w:rsidR="00507A86" w:rsidRDefault="00507A86" w:rsidP="004A2CC8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07A86">
        <w:rPr>
          <w:rFonts w:ascii="Times New Roman" w:hAnsi="Times New Roman"/>
          <w:sz w:val="24"/>
          <w:szCs w:val="24"/>
        </w:rPr>
        <w:t xml:space="preserve">Podobná situace je u sadbových brambor. Pro desikaci množitelských porostů brambor jsou sice k dispozici přípravky </w:t>
      </w:r>
      <w:proofErr w:type="spellStart"/>
      <w:r w:rsidRPr="00507A86">
        <w:rPr>
          <w:rFonts w:ascii="Times New Roman" w:hAnsi="Times New Roman"/>
          <w:sz w:val="24"/>
          <w:szCs w:val="24"/>
        </w:rPr>
        <w:t>Beloukha</w:t>
      </w:r>
      <w:proofErr w:type="spellEnd"/>
      <w:r w:rsidRPr="00507A86">
        <w:rPr>
          <w:rFonts w:ascii="Times New Roman" w:hAnsi="Times New Roman"/>
          <w:sz w:val="24"/>
          <w:szCs w:val="24"/>
        </w:rPr>
        <w:t xml:space="preserve"> (úč. l. kyselina </w:t>
      </w:r>
      <w:proofErr w:type="spellStart"/>
      <w:r w:rsidRPr="00507A86">
        <w:rPr>
          <w:rFonts w:ascii="Times New Roman" w:hAnsi="Times New Roman"/>
          <w:sz w:val="24"/>
          <w:szCs w:val="24"/>
        </w:rPr>
        <w:t>pelargonová</w:t>
      </w:r>
      <w:proofErr w:type="spellEnd"/>
      <w:r w:rsidRPr="00507A86">
        <w:rPr>
          <w:rFonts w:ascii="Times New Roman" w:hAnsi="Times New Roman"/>
          <w:sz w:val="24"/>
          <w:szCs w:val="24"/>
        </w:rPr>
        <w:t xml:space="preserve">) a </w:t>
      </w:r>
      <w:proofErr w:type="spellStart"/>
      <w:r w:rsidRPr="00507A86">
        <w:rPr>
          <w:rFonts w:ascii="Times New Roman" w:hAnsi="Times New Roman"/>
          <w:sz w:val="24"/>
          <w:szCs w:val="24"/>
        </w:rPr>
        <w:t>Kabuki</w:t>
      </w:r>
      <w:proofErr w:type="spellEnd"/>
      <w:r w:rsidRPr="00507A86">
        <w:rPr>
          <w:rFonts w:ascii="Times New Roman" w:hAnsi="Times New Roman"/>
          <w:sz w:val="24"/>
          <w:szCs w:val="24"/>
        </w:rPr>
        <w:t xml:space="preserve"> (úč. l. </w:t>
      </w:r>
      <w:proofErr w:type="spellStart"/>
      <w:r w:rsidRPr="00507A86">
        <w:rPr>
          <w:rFonts w:ascii="Times New Roman" w:hAnsi="Times New Roman"/>
          <w:sz w:val="24"/>
          <w:szCs w:val="24"/>
        </w:rPr>
        <w:t>pyraflufen-ethyl</w:t>
      </w:r>
      <w:proofErr w:type="spellEnd"/>
      <w:r w:rsidRPr="00507A86">
        <w:rPr>
          <w:rFonts w:ascii="Times New Roman" w:hAnsi="Times New Roman"/>
          <w:sz w:val="24"/>
          <w:szCs w:val="24"/>
        </w:rPr>
        <w:t xml:space="preserve">), ty jsou však podle pokusů v praxi, které </w:t>
      </w:r>
      <w:r w:rsidRPr="00BB438B">
        <w:rPr>
          <w:rFonts w:ascii="Times New Roman" w:hAnsi="Times New Roman"/>
          <w:sz w:val="24"/>
          <w:szCs w:val="24"/>
        </w:rPr>
        <w:t>prov</w:t>
      </w:r>
      <w:r w:rsidR="006160BD" w:rsidRPr="00BB438B">
        <w:rPr>
          <w:rFonts w:ascii="Times New Roman" w:hAnsi="Times New Roman"/>
          <w:sz w:val="24"/>
          <w:szCs w:val="24"/>
        </w:rPr>
        <w:t>edli</w:t>
      </w:r>
      <w:r w:rsidR="006160BD">
        <w:rPr>
          <w:rFonts w:ascii="Times New Roman" w:hAnsi="Times New Roman"/>
          <w:sz w:val="24"/>
          <w:szCs w:val="24"/>
        </w:rPr>
        <w:t xml:space="preserve"> </w:t>
      </w:r>
      <w:r w:rsidRPr="00507A86">
        <w:rPr>
          <w:rFonts w:ascii="Times New Roman" w:hAnsi="Times New Roman"/>
          <w:sz w:val="24"/>
          <w:szCs w:val="24"/>
        </w:rPr>
        <w:t xml:space="preserve">členové Bramborářského svazu i </w:t>
      </w:r>
      <w:r w:rsidRPr="00507A86">
        <w:rPr>
          <w:rFonts w:ascii="Times New Roman" w:hAnsi="Times New Roman"/>
          <w:sz w:val="24"/>
          <w:szCs w:val="24"/>
        </w:rPr>
        <w:lastRenderedPageBreak/>
        <w:t xml:space="preserve">oborových výzkumných institucí použitelné pouze pro desikaci porostů brambor konzumních nikoli sadbových. Sadbové brambory se </w:t>
      </w:r>
      <w:proofErr w:type="spellStart"/>
      <w:r w:rsidRPr="00507A86">
        <w:rPr>
          <w:rFonts w:ascii="Times New Roman" w:hAnsi="Times New Roman"/>
          <w:sz w:val="24"/>
          <w:szCs w:val="24"/>
        </w:rPr>
        <w:t>desikují</w:t>
      </w:r>
      <w:proofErr w:type="spellEnd"/>
      <w:r w:rsidRPr="00507A86">
        <w:rPr>
          <w:rFonts w:ascii="Times New Roman" w:hAnsi="Times New Roman"/>
          <w:sz w:val="24"/>
          <w:szCs w:val="24"/>
        </w:rPr>
        <w:t xml:space="preserve"> v době, kdy je nať v plné vegetaci a po aplikaci přípravků začne rychle znovu obrůstat. Při aplikaci kyseliny </w:t>
      </w:r>
      <w:proofErr w:type="spellStart"/>
      <w:r w:rsidRPr="00507A86">
        <w:rPr>
          <w:rFonts w:ascii="Times New Roman" w:hAnsi="Times New Roman"/>
          <w:sz w:val="24"/>
          <w:szCs w:val="24"/>
        </w:rPr>
        <w:t>pelargonové</w:t>
      </w:r>
      <w:proofErr w:type="spellEnd"/>
      <w:r w:rsidRPr="00507A86">
        <w:rPr>
          <w:rFonts w:ascii="Times New Roman" w:hAnsi="Times New Roman"/>
          <w:sz w:val="24"/>
          <w:szCs w:val="24"/>
        </w:rPr>
        <w:t xml:space="preserve"> nebo </w:t>
      </w:r>
      <w:proofErr w:type="spellStart"/>
      <w:r w:rsidRPr="00507A86">
        <w:rPr>
          <w:rFonts w:ascii="Times New Roman" w:hAnsi="Times New Roman"/>
          <w:sz w:val="24"/>
          <w:szCs w:val="24"/>
        </w:rPr>
        <w:t>pyraflufen-ethylu</w:t>
      </w:r>
      <w:proofErr w:type="spellEnd"/>
      <w:r w:rsidRPr="00507A86">
        <w:rPr>
          <w:rFonts w:ascii="Times New Roman" w:hAnsi="Times New Roman"/>
          <w:sz w:val="24"/>
          <w:szCs w:val="24"/>
        </w:rPr>
        <w:t xml:space="preserve"> je efekt významně pomalejší a v důsledku toho dochází i k výrazně většímu obrůstání, čímž se zvyšuje citlivost k přenosu virových chorob, následně poškozujících hlízy sadbových brambor, což vede k jejich znehodnocení jako sadby. U přípravk</w:t>
      </w:r>
      <w:r w:rsidR="00BB7100">
        <w:rPr>
          <w:rFonts w:ascii="Times New Roman" w:hAnsi="Times New Roman"/>
          <w:sz w:val="24"/>
          <w:szCs w:val="24"/>
        </w:rPr>
        <w:t>ů</w:t>
      </w:r>
      <w:r w:rsidRPr="00507A86">
        <w:rPr>
          <w:rFonts w:ascii="Times New Roman" w:hAnsi="Times New Roman"/>
          <w:sz w:val="24"/>
          <w:szCs w:val="24"/>
        </w:rPr>
        <w:t xml:space="preserve"> </w:t>
      </w:r>
      <w:r w:rsidR="00BB7100">
        <w:rPr>
          <w:rFonts w:ascii="Times New Roman" w:hAnsi="Times New Roman"/>
          <w:sz w:val="24"/>
          <w:szCs w:val="24"/>
        </w:rPr>
        <w:t xml:space="preserve">na bázi </w:t>
      </w:r>
      <w:proofErr w:type="spellStart"/>
      <w:r w:rsidR="00BB7100">
        <w:rPr>
          <w:rFonts w:ascii="Times New Roman" w:hAnsi="Times New Roman"/>
          <w:sz w:val="24"/>
          <w:szCs w:val="24"/>
        </w:rPr>
        <w:t>dikvátu</w:t>
      </w:r>
      <w:proofErr w:type="spellEnd"/>
      <w:r w:rsidR="00BB7100">
        <w:rPr>
          <w:rFonts w:ascii="Times New Roman" w:hAnsi="Times New Roman"/>
          <w:sz w:val="24"/>
          <w:szCs w:val="24"/>
        </w:rPr>
        <w:t xml:space="preserve"> </w:t>
      </w:r>
      <w:r w:rsidRPr="00507A86">
        <w:rPr>
          <w:rFonts w:ascii="Times New Roman" w:hAnsi="Times New Roman"/>
          <w:sz w:val="24"/>
          <w:szCs w:val="24"/>
        </w:rPr>
        <w:t xml:space="preserve">je dostatečný desikační účinek několik desetiletí prověřen. </w:t>
      </w:r>
    </w:p>
    <w:p w14:paraId="658419AE" w14:textId="4ECE6F9F" w:rsidR="00BB7100" w:rsidRDefault="00BB7100" w:rsidP="0089015D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09CFA4E" w14:textId="013B707C" w:rsidR="00E5592B" w:rsidRDefault="00E5592B" w:rsidP="0089015D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056F8F8" w14:textId="77777777" w:rsidR="00E5592B" w:rsidRPr="00507A86" w:rsidRDefault="00E5592B" w:rsidP="0089015D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EA4C682" w14:textId="55B2B54F" w:rsidR="000256C9" w:rsidRDefault="000256C9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3E2822C" w14:textId="77777777" w:rsidR="000256C9" w:rsidRDefault="000256C9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0802EC0" w14:textId="2A3AB6A4" w:rsidR="003F1E1A" w:rsidRDefault="003F1E1A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7D7CCF" w14:textId="77777777" w:rsidR="003F1E1A" w:rsidRDefault="003F1E1A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51DE40B" w14:textId="77777777" w:rsidR="00895079" w:rsidRDefault="00895079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6C227EE" w14:textId="77777777" w:rsidR="00895079" w:rsidRDefault="00895079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1829633" w14:textId="77777777" w:rsidR="00895079" w:rsidRDefault="00895079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9C8F9F9" w14:textId="6A1240B7" w:rsidR="00895079" w:rsidRDefault="00895079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9499BBF" w14:textId="77777777" w:rsidR="000256C9" w:rsidRPr="00735CF6" w:rsidRDefault="000256C9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E2A77F5" w14:textId="77777777" w:rsidR="00825990" w:rsidRPr="009516AD" w:rsidRDefault="00B725C8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9516AD">
        <w:rPr>
          <w:rFonts w:ascii="Times New Roman" w:hAnsi="Times New Roman"/>
          <w:sz w:val="24"/>
          <w:szCs w:val="24"/>
        </w:rPr>
        <w:t>Ing. Pavel Minář</w:t>
      </w:r>
      <w:r w:rsidR="003058B6" w:rsidRPr="009516AD">
        <w:rPr>
          <w:rFonts w:ascii="Times New Roman" w:hAnsi="Times New Roman"/>
          <w:sz w:val="24"/>
          <w:szCs w:val="24"/>
        </w:rPr>
        <w:t xml:space="preserve"> Ph.D.</w:t>
      </w:r>
    </w:p>
    <w:p w14:paraId="4E48DC2D" w14:textId="77777777" w:rsidR="00B725C8" w:rsidRDefault="00B725C8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9516AD">
        <w:rPr>
          <w:rFonts w:ascii="Times New Roman" w:hAnsi="Times New Roman"/>
          <w:sz w:val="24"/>
          <w:szCs w:val="24"/>
        </w:rPr>
        <w:t>ředitel odboru</w:t>
      </w:r>
    </w:p>
    <w:sectPr w:rsidR="00B725C8" w:rsidSect="00F7080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993" w:right="1417" w:bottom="1134" w:left="1418" w:header="709" w:footer="2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86619" w14:textId="77777777" w:rsidR="00E673B9" w:rsidRDefault="00E673B9">
      <w:r>
        <w:separator/>
      </w:r>
    </w:p>
  </w:endnote>
  <w:endnote w:type="continuationSeparator" w:id="0">
    <w:p w14:paraId="7DDF7F79" w14:textId="77777777" w:rsidR="00E673B9" w:rsidRDefault="00E6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okman Old Sty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Tahom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7B784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7804F8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27E08" w14:textId="68C44408" w:rsidR="001712D0" w:rsidRPr="00A154A9" w:rsidRDefault="00A154A9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4B2C42">
      <w:rPr>
        <w:rFonts w:ascii="Times New Roman" w:eastAsia="Calibri" w:hAnsi="Times New Roman"/>
        <w:bCs/>
        <w:noProof/>
        <w:szCs w:val="22"/>
        <w:lang w:eastAsia="en-US"/>
      </w:rPr>
      <w:t>6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4B2C42">
      <w:rPr>
        <w:rFonts w:ascii="Times New Roman" w:eastAsia="Calibri" w:hAnsi="Times New Roman"/>
        <w:bCs/>
        <w:noProof/>
        <w:szCs w:val="22"/>
        <w:lang w:eastAsia="en-US"/>
      </w:rPr>
      <w:t>6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BBF70" w14:textId="035DAA02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5261D5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5261D5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758D2" w14:textId="77777777" w:rsidR="00E673B9" w:rsidRDefault="00E673B9">
      <w:r>
        <w:separator/>
      </w:r>
    </w:p>
  </w:footnote>
  <w:footnote w:type="continuationSeparator" w:id="0">
    <w:p w14:paraId="20FA0724" w14:textId="77777777" w:rsidR="00E673B9" w:rsidRDefault="00E67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79877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10D469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3453C" w14:textId="77777777" w:rsidR="00F578C0" w:rsidRPr="00F578C0" w:rsidRDefault="00F578C0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0D5F5" w14:textId="77777777" w:rsidR="00A154A9" w:rsidRDefault="00024C0D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</w:rPr>
      <w:drawing>
        <wp:anchor distT="0" distB="0" distL="114300" distR="114300" simplePos="0" relativeHeight="251657728" behindDoc="1" locked="0" layoutInCell="1" allowOverlap="1" wp14:anchorId="7CF563D2" wp14:editId="6D0359C2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9ECFE95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www.ukzuz.cz</w:t>
    </w:r>
    <w:r>
      <w:rPr>
        <w:rFonts w:ascii="Times New Roman" w:hAnsi="Times New Roman"/>
        <w:color w:val="595959"/>
        <w:sz w:val="18"/>
      </w:rPr>
      <w:tab/>
      <w:t>IČO: 00020338</w:t>
    </w:r>
  </w:p>
  <w:p w14:paraId="53EF673B" w14:textId="1AD0A5E4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A335A2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A335A2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225818C1" w14:textId="77777777" w:rsidR="00A154A9" w:rsidRDefault="00A154A9" w:rsidP="00A154A9">
    <w:pPr>
      <w:pStyle w:val="Zhlav"/>
      <w:rPr>
        <w:rFonts w:ascii="Calibri" w:hAnsi="Calibri"/>
      </w:rPr>
    </w:pPr>
  </w:p>
  <w:p w14:paraId="28BA612E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1872310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25A90CE1"/>
    <w:multiLevelType w:val="hybridMultilevel"/>
    <w:tmpl w:val="2024788A"/>
    <w:lvl w:ilvl="0" w:tplc="E08845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1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5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6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1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2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45819"/>
    <w:multiLevelType w:val="hybridMultilevel"/>
    <w:tmpl w:val="4F3E70D8"/>
    <w:lvl w:ilvl="0" w:tplc="86666CEE">
      <w:start w:val="50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8" w15:restartNumberingAfterBreak="0">
    <w:nsid w:val="698A0E33"/>
    <w:multiLevelType w:val="hybridMultilevel"/>
    <w:tmpl w:val="9E769626"/>
    <w:lvl w:ilvl="0" w:tplc="8CB21616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9" w15:restartNumberingAfterBreak="0">
    <w:nsid w:val="6A910491"/>
    <w:multiLevelType w:val="hybridMultilevel"/>
    <w:tmpl w:val="DB28142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3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89593">
    <w:abstractNumId w:val="1"/>
  </w:num>
  <w:num w:numId="2" w16cid:durableId="774835236">
    <w:abstractNumId w:val="2"/>
  </w:num>
  <w:num w:numId="3" w16cid:durableId="1161040364">
    <w:abstractNumId w:val="13"/>
  </w:num>
  <w:num w:numId="4" w16cid:durableId="1502501350">
    <w:abstractNumId w:val="23"/>
  </w:num>
  <w:num w:numId="5" w16cid:durableId="1350908040">
    <w:abstractNumId w:val="12"/>
  </w:num>
  <w:num w:numId="6" w16cid:durableId="1835221328">
    <w:abstractNumId w:val="4"/>
  </w:num>
  <w:num w:numId="7" w16cid:durableId="1834762848">
    <w:abstractNumId w:val="33"/>
  </w:num>
  <w:num w:numId="8" w16cid:durableId="1561670346">
    <w:abstractNumId w:val="18"/>
  </w:num>
  <w:num w:numId="9" w16cid:durableId="1045980570">
    <w:abstractNumId w:val="21"/>
  </w:num>
  <w:num w:numId="10" w16cid:durableId="972180003">
    <w:abstractNumId w:val="26"/>
  </w:num>
  <w:num w:numId="11" w16cid:durableId="906763829">
    <w:abstractNumId w:val="11"/>
  </w:num>
  <w:num w:numId="12" w16cid:durableId="998537255">
    <w:abstractNumId w:val="17"/>
  </w:num>
  <w:num w:numId="13" w16cid:durableId="2061972048">
    <w:abstractNumId w:val="5"/>
  </w:num>
  <w:num w:numId="14" w16cid:durableId="1328482058">
    <w:abstractNumId w:val="31"/>
  </w:num>
  <w:num w:numId="15" w16cid:durableId="913390581">
    <w:abstractNumId w:val="20"/>
  </w:num>
  <w:num w:numId="16" w16cid:durableId="1319387581">
    <w:abstractNumId w:val="7"/>
  </w:num>
  <w:num w:numId="17" w16cid:durableId="183710324">
    <w:abstractNumId w:val="32"/>
  </w:num>
  <w:num w:numId="18" w16cid:durableId="1257713555">
    <w:abstractNumId w:val="19"/>
  </w:num>
  <w:num w:numId="19" w16cid:durableId="1847744338">
    <w:abstractNumId w:val="8"/>
  </w:num>
  <w:num w:numId="20" w16cid:durableId="541863955">
    <w:abstractNumId w:val="16"/>
  </w:num>
  <w:num w:numId="21" w16cid:durableId="743576611">
    <w:abstractNumId w:val="25"/>
  </w:num>
  <w:num w:numId="22" w16cid:durableId="1581866619">
    <w:abstractNumId w:val="9"/>
  </w:num>
  <w:num w:numId="23" w16cid:durableId="1537236472">
    <w:abstractNumId w:val="6"/>
  </w:num>
  <w:num w:numId="24" w16cid:durableId="899293583">
    <w:abstractNumId w:val="14"/>
  </w:num>
  <w:num w:numId="25" w16cid:durableId="1333604487">
    <w:abstractNumId w:val="30"/>
  </w:num>
  <w:num w:numId="26" w16cid:durableId="245261940">
    <w:abstractNumId w:val="15"/>
  </w:num>
  <w:num w:numId="27" w16cid:durableId="21252733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0722838">
    <w:abstractNumId w:val="27"/>
  </w:num>
  <w:num w:numId="29" w16cid:durableId="813375380">
    <w:abstractNumId w:val="3"/>
  </w:num>
  <w:num w:numId="30" w16cid:durableId="4186015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70649734">
    <w:abstractNumId w:val="22"/>
  </w:num>
  <w:num w:numId="32" w16cid:durableId="2063555392">
    <w:abstractNumId w:val="0"/>
  </w:num>
  <w:num w:numId="33" w16cid:durableId="1272516807">
    <w:abstractNumId w:val="10"/>
  </w:num>
  <w:num w:numId="34" w16cid:durableId="2063208043">
    <w:abstractNumId w:val="24"/>
  </w:num>
  <w:num w:numId="35" w16cid:durableId="1267495636">
    <w:abstractNumId w:val="28"/>
  </w:num>
  <w:num w:numId="36" w16cid:durableId="162322251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E1F"/>
    <w:rsid w:val="00000715"/>
    <w:rsid w:val="00003C79"/>
    <w:rsid w:val="000048B9"/>
    <w:rsid w:val="00005281"/>
    <w:rsid w:val="00005FA8"/>
    <w:rsid w:val="00014711"/>
    <w:rsid w:val="00016C7C"/>
    <w:rsid w:val="00024C0D"/>
    <w:rsid w:val="000256C9"/>
    <w:rsid w:val="00025F33"/>
    <w:rsid w:val="00026323"/>
    <w:rsid w:val="0002637C"/>
    <w:rsid w:val="0003235E"/>
    <w:rsid w:val="00034243"/>
    <w:rsid w:val="00034B14"/>
    <w:rsid w:val="00037568"/>
    <w:rsid w:val="00040F91"/>
    <w:rsid w:val="00041BEA"/>
    <w:rsid w:val="00043257"/>
    <w:rsid w:val="00043C3A"/>
    <w:rsid w:val="0004532D"/>
    <w:rsid w:val="0004597C"/>
    <w:rsid w:val="000476E1"/>
    <w:rsid w:val="00054F24"/>
    <w:rsid w:val="00055136"/>
    <w:rsid w:val="00056B8E"/>
    <w:rsid w:val="00057113"/>
    <w:rsid w:val="00060740"/>
    <w:rsid w:val="00066A5C"/>
    <w:rsid w:val="00066D89"/>
    <w:rsid w:val="00070793"/>
    <w:rsid w:val="00070A72"/>
    <w:rsid w:val="000764FE"/>
    <w:rsid w:val="000830DE"/>
    <w:rsid w:val="00083595"/>
    <w:rsid w:val="00083F3E"/>
    <w:rsid w:val="000867B0"/>
    <w:rsid w:val="00087658"/>
    <w:rsid w:val="00087F67"/>
    <w:rsid w:val="000930E2"/>
    <w:rsid w:val="00094A63"/>
    <w:rsid w:val="00095AE4"/>
    <w:rsid w:val="000A149C"/>
    <w:rsid w:val="000A4D4E"/>
    <w:rsid w:val="000A5DE4"/>
    <w:rsid w:val="000A72B2"/>
    <w:rsid w:val="000B0A7A"/>
    <w:rsid w:val="000C0D88"/>
    <w:rsid w:val="000C164E"/>
    <w:rsid w:val="000C453B"/>
    <w:rsid w:val="000D0880"/>
    <w:rsid w:val="000D0E19"/>
    <w:rsid w:val="000D2627"/>
    <w:rsid w:val="000D400A"/>
    <w:rsid w:val="000D488D"/>
    <w:rsid w:val="000D635B"/>
    <w:rsid w:val="000D6F5A"/>
    <w:rsid w:val="000D7D00"/>
    <w:rsid w:val="000E0738"/>
    <w:rsid w:val="000E0A92"/>
    <w:rsid w:val="000E11B0"/>
    <w:rsid w:val="000E244C"/>
    <w:rsid w:val="000E371D"/>
    <w:rsid w:val="000E7CBC"/>
    <w:rsid w:val="000F0481"/>
    <w:rsid w:val="000F23F7"/>
    <w:rsid w:val="000F4777"/>
    <w:rsid w:val="000F578B"/>
    <w:rsid w:val="00104047"/>
    <w:rsid w:val="00106F1B"/>
    <w:rsid w:val="00107C53"/>
    <w:rsid w:val="001101A8"/>
    <w:rsid w:val="00112B65"/>
    <w:rsid w:val="001247C9"/>
    <w:rsid w:val="00125C2B"/>
    <w:rsid w:val="00130EB8"/>
    <w:rsid w:val="001322F9"/>
    <w:rsid w:val="00132FCA"/>
    <w:rsid w:val="00141673"/>
    <w:rsid w:val="00142F4E"/>
    <w:rsid w:val="0014668F"/>
    <w:rsid w:val="001476A8"/>
    <w:rsid w:val="001506F2"/>
    <w:rsid w:val="00150A2F"/>
    <w:rsid w:val="001518E5"/>
    <w:rsid w:val="00156920"/>
    <w:rsid w:val="00156B7D"/>
    <w:rsid w:val="001634FB"/>
    <w:rsid w:val="00165D87"/>
    <w:rsid w:val="001663E6"/>
    <w:rsid w:val="00166672"/>
    <w:rsid w:val="00171003"/>
    <w:rsid w:val="001712D0"/>
    <w:rsid w:val="00171EFF"/>
    <w:rsid w:val="001725D5"/>
    <w:rsid w:val="00173D49"/>
    <w:rsid w:val="00176274"/>
    <w:rsid w:val="00177ED5"/>
    <w:rsid w:val="00186840"/>
    <w:rsid w:val="00190C02"/>
    <w:rsid w:val="00195A55"/>
    <w:rsid w:val="001A3863"/>
    <w:rsid w:val="001A54CF"/>
    <w:rsid w:val="001B0C00"/>
    <w:rsid w:val="001B2A81"/>
    <w:rsid w:val="001B3CA0"/>
    <w:rsid w:val="001B6517"/>
    <w:rsid w:val="001B79DB"/>
    <w:rsid w:val="001B7FE4"/>
    <w:rsid w:val="001C30F6"/>
    <w:rsid w:val="001D383F"/>
    <w:rsid w:val="001D3F8F"/>
    <w:rsid w:val="001E2C35"/>
    <w:rsid w:val="001E4630"/>
    <w:rsid w:val="001E72BC"/>
    <w:rsid w:val="001F064A"/>
    <w:rsid w:val="001F78DA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51BD"/>
    <w:rsid w:val="002275BD"/>
    <w:rsid w:val="00227FA3"/>
    <w:rsid w:val="002331AB"/>
    <w:rsid w:val="00234D8F"/>
    <w:rsid w:val="0023566A"/>
    <w:rsid w:val="002368FB"/>
    <w:rsid w:val="00240D55"/>
    <w:rsid w:val="002448C4"/>
    <w:rsid w:val="002460C2"/>
    <w:rsid w:val="00247C39"/>
    <w:rsid w:val="002507E8"/>
    <w:rsid w:val="00252890"/>
    <w:rsid w:val="00260926"/>
    <w:rsid w:val="00260B5B"/>
    <w:rsid w:val="00263130"/>
    <w:rsid w:val="00263F75"/>
    <w:rsid w:val="0026589D"/>
    <w:rsid w:val="002723F1"/>
    <w:rsid w:val="002731E0"/>
    <w:rsid w:val="00276B38"/>
    <w:rsid w:val="002777A1"/>
    <w:rsid w:val="002833DB"/>
    <w:rsid w:val="00284BF9"/>
    <w:rsid w:val="00285700"/>
    <w:rsid w:val="0028771B"/>
    <w:rsid w:val="002913DE"/>
    <w:rsid w:val="00292823"/>
    <w:rsid w:val="00296284"/>
    <w:rsid w:val="00296AC4"/>
    <w:rsid w:val="00297748"/>
    <w:rsid w:val="002A1777"/>
    <w:rsid w:val="002B0650"/>
    <w:rsid w:val="002B0B22"/>
    <w:rsid w:val="002C08DE"/>
    <w:rsid w:val="002C0CF8"/>
    <w:rsid w:val="002C0D73"/>
    <w:rsid w:val="002C2583"/>
    <w:rsid w:val="002C2973"/>
    <w:rsid w:val="002C596C"/>
    <w:rsid w:val="002C6E2B"/>
    <w:rsid w:val="002C76E0"/>
    <w:rsid w:val="002D2A24"/>
    <w:rsid w:val="002E1514"/>
    <w:rsid w:val="002E2525"/>
    <w:rsid w:val="002E6627"/>
    <w:rsid w:val="002F0B84"/>
    <w:rsid w:val="002F3331"/>
    <w:rsid w:val="002F39C4"/>
    <w:rsid w:val="002F5ECF"/>
    <w:rsid w:val="00300C4A"/>
    <w:rsid w:val="00301A70"/>
    <w:rsid w:val="003023E2"/>
    <w:rsid w:val="0030355A"/>
    <w:rsid w:val="003040E4"/>
    <w:rsid w:val="003044BC"/>
    <w:rsid w:val="00304D60"/>
    <w:rsid w:val="003052DA"/>
    <w:rsid w:val="003058B6"/>
    <w:rsid w:val="00307A1A"/>
    <w:rsid w:val="0031463C"/>
    <w:rsid w:val="00317E70"/>
    <w:rsid w:val="00320D9B"/>
    <w:rsid w:val="00323EE1"/>
    <w:rsid w:val="003250FB"/>
    <w:rsid w:val="00325CFB"/>
    <w:rsid w:val="003325DD"/>
    <w:rsid w:val="00332DD6"/>
    <w:rsid w:val="00344E74"/>
    <w:rsid w:val="00345723"/>
    <w:rsid w:val="003460F3"/>
    <w:rsid w:val="003465CA"/>
    <w:rsid w:val="00346D47"/>
    <w:rsid w:val="00350A96"/>
    <w:rsid w:val="00351A6D"/>
    <w:rsid w:val="00355AAD"/>
    <w:rsid w:val="00361258"/>
    <w:rsid w:val="003620C4"/>
    <w:rsid w:val="00364FBD"/>
    <w:rsid w:val="003709C3"/>
    <w:rsid w:val="00375409"/>
    <w:rsid w:val="00381B47"/>
    <w:rsid w:val="00385B71"/>
    <w:rsid w:val="0038666C"/>
    <w:rsid w:val="00391266"/>
    <w:rsid w:val="0039217D"/>
    <w:rsid w:val="0039221A"/>
    <w:rsid w:val="00392A6C"/>
    <w:rsid w:val="00395629"/>
    <w:rsid w:val="00396176"/>
    <w:rsid w:val="003975B0"/>
    <w:rsid w:val="003A0AEB"/>
    <w:rsid w:val="003A37E1"/>
    <w:rsid w:val="003B0CBC"/>
    <w:rsid w:val="003B0DCB"/>
    <w:rsid w:val="003B2DB7"/>
    <w:rsid w:val="003B304E"/>
    <w:rsid w:val="003B5541"/>
    <w:rsid w:val="003C4622"/>
    <w:rsid w:val="003D04D1"/>
    <w:rsid w:val="003D0EF6"/>
    <w:rsid w:val="003D10FA"/>
    <w:rsid w:val="003D322A"/>
    <w:rsid w:val="003D636E"/>
    <w:rsid w:val="003D744A"/>
    <w:rsid w:val="003E1942"/>
    <w:rsid w:val="003E348D"/>
    <w:rsid w:val="003E3B80"/>
    <w:rsid w:val="003E3C52"/>
    <w:rsid w:val="003E404C"/>
    <w:rsid w:val="003E4974"/>
    <w:rsid w:val="003E539F"/>
    <w:rsid w:val="003E571B"/>
    <w:rsid w:val="003E7F46"/>
    <w:rsid w:val="003F1B75"/>
    <w:rsid w:val="003F1E1A"/>
    <w:rsid w:val="003F246E"/>
    <w:rsid w:val="003F263A"/>
    <w:rsid w:val="003F3028"/>
    <w:rsid w:val="003F554D"/>
    <w:rsid w:val="003F7A4E"/>
    <w:rsid w:val="00403FD1"/>
    <w:rsid w:val="00405380"/>
    <w:rsid w:val="00407E1F"/>
    <w:rsid w:val="004106E5"/>
    <w:rsid w:val="00412630"/>
    <w:rsid w:val="00414DF1"/>
    <w:rsid w:val="00420274"/>
    <w:rsid w:val="0042047F"/>
    <w:rsid w:val="00421A3F"/>
    <w:rsid w:val="004230EE"/>
    <w:rsid w:val="00423116"/>
    <w:rsid w:val="00423321"/>
    <w:rsid w:val="004260D9"/>
    <w:rsid w:val="00430681"/>
    <w:rsid w:val="00431AE4"/>
    <w:rsid w:val="00431D7B"/>
    <w:rsid w:val="00432B2C"/>
    <w:rsid w:val="00434589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6175B"/>
    <w:rsid w:val="0046396D"/>
    <w:rsid w:val="00470208"/>
    <w:rsid w:val="00476519"/>
    <w:rsid w:val="004779C9"/>
    <w:rsid w:val="004806D1"/>
    <w:rsid w:val="00482935"/>
    <w:rsid w:val="00484595"/>
    <w:rsid w:val="00491C1B"/>
    <w:rsid w:val="00496418"/>
    <w:rsid w:val="00496493"/>
    <w:rsid w:val="004A07F6"/>
    <w:rsid w:val="004A0C17"/>
    <w:rsid w:val="004A0C8C"/>
    <w:rsid w:val="004A2458"/>
    <w:rsid w:val="004A257C"/>
    <w:rsid w:val="004A2CC8"/>
    <w:rsid w:val="004A3A97"/>
    <w:rsid w:val="004A3AD6"/>
    <w:rsid w:val="004A7F9A"/>
    <w:rsid w:val="004B1904"/>
    <w:rsid w:val="004B2C42"/>
    <w:rsid w:val="004B2F9E"/>
    <w:rsid w:val="004B30D0"/>
    <w:rsid w:val="004B4BA0"/>
    <w:rsid w:val="004B56EE"/>
    <w:rsid w:val="004B712A"/>
    <w:rsid w:val="004B7C37"/>
    <w:rsid w:val="004C151F"/>
    <w:rsid w:val="004C3A3D"/>
    <w:rsid w:val="004C5838"/>
    <w:rsid w:val="004C5F50"/>
    <w:rsid w:val="004D301D"/>
    <w:rsid w:val="004D346E"/>
    <w:rsid w:val="004D40BA"/>
    <w:rsid w:val="004D57CB"/>
    <w:rsid w:val="004D5949"/>
    <w:rsid w:val="004E01D8"/>
    <w:rsid w:val="004E5852"/>
    <w:rsid w:val="004F42D6"/>
    <w:rsid w:val="004F4AC7"/>
    <w:rsid w:val="004F6DA6"/>
    <w:rsid w:val="004F7DD3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07A86"/>
    <w:rsid w:val="00510243"/>
    <w:rsid w:val="0051176D"/>
    <w:rsid w:val="0051539D"/>
    <w:rsid w:val="00517327"/>
    <w:rsid w:val="00517493"/>
    <w:rsid w:val="005202A9"/>
    <w:rsid w:val="00520472"/>
    <w:rsid w:val="00523BAD"/>
    <w:rsid w:val="005241F9"/>
    <w:rsid w:val="00524942"/>
    <w:rsid w:val="00526052"/>
    <w:rsid w:val="005261D5"/>
    <w:rsid w:val="00542061"/>
    <w:rsid w:val="00542139"/>
    <w:rsid w:val="00542707"/>
    <w:rsid w:val="00542BFE"/>
    <w:rsid w:val="005473B7"/>
    <w:rsid w:val="00551312"/>
    <w:rsid w:val="005532C7"/>
    <w:rsid w:val="00557E53"/>
    <w:rsid w:val="00562049"/>
    <w:rsid w:val="005620A7"/>
    <w:rsid w:val="005631BC"/>
    <w:rsid w:val="0056386A"/>
    <w:rsid w:val="00564316"/>
    <w:rsid w:val="00567F93"/>
    <w:rsid w:val="00570138"/>
    <w:rsid w:val="00572FF5"/>
    <w:rsid w:val="00573966"/>
    <w:rsid w:val="00575985"/>
    <w:rsid w:val="00576D7D"/>
    <w:rsid w:val="00581B56"/>
    <w:rsid w:val="005841B8"/>
    <w:rsid w:val="00584D72"/>
    <w:rsid w:val="00590A07"/>
    <w:rsid w:val="005911A0"/>
    <w:rsid w:val="00591FB0"/>
    <w:rsid w:val="0059262B"/>
    <w:rsid w:val="00594E00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B02F2"/>
    <w:rsid w:val="005B21CF"/>
    <w:rsid w:val="005B2F33"/>
    <w:rsid w:val="005C12FA"/>
    <w:rsid w:val="005C6505"/>
    <w:rsid w:val="005C6F8A"/>
    <w:rsid w:val="005D0B47"/>
    <w:rsid w:val="005D2D6F"/>
    <w:rsid w:val="005D39DE"/>
    <w:rsid w:val="005D5D41"/>
    <w:rsid w:val="005D6095"/>
    <w:rsid w:val="005E130B"/>
    <w:rsid w:val="005E1DB5"/>
    <w:rsid w:val="005E1F17"/>
    <w:rsid w:val="005E27F5"/>
    <w:rsid w:val="005E321F"/>
    <w:rsid w:val="005E369F"/>
    <w:rsid w:val="005E3A32"/>
    <w:rsid w:val="005E4E21"/>
    <w:rsid w:val="005E5BE9"/>
    <w:rsid w:val="005E708A"/>
    <w:rsid w:val="005F1579"/>
    <w:rsid w:val="005F7B9F"/>
    <w:rsid w:val="00600529"/>
    <w:rsid w:val="006047C5"/>
    <w:rsid w:val="00604B8F"/>
    <w:rsid w:val="00610D18"/>
    <w:rsid w:val="00612FAF"/>
    <w:rsid w:val="00613EA8"/>
    <w:rsid w:val="0061535F"/>
    <w:rsid w:val="006157D5"/>
    <w:rsid w:val="006160BD"/>
    <w:rsid w:val="00616E1A"/>
    <w:rsid w:val="00617753"/>
    <w:rsid w:val="006210FB"/>
    <w:rsid w:val="006230C1"/>
    <w:rsid w:val="00631599"/>
    <w:rsid w:val="00632F65"/>
    <w:rsid w:val="00641139"/>
    <w:rsid w:val="0064144E"/>
    <w:rsid w:val="00645303"/>
    <w:rsid w:val="00647116"/>
    <w:rsid w:val="00647153"/>
    <w:rsid w:val="00647AC5"/>
    <w:rsid w:val="006517C2"/>
    <w:rsid w:val="00652AD1"/>
    <w:rsid w:val="00657D82"/>
    <w:rsid w:val="00660548"/>
    <w:rsid w:val="00660E5E"/>
    <w:rsid w:val="006664AC"/>
    <w:rsid w:val="00666AAD"/>
    <w:rsid w:val="00671941"/>
    <w:rsid w:val="006746F3"/>
    <w:rsid w:val="0067476A"/>
    <w:rsid w:val="00680C56"/>
    <w:rsid w:val="00684369"/>
    <w:rsid w:val="00686149"/>
    <w:rsid w:val="00686454"/>
    <w:rsid w:val="006877E5"/>
    <w:rsid w:val="006A45B5"/>
    <w:rsid w:val="006A48B6"/>
    <w:rsid w:val="006B318F"/>
    <w:rsid w:val="006B4E79"/>
    <w:rsid w:val="006B5A17"/>
    <w:rsid w:val="006B5C0B"/>
    <w:rsid w:val="006B619C"/>
    <w:rsid w:val="006B6B36"/>
    <w:rsid w:val="006C1AD1"/>
    <w:rsid w:val="006C2B39"/>
    <w:rsid w:val="006C3264"/>
    <w:rsid w:val="006C54E9"/>
    <w:rsid w:val="006C6850"/>
    <w:rsid w:val="006D017E"/>
    <w:rsid w:val="006D0AA0"/>
    <w:rsid w:val="006D0B36"/>
    <w:rsid w:val="006D5C65"/>
    <w:rsid w:val="006D69E5"/>
    <w:rsid w:val="006E0162"/>
    <w:rsid w:val="006E03A8"/>
    <w:rsid w:val="006E24BA"/>
    <w:rsid w:val="006E298F"/>
    <w:rsid w:val="006E2A85"/>
    <w:rsid w:val="006E6346"/>
    <w:rsid w:val="006F062E"/>
    <w:rsid w:val="006F09BF"/>
    <w:rsid w:val="006F0F1D"/>
    <w:rsid w:val="006F2A3A"/>
    <w:rsid w:val="006F7366"/>
    <w:rsid w:val="007003BF"/>
    <w:rsid w:val="007005D1"/>
    <w:rsid w:val="00702414"/>
    <w:rsid w:val="007065BA"/>
    <w:rsid w:val="0071064C"/>
    <w:rsid w:val="00711928"/>
    <w:rsid w:val="00716415"/>
    <w:rsid w:val="00716C60"/>
    <w:rsid w:val="00717934"/>
    <w:rsid w:val="00721B50"/>
    <w:rsid w:val="00722EA8"/>
    <w:rsid w:val="00723EDF"/>
    <w:rsid w:val="0072530B"/>
    <w:rsid w:val="007258F0"/>
    <w:rsid w:val="007271E6"/>
    <w:rsid w:val="00730DB5"/>
    <w:rsid w:val="00733862"/>
    <w:rsid w:val="0073432C"/>
    <w:rsid w:val="00735C97"/>
    <w:rsid w:val="00735CF6"/>
    <w:rsid w:val="00736F6E"/>
    <w:rsid w:val="007424A6"/>
    <w:rsid w:val="00742CEF"/>
    <w:rsid w:val="0074418C"/>
    <w:rsid w:val="00747CD7"/>
    <w:rsid w:val="007502BE"/>
    <w:rsid w:val="00752281"/>
    <w:rsid w:val="00753FA0"/>
    <w:rsid w:val="00754672"/>
    <w:rsid w:val="00755DCC"/>
    <w:rsid w:val="00757BFA"/>
    <w:rsid w:val="00763698"/>
    <w:rsid w:val="00763B45"/>
    <w:rsid w:val="0076484F"/>
    <w:rsid w:val="0077003B"/>
    <w:rsid w:val="00770495"/>
    <w:rsid w:val="00771065"/>
    <w:rsid w:val="00773AC8"/>
    <w:rsid w:val="00782807"/>
    <w:rsid w:val="00782A9C"/>
    <w:rsid w:val="00786C45"/>
    <w:rsid w:val="00787CD2"/>
    <w:rsid w:val="00787EE5"/>
    <w:rsid w:val="00791B22"/>
    <w:rsid w:val="00794D33"/>
    <w:rsid w:val="00796583"/>
    <w:rsid w:val="007A0379"/>
    <w:rsid w:val="007A3C48"/>
    <w:rsid w:val="007B16A2"/>
    <w:rsid w:val="007B7220"/>
    <w:rsid w:val="007B7E14"/>
    <w:rsid w:val="007C226D"/>
    <w:rsid w:val="007C362D"/>
    <w:rsid w:val="007C3C1F"/>
    <w:rsid w:val="007C7A56"/>
    <w:rsid w:val="007D0566"/>
    <w:rsid w:val="007D05A5"/>
    <w:rsid w:val="007D095F"/>
    <w:rsid w:val="007D56C2"/>
    <w:rsid w:val="007E4184"/>
    <w:rsid w:val="007E43AC"/>
    <w:rsid w:val="007E48DF"/>
    <w:rsid w:val="007F1A7C"/>
    <w:rsid w:val="007F303E"/>
    <w:rsid w:val="007F4147"/>
    <w:rsid w:val="00802918"/>
    <w:rsid w:val="008034E3"/>
    <w:rsid w:val="00803C54"/>
    <w:rsid w:val="008051AB"/>
    <w:rsid w:val="00813F11"/>
    <w:rsid w:val="00814729"/>
    <w:rsid w:val="00816166"/>
    <w:rsid w:val="00816C42"/>
    <w:rsid w:val="008176BD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413C0"/>
    <w:rsid w:val="008432B6"/>
    <w:rsid w:val="00844113"/>
    <w:rsid w:val="00845BD9"/>
    <w:rsid w:val="008478BD"/>
    <w:rsid w:val="00852732"/>
    <w:rsid w:val="00853A59"/>
    <w:rsid w:val="008579BA"/>
    <w:rsid w:val="008603DD"/>
    <w:rsid w:val="00861361"/>
    <w:rsid w:val="00862522"/>
    <w:rsid w:val="0086321F"/>
    <w:rsid w:val="00865044"/>
    <w:rsid w:val="00867560"/>
    <w:rsid w:val="00870D1C"/>
    <w:rsid w:val="00871E5D"/>
    <w:rsid w:val="00875702"/>
    <w:rsid w:val="008838A3"/>
    <w:rsid w:val="0088650F"/>
    <w:rsid w:val="0088672F"/>
    <w:rsid w:val="00886E92"/>
    <w:rsid w:val="00886FB7"/>
    <w:rsid w:val="0089015D"/>
    <w:rsid w:val="00895079"/>
    <w:rsid w:val="00897A1A"/>
    <w:rsid w:val="008A35A0"/>
    <w:rsid w:val="008A42A7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6FCE"/>
    <w:rsid w:val="008D728B"/>
    <w:rsid w:val="008D73E9"/>
    <w:rsid w:val="008D74E6"/>
    <w:rsid w:val="008D7678"/>
    <w:rsid w:val="008E43F8"/>
    <w:rsid w:val="008E4E0B"/>
    <w:rsid w:val="008E623A"/>
    <w:rsid w:val="008E6E83"/>
    <w:rsid w:val="008F1194"/>
    <w:rsid w:val="008F17BE"/>
    <w:rsid w:val="008F2A24"/>
    <w:rsid w:val="008F4076"/>
    <w:rsid w:val="008F465B"/>
    <w:rsid w:val="008F6693"/>
    <w:rsid w:val="008F6E68"/>
    <w:rsid w:val="008F7086"/>
    <w:rsid w:val="00900E22"/>
    <w:rsid w:val="009016D8"/>
    <w:rsid w:val="0090474E"/>
    <w:rsid w:val="00904A38"/>
    <w:rsid w:val="00906FE2"/>
    <w:rsid w:val="00913B64"/>
    <w:rsid w:val="00915291"/>
    <w:rsid w:val="00916777"/>
    <w:rsid w:val="0092150E"/>
    <w:rsid w:val="009223A7"/>
    <w:rsid w:val="0092397F"/>
    <w:rsid w:val="009265E3"/>
    <w:rsid w:val="009357C7"/>
    <w:rsid w:val="009359F9"/>
    <w:rsid w:val="00936417"/>
    <w:rsid w:val="009448F8"/>
    <w:rsid w:val="009502E4"/>
    <w:rsid w:val="00950516"/>
    <w:rsid w:val="009516AD"/>
    <w:rsid w:val="00951D1E"/>
    <w:rsid w:val="00953315"/>
    <w:rsid w:val="00957081"/>
    <w:rsid w:val="00961E36"/>
    <w:rsid w:val="00962542"/>
    <w:rsid w:val="009727D9"/>
    <w:rsid w:val="009735F6"/>
    <w:rsid w:val="009737D2"/>
    <w:rsid w:val="0098006B"/>
    <w:rsid w:val="009817B9"/>
    <w:rsid w:val="009823FC"/>
    <w:rsid w:val="0098286E"/>
    <w:rsid w:val="0098532E"/>
    <w:rsid w:val="00986BDF"/>
    <w:rsid w:val="00986CC2"/>
    <w:rsid w:val="00992059"/>
    <w:rsid w:val="00993E1F"/>
    <w:rsid w:val="0099632D"/>
    <w:rsid w:val="009A3D7A"/>
    <w:rsid w:val="009B025F"/>
    <w:rsid w:val="009B2D0C"/>
    <w:rsid w:val="009B4284"/>
    <w:rsid w:val="009B5907"/>
    <w:rsid w:val="009B65A1"/>
    <w:rsid w:val="009B74CD"/>
    <w:rsid w:val="009C2028"/>
    <w:rsid w:val="009C2049"/>
    <w:rsid w:val="009C5697"/>
    <w:rsid w:val="009C579F"/>
    <w:rsid w:val="009D758C"/>
    <w:rsid w:val="009E3671"/>
    <w:rsid w:val="009E3DEC"/>
    <w:rsid w:val="009E63F1"/>
    <w:rsid w:val="009F1F17"/>
    <w:rsid w:val="009F2EE7"/>
    <w:rsid w:val="009F3141"/>
    <w:rsid w:val="009F3D56"/>
    <w:rsid w:val="009F50C9"/>
    <w:rsid w:val="009F67F0"/>
    <w:rsid w:val="009F7380"/>
    <w:rsid w:val="00A006D3"/>
    <w:rsid w:val="00A0185A"/>
    <w:rsid w:val="00A01B2F"/>
    <w:rsid w:val="00A01DF8"/>
    <w:rsid w:val="00A0208D"/>
    <w:rsid w:val="00A027E9"/>
    <w:rsid w:val="00A03233"/>
    <w:rsid w:val="00A0379E"/>
    <w:rsid w:val="00A0492A"/>
    <w:rsid w:val="00A11008"/>
    <w:rsid w:val="00A11290"/>
    <w:rsid w:val="00A11A98"/>
    <w:rsid w:val="00A11D7E"/>
    <w:rsid w:val="00A15040"/>
    <w:rsid w:val="00A154A9"/>
    <w:rsid w:val="00A2331A"/>
    <w:rsid w:val="00A23F01"/>
    <w:rsid w:val="00A259B1"/>
    <w:rsid w:val="00A30AE6"/>
    <w:rsid w:val="00A31660"/>
    <w:rsid w:val="00A335A2"/>
    <w:rsid w:val="00A34DBE"/>
    <w:rsid w:val="00A3521D"/>
    <w:rsid w:val="00A36AB2"/>
    <w:rsid w:val="00A3709D"/>
    <w:rsid w:val="00A377DA"/>
    <w:rsid w:val="00A40CE0"/>
    <w:rsid w:val="00A41260"/>
    <w:rsid w:val="00A54890"/>
    <w:rsid w:val="00A54E70"/>
    <w:rsid w:val="00A56452"/>
    <w:rsid w:val="00A57537"/>
    <w:rsid w:val="00A603BA"/>
    <w:rsid w:val="00A60B26"/>
    <w:rsid w:val="00A62887"/>
    <w:rsid w:val="00A63121"/>
    <w:rsid w:val="00A6465E"/>
    <w:rsid w:val="00A66E4B"/>
    <w:rsid w:val="00A66E80"/>
    <w:rsid w:val="00A7121F"/>
    <w:rsid w:val="00A7146E"/>
    <w:rsid w:val="00A73AC2"/>
    <w:rsid w:val="00A76B41"/>
    <w:rsid w:val="00A76E68"/>
    <w:rsid w:val="00A77598"/>
    <w:rsid w:val="00A82D9D"/>
    <w:rsid w:val="00A8502D"/>
    <w:rsid w:val="00A86A1A"/>
    <w:rsid w:val="00A931BA"/>
    <w:rsid w:val="00A93259"/>
    <w:rsid w:val="00A94C50"/>
    <w:rsid w:val="00AA3E1F"/>
    <w:rsid w:val="00AA5842"/>
    <w:rsid w:val="00AA73CB"/>
    <w:rsid w:val="00AB1680"/>
    <w:rsid w:val="00AB254D"/>
    <w:rsid w:val="00AB5F1F"/>
    <w:rsid w:val="00AB5F8E"/>
    <w:rsid w:val="00AB6618"/>
    <w:rsid w:val="00AC2F71"/>
    <w:rsid w:val="00AC3433"/>
    <w:rsid w:val="00AC376A"/>
    <w:rsid w:val="00AC3FE0"/>
    <w:rsid w:val="00AC5856"/>
    <w:rsid w:val="00AC7686"/>
    <w:rsid w:val="00AD0C10"/>
    <w:rsid w:val="00AD3AA2"/>
    <w:rsid w:val="00AD4525"/>
    <w:rsid w:val="00AD4582"/>
    <w:rsid w:val="00AD4D65"/>
    <w:rsid w:val="00AD515F"/>
    <w:rsid w:val="00AD5420"/>
    <w:rsid w:val="00AE1621"/>
    <w:rsid w:val="00AE1941"/>
    <w:rsid w:val="00AE334E"/>
    <w:rsid w:val="00AE4347"/>
    <w:rsid w:val="00AE52C0"/>
    <w:rsid w:val="00AE5D56"/>
    <w:rsid w:val="00AE5EBA"/>
    <w:rsid w:val="00AF243B"/>
    <w:rsid w:val="00AF2C22"/>
    <w:rsid w:val="00AF5EE3"/>
    <w:rsid w:val="00AF704A"/>
    <w:rsid w:val="00AF7328"/>
    <w:rsid w:val="00B0201A"/>
    <w:rsid w:val="00B02B6E"/>
    <w:rsid w:val="00B1200E"/>
    <w:rsid w:val="00B237AD"/>
    <w:rsid w:val="00B276CB"/>
    <w:rsid w:val="00B3017A"/>
    <w:rsid w:val="00B30378"/>
    <w:rsid w:val="00B31714"/>
    <w:rsid w:val="00B34FFC"/>
    <w:rsid w:val="00B352B5"/>
    <w:rsid w:val="00B35CE5"/>
    <w:rsid w:val="00B377CE"/>
    <w:rsid w:val="00B41CA5"/>
    <w:rsid w:val="00B420E2"/>
    <w:rsid w:val="00B4326D"/>
    <w:rsid w:val="00B43B72"/>
    <w:rsid w:val="00B44B38"/>
    <w:rsid w:val="00B44E60"/>
    <w:rsid w:val="00B51427"/>
    <w:rsid w:val="00B53868"/>
    <w:rsid w:val="00B54C74"/>
    <w:rsid w:val="00B5772B"/>
    <w:rsid w:val="00B63F87"/>
    <w:rsid w:val="00B646C7"/>
    <w:rsid w:val="00B65AF6"/>
    <w:rsid w:val="00B66335"/>
    <w:rsid w:val="00B67E6A"/>
    <w:rsid w:val="00B712B7"/>
    <w:rsid w:val="00B725C8"/>
    <w:rsid w:val="00B72BD9"/>
    <w:rsid w:val="00B7554C"/>
    <w:rsid w:val="00B800D7"/>
    <w:rsid w:val="00B9025B"/>
    <w:rsid w:val="00B93F5E"/>
    <w:rsid w:val="00B96A57"/>
    <w:rsid w:val="00BA1E41"/>
    <w:rsid w:val="00BA48C3"/>
    <w:rsid w:val="00BA505D"/>
    <w:rsid w:val="00BA72BA"/>
    <w:rsid w:val="00BB1153"/>
    <w:rsid w:val="00BB1229"/>
    <w:rsid w:val="00BB438B"/>
    <w:rsid w:val="00BB492D"/>
    <w:rsid w:val="00BB66B2"/>
    <w:rsid w:val="00BB6DC7"/>
    <w:rsid w:val="00BB7100"/>
    <w:rsid w:val="00BC0F33"/>
    <w:rsid w:val="00BC2C0D"/>
    <w:rsid w:val="00BC2F3A"/>
    <w:rsid w:val="00BC484C"/>
    <w:rsid w:val="00BC5515"/>
    <w:rsid w:val="00BC72A3"/>
    <w:rsid w:val="00BC7D57"/>
    <w:rsid w:val="00BD3748"/>
    <w:rsid w:val="00BD7DD2"/>
    <w:rsid w:val="00BE2219"/>
    <w:rsid w:val="00BE7B04"/>
    <w:rsid w:val="00BE7D95"/>
    <w:rsid w:val="00BF1C2C"/>
    <w:rsid w:val="00BF29A2"/>
    <w:rsid w:val="00BF3F13"/>
    <w:rsid w:val="00BF697E"/>
    <w:rsid w:val="00BF6FEF"/>
    <w:rsid w:val="00BF732A"/>
    <w:rsid w:val="00C00DC6"/>
    <w:rsid w:val="00C019F4"/>
    <w:rsid w:val="00C0308D"/>
    <w:rsid w:val="00C034FE"/>
    <w:rsid w:val="00C07FA3"/>
    <w:rsid w:val="00C107BA"/>
    <w:rsid w:val="00C13610"/>
    <w:rsid w:val="00C13D29"/>
    <w:rsid w:val="00C16296"/>
    <w:rsid w:val="00C21630"/>
    <w:rsid w:val="00C222A8"/>
    <w:rsid w:val="00C2347F"/>
    <w:rsid w:val="00C25A66"/>
    <w:rsid w:val="00C25AAC"/>
    <w:rsid w:val="00C2794A"/>
    <w:rsid w:val="00C31194"/>
    <w:rsid w:val="00C32047"/>
    <w:rsid w:val="00C34067"/>
    <w:rsid w:val="00C35D47"/>
    <w:rsid w:val="00C37614"/>
    <w:rsid w:val="00C400C1"/>
    <w:rsid w:val="00C40D30"/>
    <w:rsid w:val="00C42465"/>
    <w:rsid w:val="00C43B15"/>
    <w:rsid w:val="00C43C7F"/>
    <w:rsid w:val="00C45074"/>
    <w:rsid w:val="00C51201"/>
    <w:rsid w:val="00C53B13"/>
    <w:rsid w:val="00C54950"/>
    <w:rsid w:val="00C54D10"/>
    <w:rsid w:val="00C5731D"/>
    <w:rsid w:val="00C61D03"/>
    <w:rsid w:val="00C70084"/>
    <w:rsid w:val="00C8015C"/>
    <w:rsid w:val="00C80C2B"/>
    <w:rsid w:val="00C82BF8"/>
    <w:rsid w:val="00C83233"/>
    <w:rsid w:val="00C84283"/>
    <w:rsid w:val="00C90E6B"/>
    <w:rsid w:val="00C91109"/>
    <w:rsid w:val="00C936AA"/>
    <w:rsid w:val="00C96BC1"/>
    <w:rsid w:val="00C96C5A"/>
    <w:rsid w:val="00CA1E16"/>
    <w:rsid w:val="00CA209A"/>
    <w:rsid w:val="00CA26DF"/>
    <w:rsid w:val="00CB039A"/>
    <w:rsid w:val="00CB0E12"/>
    <w:rsid w:val="00CB2741"/>
    <w:rsid w:val="00CB43F3"/>
    <w:rsid w:val="00CC1D5F"/>
    <w:rsid w:val="00CC503D"/>
    <w:rsid w:val="00CC5159"/>
    <w:rsid w:val="00CC585A"/>
    <w:rsid w:val="00CC598A"/>
    <w:rsid w:val="00CD3C42"/>
    <w:rsid w:val="00CD4A98"/>
    <w:rsid w:val="00CD598C"/>
    <w:rsid w:val="00CD5A7F"/>
    <w:rsid w:val="00CD6510"/>
    <w:rsid w:val="00CE62C3"/>
    <w:rsid w:val="00CF44E6"/>
    <w:rsid w:val="00CF79E8"/>
    <w:rsid w:val="00D049E7"/>
    <w:rsid w:val="00D06836"/>
    <w:rsid w:val="00D06B3A"/>
    <w:rsid w:val="00D1058D"/>
    <w:rsid w:val="00D1087A"/>
    <w:rsid w:val="00D11D28"/>
    <w:rsid w:val="00D12F72"/>
    <w:rsid w:val="00D1757F"/>
    <w:rsid w:val="00D1795E"/>
    <w:rsid w:val="00D22973"/>
    <w:rsid w:val="00D22997"/>
    <w:rsid w:val="00D22DF2"/>
    <w:rsid w:val="00D23885"/>
    <w:rsid w:val="00D25BF8"/>
    <w:rsid w:val="00D40771"/>
    <w:rsid w:val="00D42B9F"/>
    <w:rsid w:val="00D45754"/>
    <w:rsid w:val="00D45A79"/>
    <w:rsid w:val="00D47691"/>
    <w:rsid w:val="00D50F3E"/>
    <w:rsid w:val="00D548CB"/>
    <w:rsid w:val="00D5676B"/>
    <w:rsid w:val="00D61476"/>
    <w:rsid w:val="00D62971"/>
    <w:rsid w:val="00D6381E"/>
    <w:rsid w:val="00D63F84"/>
    <w:rsid w:val="00D6486F"/>
    <w:rsid w:val="00D64F00"/>
    <w:rsid w:val="00D656F4"/>
    <w:rsid w:val="00D72D53"/>
    <w:rsid w:val="00D74D5D"/>
    <w:rsid w:val="00D75418"/>
    <w:rsid w:val="00D7629B"/>
    <w:rsid w:val="00D762DC"/>
    <w:rsid w:val="00D85425"/>
    <w:rsid w:val="00D868AD"/>
    <w:rsid w:val="00D874B6"/>
    <w:rsid w:val="00D921CA"/>
    <w:rsid w:val="00D92AA4"/>
    <w:rsid w:val="00D93A8C"/>
    <w:rsid w:val="00D947B5"/>
    <w:rsid w:val="00D95689"/>
    <w:rsid w:val="00D9587D"/>
    <w:rsid w:val="00DA397C"/>
    <w:rsid w:val="00DA3EEF"/>
    <w:rsid w:val="00DA5B72"/>
    <w:rsid w:val="00DA7883"/>
    <w:rsid w:val="00DB390A"/>
    <w:rsid w:val="00DB40FF"/>
    <w:rsid w:val="00DC2BFE"/>
    <w:rsid w:val="00DC33CB"/>
    <w:rsid w:val="00DC3985"/>
    <w:rsid w:val="00DC50FC"/>
    <w:rsid w:val="00DC5E1C"/>
    <w:rsid w:val="00DC6BCE"/>
    <w:rsid w:val="00DC7F54"/>
    <w:rsid w:val="00DD1E7B"/>
    <w:rsid w:val="00DD4A46"/>
    <w:rsid w:val="00DD7A9C"/>
    <w:rsid w:val="00DE003C"/>
    <w:rsid w:val="00DE3E23"/>
    <w:rsid w:val="00DE48F5"/>
    <w:rsid w:val="00DE4E59"/>
    <w:rsid w:val="00DE743F"/>
    <w:rsid w:val="00DF177F"/>
    <w:rsid w:val="00DF28D0"/>
    <w:rsid w:val="00DF6C72"/>
    <w:rsid w:val="00DF6D67"/>
    <w:rsid w:val="00DF6FBA"/>
    <w:rsid w:val="00E0455F"/>
    <w:rsid w:val="00E05A59"/>
    <w:rsid w:val="00E06422"/>
    <w:rsid w:val="00E07155"/>
    <w:rsid w:val="00E076CD"/>
    <w:rsid w:val="00E07B39"/>
    <w:rsid w:val="00E1201F"/>
    <w:rsid w:val="00E1491A"/>
    <w:rsid w:val="00E208FA"/>
    <w:rsid w:val="00E21B72"/>
    <w:rsid w:val="00E237BC"/>
    <w:rsid w:val="00E27182"/>
    <w:rsid w:val="00E3222E"/>
    <w:rsid w:val="00E32F50"/>
    <w:rsid w:val="00E33DA8"/>
    <w:rsid w:val="00E4168B"/>
    <w:rsid w:val="00E4452A"/>
    <w:rsid w:val="00E448EF"/>
    <w:rsid w:val="00E521E3"/>
    <w:rsid w:val="00E52990"/>
    <w:rsid w:val="00E5592B"/>
    <w:rsid w:val="00E57074"/>
    <w:rsid w:val="00E6191A"/>
    <w:rsid w:val="00E62474"/>
    <w:rsid w:val="00E62540"/>
    <w:rsid w:val="00E673B9"/>
    <w:rsid w:val="00E7003A"/>
    <w:rsid w:val="00E711BA"/>
    <w:rsid w:val="00E7318C"/>
    <w:rsid w:val="00E76082"/>
    <w:rsid w:val="00E77FAE"/>
    <w:rsid w:val="00E82CEF"/>
    <w:rsid w:val="00E832A0"/>
    <w:rsid w:val="00E8419B"/>
    <w:rsid w:val="00E85006"/>
    <w:rsid w:val="00E85CD9"/>
    <w:rsid w:val="00E86EA3"/>
    <w:rsid w:val="00E8752A"/>
    <w:rsid w:val="00E91D3F"/>
    <w:rsid w:val="00E91DBE"/>
    <w:rsid w:val="00E91FB0"/>
    <w:rsid w:val="00E9312F"/>
    <w:rsid w:val="00E95E63"/>
    <w:rsid w:val="00E97475"/>
    <w:rsid w:val="00EA135C"/>
    <w:rsid w:val="00EB092D"/>
    <w:rsid w:val="00EB4CCD"/>
    <w:rsid w:val="00EB7A2A"/>
    <w:rsid w:val="00EC0C7B"/>
    <w:rsid w:val="00EC22EE"/>
    <w:rsid w:val="00EC4F33"/>
    <w:rsid w:val="00EC72C7"/>
    <w:rsid w:val="00EC7E32"/>
    <w:rsid w:val="00ED1260"/>
    <w:rsid w:val="00EE2A51"/>
    <w:rsid w:val="00EE4CC3"/>
    <w:rsid w:val="00EF63ED"/>
    <w:rsid w:val="00EF727B"/>
    <w:rsid w:val="00F00D6C"/>
    <w:rsid w:val="00F02718"/>
    <w:rsid w:val="00F07E57"/>
    <w:rsid w:val="00F11941"/>
    <w:rsid w:val="00F12A76"/>
    <w:rsid w:val="00F13C48"/>
    <w:rsid w:val="00F17DAE"/>
    <w:rsid w:val="00F20CF4"/>
    <w:rsid w:val="00F238B8"/>
    <w:rsid w:val="00F32290"/>
    <w:rsid w:val="00F330BA"/>
    <w:rsid w:val="00F33F91"/>
    <w:rsid w:val="00F3593F"/>
    <w:rsid w:val="00F369AE"/>
    <w:rsid w:val="00F407A3"/>
    <w:rsid w:val="00F41857"/>
    <w:rsid w:val="00F4521D"/>
    <w:rsid w:val="00F46832"/>
    <w:rsid w:val="00F47803"/>
    <w:rsid w:val="00F50CF8"/>
    <w:rsid w:val="00F559EB"/>
    <w:rsid w:val="00F578C0"/>
    <w:rsid w:val="00F607AE"/>
    <w:rsid w:val="00F6106B"/>
    <w:rsid w:val="00F6149C"/>
    <w:rsid w:val="00F628F2"/>
    <w:rsid w:val="00F64BAB"/>
    <w:rsid w:val="00F665B4"/>
    <w:rsid w:val="00F70806"/>
    <w:rsid w:val="00F70D3A"/>
    <w:rsid w:val="00F72492"/>
    <w:rsid w:val="00F72FEF"/>
    <w:rsid w:val="00F80024"/>
    <w:rsid w:val="00F801BD"/>
    <w:rsid w:val="00F82E19"/>
    <w:rsid w:val="00F845F2"/>
    <w:rsid w:val="00F85028"/>
    <w:rsid w:val="00F90596"/>
    <w:rsid w:val="00F90B16"/>
    <w:rsid w:val="00F91508"/>
    <w:rsid w:val="00F94AC4"/>
    <w:rsid w:val="00FA10B1"/>
    <w:rsid w:val="00FA36D1"/>
    <w:rsid w:val="00FA396C"/>
    <w:rsid w:val="00FC0A52"/>
    <w:rsid w:val="00FC0B6B"/>
    <w:rsid w:val="00FC0CE4"/>
    <w:rsid w:val="00FC1C52"/>
    <w:rsid w:val="00FC34E8"/>
    <w:rsid w:val="00FC4168"/>
    <w:rsid w:val="00FC4934"/>
    <w:rsid w:val="00FC566F"/>
    <w:rsid w:val="00FC567B"/>
    <w:rsid w:val="00FC609B"/>
    <w:rsid w:val="00FD0855"/>
    <w:rsid w:val="00FD270A"/>
    <w:rsid w:val="00FD5F77"/>
    <w:rsid w:val="00FD6134"/>
    <w:rsid w:val="00FD7719"/>
    <w:rsid w:val="00FE0DF2"/>
    <w:rsid w:val="00FE0F2E"/>
    <w:rsid w:val="00FE46C1"/>
    <w:rsid w:val="00FE5C1C"/>
    <w:rsid w:val="00FF1309"/>
    <w:rsid w:val="00FF2C7D"/>
    <w:rsid w:val="00FF4774"/>
    <w:rsid w:val="00FF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1808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13B64"/>
    <w:rPr>
      <w:rFonts w:ascii="Arial" w:hAnsi="Arial"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660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agri.cz/public/web/ukzuz/portal/krmiva/neviditelny/ro-zemedelske-inspekce.htm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datelna@ukzuz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FC299-E729-441C-932C-AE1400567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2355</Words>
  <Characters>13895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2023-02-01T12:26:00Z</dcterms:created>
  <dcterms:modified xsi:type="dcterms:W3CDTF">2023-02-15T08:16:00Z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07029@ukzuz.cz</vt:lpwstr>
  </property>
  <property fmtid="{D5CDD505-2E9C-101B-9397-08002B2CF9AE}" pid="5" name="MSIP_Label_ddfdcfce-ddd9-46fd-a41e-890a4587f248_SetDate">
    <vt:lpwstr>2019-05-20T08:00:06.3791067Z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303ab93a-df7c-4697-916f-40a105c2084a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