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7B8A08EF" w:rsidR="00394DC7" w:rsidRPr="002E6139" w:rsidRDefault="00404CD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04CD1">
              <w:rPr>
                <w:rFonts w:ascii="Times New Roman" w:eastAsia="Times New Roman" w:hAnsi="Times New Roman"/>
                <w:lang w:eastAsia="cs-CZ"/>
              </w:rPr>
              <w:t>SZ UKZUZ 177508/2025/49268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759AC04A" w:rsidR="00394DC7" w:rsidRPr="002E6139" w:rsidRDefault="00C4411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C4411D">
              <w:rPr>
                <w:rFonts w:ascii="Times New Roman" w:eastAsia="Times New Roman" w:hAnsi="Times New Roman"/>
                <w:lang w:eastAsia="cs-CZ"/>
              </w:rPr>
              <w:t>UKZUZ 185726/2025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04A82693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404CD1">
              <w:rPr>
                <w:rFonts w:ascii="Times New Roman" w:hAnsi="Times New Roman"/>
              </w:rPr>
              <w:t>biox</w:t>
            </w:r>
            <w:proofErr w:type="spellEnd"/>
            <w:r w:rsidR="00404CD1">
              <w:rPr>
                <w:rFonts w:ascii="Times New Roman" w:hAnsi="Times New Roman"/>
              </w:rPr>
              <w:t>-m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07C63FF8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04CD1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697F398E" w:rsidR="00394DC7" w:rsidRPr="00C4411D" w:rsidRDefault="00C4411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4411D">
              <w:rPr>
                <w:rFonts w:ascii="Times New Roman" w:hAnsi="Times New Roman"/>
              </w:rPr>
              <w:t>12</w:t>
            </w:r>
            <w:r w:rsidR="004C7A67" w:rsidRPr="00C4411D">
              <w:rPr>
                <w:rFonts w:ascii="Times New Roman" w:hAnsi="Times New Roman"/>
              </w:rPr>
              <w:t xml:space="preserve">. </w:t>
            </w:r>
            <w:r w:rsidR="00404CD1" w:rsidRPr="00C4411D">
              <w:rPr>
                <w:rFonts w:ascii="Times New Roman" w:hAnsi="Times New Roman"/>
              </w:rPr>
              <w:t>listopadu</w:t>
            </w:r>
            <w:r w:rsidR="004C7A67" w:rsidRPr="00C4411D">
              <w:rPr>
                <w:rFonts w:ascii="Times New Roman" w:hAnsi="Times New Roman"/>
              </w:rPr>
              <w:t xml:space="preserve"> 202</w:t>
            </w:r>
            <w:r w:rsidR="00EF2210" w:rsidRPr="00C4411D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52CB776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404CD1">
        <w:rPr>
          <w:rFonts w:ascii="Times New Roman" w:hAnsi="Times New Roman"/>
          <w:b/>
          <w:bCs/>
          <w:sz w:val="28"/>
          <w:szCs w:val="28"/>
        </w:rPr>
        <w:t>Biox</w:t>
      </w:r>
      <w:proofErr w:type="spellEnd"/>
      <w:r w:rsidR="00404CD1">
        <w:rPr>
          <w:rFonts w:ascii="Times New Roman" w:hAnsi="Times New Roman"/>
          <w:b/>
          <w:bCs/>
          <w:sz w:val="28"/>
          <w:szCs w:val="28"/>
        </w:rPr>
        <w:t>-M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404CD1">
        <w:rPr>
          <w:rFonts w:ascii="Times New Roman" w:hAnsi="Times New Roman"/>
          <w:b/>
          <w:sz w:val="28"/>
          <w:szCs w:val="28"/>
        </w:rPr>
        <w:t>6128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567"/>
        <w:gridCol w:w="1843"/>
        <w:gridCol w:w="2551"/>
      </w:tblGrid>
      <w:tr w:rsidR="00021A3F" w14:paraId="2F39A400" w14:textId="77777777" w:rsidTr="00404CD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5E2" w14:textId="77777777" w:rsidR="00021A3F" w:rsidRPr="00021A3F" w:rsidRDefault="00021A3F" w:rsidP="00021A3F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1)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 xml:space="preserve">Plodina,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br/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oblast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3BCC3" w14:textId="77777777" w:rsidR="00021A3F" w:rsidRDefault="00021A3F" w:rsidP="007D7C7A">
            <w:pPr>
              <w:spacing w:after="0"/>
              <w:ind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D60A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0C785" w14:textId="77777777" w:rsidR="00021A3F" w:rsidRDefault="00021A3F" w:rsidP="007D7C7A">
            <w:pPr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31AA6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6222A45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27BC7C5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4FB2FA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2B4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4) Pozn.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k dávkování</w:t>
            </w:r>
          </w:p>
          <w:p w14:paraId="0B6833AF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793769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404CD1" w:rsidRPr="00404CD1" w14:paraId="0C85DF44" w14:textId="77777777" w:rsidTr="00404CD1">
        <w:tc>
          <w:tcPr>
            <w:tcW w:w="1276" w:type="dxa"/>
          </w:tcPr>
          <w:p w14:paraId="5155545D" w14:textId="6C20D2B6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brambory uskladněné sadbové</w:t>
            </w:r>
          </w:p>
        </w:tc>
        <w:tc>
          <w:tcPr>
            <w:tcW w:w="1701" w:type="dxa"/>
          </w:tcPr>
          <w:p w14:paraId="51924EBF" w14:textId="424092DE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inhibice klíčení</w:t>
            </w:r>
          </w:p>
        </w:tc>
        <w:tc>
          <w:tcPr>
            <w:tcW w:w="1418" w:type="dxa"/>
          </w:tcPr>
          <w:p w14:paraId="74E3E2DB" w14:textId="424F2724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14  ml/t/den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3DB" w14:textId="59F6FC48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1843" w:type="dxa"/>
          </w:tcPr>
          <w:p w14:paraId="7D6DACDB" w14:textId="4CD93DC5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 xml:space="preserve"> 1) od: 99 BBCH </w:t>
            </w:r>
          </w:p>
        </w:tc>
        <w:tc>
          <w:tcPr>
            <w:tcW w:w="2551" w:type="dxa"/>
          </w:tcPr>
          <w:p w14:paraId="452399F0" w14:textId="77777777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 xml:space="preserve">4) dávka 28 ml/t se aplikuje rozděleně, ve 2 po sobě jdoucích dnech vždy 14 ml/t/den, max. 390 ml/t za celý cyklus </w:t>
            </w:r>
          </w:p>
          <w:p w14:paraId="738D3DB9" w14:textId="01D57132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5) sklady</w:t>
            </w:r>
          </w:p>
        </w:tc>
      </w:tr>
    </w:tbl>
    <w:p w14:paraId="19F8F107" w14:textId="5A772CD6" w:rsidR="00021A3F" w:rsidRPr="0008222C" w:rsidRDefault="00404CD1" w:rsidP="00021A3F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142" w:right="-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404CD1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303"/>
        <w:gridCol w:w="2375"/>
      </w:tblGrid>
      <w:tr w:rsidR="00021A3F" w:rsidRPr="0008222C" w14:paraId="6CE303A2" w14:textId="77777777" w:rsidTr="001465FF">
        <w:tc>
          <w:tcPr>
            <w:tcW w:w="2410" w:type="dxa"/>
            <w:hideMark/>
          </w:tcPr>
          <w:p w14:paraId="7E43601F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268" w:type="dxa"/>
            <w:hideMark/>
          </w:tcPr>
          <w:p w14:paraId="79CB8982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03" w:type="dxa"/>
            <w:hideMark/>
          </w:tcPr>
          <w:p w14:paraId="106730FF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aplikací v plodině </w:t>
            </w:r>
          </w:p>
        </w:tc>
        <w:tc>
          <w:tcPr>
            <w:tcW w:w="2375" w:type="dxa"/>
          </w:tcPr>
          <w:p w14:paraId="61CF6859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</w:t>
            </w:r>
            <w:r w:rsidRPr="0008222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mezi aplikacemi</w:t>
            </w:r>
          </w:p>
        </w:tc>
      </w:tr>
      <w:tr w:rsidR="00404CD1" w:rsidRPr="00404CD1" w14:paraId="7C0E52A0" w14:textId="77777777" w:rsidTr="00404CD1">
        <w:tc>
          <w:tcPr>
            <w:tcW w:w="2410" w:type="dxa"/>
          </w:tcPr>
          <w:p w14:paraId="5C0F4DDE" w14:textId="6C6ACE4D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brambory uskladněné</w:t>
            </w:r>
          </w:p>
        </w:tc>
        <w:tc>
          <w:tcPr>
            <w:tcW w:w="2268" w:type="dxa"/>
          </w:tcPr>
          <w:p w14:paraId="522B2CC4" w14:textId="5879571C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odpařování studené</w:t>
            </w:r>
          </w:p>
        </w:tc>
        <w:tc>
          <w:tcPr>
            <w:tcW w:w="2303" w:type="dxa"/>
          </w:tcPr>
          <w:p w14:paraId="5D61435A" w14:textId="420F9FD1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13x</w:t>
            </w:r>
          </w:p>
        </w:tc>
        <w:tc>
          <w:tcPr>
            <w:tcW w:w="2375" w:type="dxa"/>
          </w:tcPr>
          <w:p w14:paraId="7761BFF7" w14:textId="6C72FC2D" w:rsidR="00404CD1" w:rsidRPr="00404CD1" w:rsidRDefault="00404CD1" w:rsidP="00404CD1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4C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12-21 dnů</w:t>
            </w:r>
          </w:p>
        </w:tc>
      </w:tr>
    </w:tbl>
    <w:p w14:paraId="6FBD2F53" w14:textId="77777777" w:rsidR="00404CD1" w:rsidRDefault="00404CD1" w:rsidP="00404CD1">
      <w:pPr>
        <w:widowControl w:val="0"/>
        <w:tabs>
          <w:tab w:val="left" w:pos="284"/>
        </w:tabs>
        <w:spacing w:after="0"/>
        <w:ind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B5E4E8" w14:textId="17BE0471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1CC6DE6D" w14:textId="77777777" w:rsidR="005C4417" w:rsidRDefault="005C4417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25D8F" w14:textId="77777777" w:rsidR="00361BBF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8C044EF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404CD1">
        <w:rPr>
          <w:rFonts w:ascii="Times New Roman" w:hAnsi="Times New Roman"/>
          <w:sz w:val="24"/>
          <w:szCs w:val="24"/>
        </w:rPr>
        <w:t>Biox</w:t>
      </w:r>
      <w:proofErr w:type="spellEnd"/>
      <w:r w:rsidR="00404CD1">
        <w:rPr>
          <w:rFonts w:ascii="Times New Roman" w:hAnsi="Times New Roman"/>
          <w:sz w:val="24"/>
          <w:szCs w:val="24"/>
        </w:rPr>
        <w:t>-M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404CD1">
        <w:rPr>
          <w:rFonts w:ascii="Times New Roman" w:hAnsi="Times New Roman"/>
          <w:sz w:val="24"/>
          <w:szCs w:val="24"/>
        </w:rPr>
        <w:t>6128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493BA65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404CD1">
        <w:rPr>
          <w:rFonts w:ascii="Times New Roman" w:hAnsi="Times New Roman"/>
          <w:sz w:val="24"/>
          <w:szCs w:val="24"/>
        </w:rPr>
        <w:t>Biox</w:t>
      </w:r>
      <w:proofErr w:type="spellEnd"/>
      <w:r w:rsidR="00404CD1">
        <w:rPr>
          <w:rFonts w:ascii="Times New Roman" w:hAnsi="Times New Roman"/>
          <w:sz w:val="24"/>
          <w:szCs w:val="24"/>
        </w:rPr>
        <w:t>-M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1DEFBE1B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57D2" w14:textId="77777777" w:rsidR="00547365" w:rsidRDefault="00547365" w:rsidP="00CE12AE">
      <w:pPr>
        <w:spacing w:after="0" w:line="240" w:lineRule="auto"/>
      </w:pPr>
      <w:r>
        <w:separator/>
      </w:r>
    </w:p>
  </w:endnote>
  <w:endnote w:type="continuationSeparator" w:id="0">
    <w:p w14:paraId="1AA13F10" w14:textId="77777777" w:rsidR="00547365" w:rsidRDefault="0054736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8797" w14:textId="77777777" w:rsidR="00547365" w:rsidRDefault="00547365" w:rsidP="00CE12AE">
      <w:pPr>
        <w:spacing w:after="0" w:line="240" w:lineRule="auto"/>
      </w:pPr>
      <w:r>
        <w:separator/>
      </w:r>
    </w:p>
  </w:footnote>
  <w:footnote w:type="continuationSeparator" w:id="0">
    <w:p w14:paraId="674AAE1D" w14:textId="77777777" w:rsidR="00547365" w:rsidRDefault="0054736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4878"/>
    <w:rsid w:val="00014F86"/>
    <w:rsid w:val="00016783"/>
    <w:rsid w:val="00021972"/>
    <w:rsid w:val="000219CF"/>
    <w:rsid w:val="00021A3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6CD5"/>
    <w:rsid w:val="000677D4"/>
    <w:rsid w:val="000709AE"/>
    <w:rsid w:val="00075A4B"/>
    <w:rsid w:val="000775EF"/>
    <w:rsid w:val="0008222C"/>
    <w:rsid w:val="00083983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B62F5"/>
    <w:rsid w:val="000C47EE"/>
    <w:rsid w:val="000C6C8C"/>
    <w:rsid w:val="000D3435"/>
    <w:rsid w:val="000D475C"/>
    <w:rsid w:val="000D51A6"/>
    <w:rsid w:val="000D5B4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465FF"/>
    <w:rsid w:val="00151771"/>
    <w:rsid w:val="00154130"/>
    <w:rsid w:val="001544CB"/>
    <w:rsid w:val="00154F0E"/>
    <w:rsid w:val="00156D01"/>
    <w:rsid w:val="00162CB2"/>
    <w:rsid w:val="001643A8"/>
    <w:rsid w:val="001651D2"/>
    <w:rsid w:val="00165252"/>
    <w:rsid w:val="001656C7"/>
    <w:rsid w:val="0016699F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6F2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25B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FF7"/>
    <w:rsid w:val="002E2E25"/>
    <w:rsid w:val="002E4994"/>
    <w:rsid w:val="002E6139"/>
    <w:rsid w:val="002E7DD4"/>
    <w:rsid w:val="002F02F1"/>
    <w:rsid w:val="002F6A86"/>
    <w:rsid w:val="003107E6"/>
    <w:rsid w:val="00316E68"/>
    <w:rsid w:val="00326D33"/>
    <w:rsid w:val="003279C2"/>
    <w:rsid w:val="00331562"/>
    <w:rsid w:val="00353818"/>
    <w:rsid w:val="00353F5B"/>
    <w:rsid w:val="003552E5"/>
    <w:rsid w:val="00355DD5"/>
    <w:rsid w:val="00357942"/>
    <w:rsid w:val="00361BBF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4CD1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3FE2"/>
    <w:rsid w:val="004A27DB"/>
    <w:rsid w:val="004A4E7F"/>
    <w:rsid w:val="004A6DAB"/>
    <w:rsid w:val="004A6DF7"/>
    <w:rsid w:val="004A701B"/>
    <w:rsid w:val="004B230F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4D2"/>
    <w:rsid w:val="004F1C2F"/>
    <w:rsid w:val="004F565A"/>
    <w:rsid w:val="004F7D2A"/>
    <w:rsid w:val="0050076F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365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4A41"/>
    <w:rsid w:val="005B6145"/>
    <w:rsid w:val="005B7000"/>
    <w:rsid w:val="005C39BB"/>
    <w:rsid w:val="005C4417"/>
    <w:rsid w:val="005C54BB"/>
    <w:rsid w:val="005D0F79"/>
    <w:rsid w:val="005D34B2"/>
    <w:rsid w:val="005D74C1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6674C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061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14C9"/>
    <w:rsid w:val="007464DE"/>
    <w:rsid w:val="00757065"/>
    <w:rsid w:val="0076015A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1076"/>
    <w:rsid w:val="007C2A67"/>
    <w:rsid w:val="007D0235"/>
    <w:rsid w:val="007D1043"/>
    <w:rsid w:val="007D3010"/>
    <w:rsid w:val="007D3BEB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975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0714E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C7C0F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247B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046D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A5602"/>
    <w:rsid w:val="00BB0E85"/>
    <w:rsid w:val="00BB7393"/>
    <w:rsid w:val="00BC1C68"/>
    <w:rsid w:val="00BC1ECC"/>
    <w:rsid w:val="00BC549A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1C6C"/>
    <w:rsid w:val="00C02790"/>
    <w:rsid w:val="00C02B99"/>
    <w:rsid w:val="00C050A5"/>
    <w:rsid w:val="00C12045"/>
    <w:rsid w:val="00C12BCE"/>
    <w:rsid w:val="00C12D2D"/>
    <w:rsid w:val="00C15323"/>
    <w:rsid w:val="00C172DF"/>
    <w:rsid w:val="00C25D9A"/>
    <w:rsid w:val="00C4081A"/>
    <w:rsid w:val="00C4411D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C7F6B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1B52"/>
    <w:rsid w:val="00D87AD4"/>
    <w:rsid w:val="00D87EAC"/>
    <w:rsid w:val="00D91CF1"/>
    <w:rsid w:val="00D97BA7"/>
    <w:rsid w:val="00DA1B7C"/>
    <w:rsid w:val="00DA20B8"/>
    <w:rsid w:val="00DA3E61"/>
    <w:rsid w:val="00DA6BA3"/>
    <w:rsid w:val="00DB1B18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452B"/>
    <w:rsid w:val="00E95CA6"/>
    <w:rsid w:val="00E96457"/>
    <w:rsid w:val="00E9788D"/>
    <w:rsid w:val="00EA197E"/>
    <w:rsid w:val="00EA3C7D"/>
    <w:rsid w:val="00EA7B5F"/>
    <w:rsid w:val="00EB1013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1A26"/>
    <w:rsid w:val="00EF2210"/>
    <w:rsid w:val="00EF227D"/>
    <w:rsid w:val="00EF6D52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699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2940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2025-09-03T08:17:00Z</cp:lastPrinted>
  <dcterms:created xsi:type="dcterms:W3CDTF">2025-11-06T08:36:00Z</dcterms:created>
  <dcterms:modified xsi:type="dcterms:W3CDTF">2025-11-12T06:43:00Z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