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1DE9D5" w14:textId="77777777" w:rsidR="006B31AE" w:rsidRPr="00964558" w:rsidRDefault="006B31AE" w:rsidP="00A9426D">
      <w:bookmarkStart w:id="0" w:name="_Hlk170915200"/>
      <w:bookmarkStart w:id="1" w:name="_Hlk170915491"/>
    </w:p>
    <w:p w14:paraId="33BCDF9F" w14:textId="50873817" w:rsidR="00A9426D" w:rsidRPr="0063513D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63513D" w:rsidRPr="0063513D">
        <w:rPr>
          <w:rFonts w:ascii="Arial" w:hAnsi="Arial" w:cs="Arial"/>
          <w:b/>
          <w:sz w:val="24"/>
          <w:szCs w:val="24"/>
        </w:rPr>
        <w:t>Onomyšl</w:t>
      </w:r>
    </w:p>
    <w:p w14:paraId="6FDBB684" w14:textId="56559535" w:rsidR="00A9426D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63513D" w:rsidRPr="0063513D">
        <w:rPr>
          <w:rFonts w:ascii="Arial" w:hAnsi="Arial" w:cs="Arial"/>
          <w:b/>
          <w:sz w:val="24"/>
          <w:szCs w:val="24"/>
        </w:rPr>
        <w:t>Onomyšl</w:t>
      </w:r>
    </w:p>
    <w:p w14:paraId="5AF5EB66" w14:textId="77777777" w:rsidR="00A9426D" w:rsidRPr="0062486B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754953A" w14:textId="4662EC1D" w:rsidR="00A9426D" w:rsidRPr="0062486B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63513D" w:rsidRPr="0063513D">
        <w:rPr>
          <w:rFonts w:ascii="Arial" w:hAnsi="Arial" w:cs="Arial"/>
          <w:b/>
          <w:sz w:val="24"/>
          <w:szCs w:val="24"/>
        </w:rPr>
        <w:t>Onomyšl</w:t>
      </w:r>
    </w:p>
    <w:p w14:paraId="72ED9E7F" w14:textId="1DEB499D" w:rsidR="00A9426D" w:rsidRDefault="00A9426D" w:rsidP="00A9426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jednotlivé skupiny nemovitých věcí</w:t>
      </w:r>
    </w:p>
    <w:p w14:paraId="20E65278" w14:textId="77777777" w:rsidR="00A9426D" w:rsidRPr="0062486B" w:rsidRDefault="00A9426D" w:rsidP="00A9426D">
      <w:pPr>
        <w:spacing w:line="276" w:lineRule="auto"/>
        <w:jc w:val="center"/>
        <w:rPr>
          <w:rFonts w:ascii="Arial" w:hAnsi="Arial" w:cs="Arial"/>
        </w:rPr>
      </w:pPr>
    </w:p>
    <w:p w14:paraId="3EF68176" w14:textId="5AFE9ADA" w:rsidR="00A9426D" w:rsidRDefault="00A9426D" w:rsidP="00A9426D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</w:t>
      </w:r>
      <w:r w:rsidR="0063513D" w:rsidRPr="0063513D">
        <w:rPr>
          <w:rFonts w:ascii="Arial" w:hAnsi="Arial" w:cs="Arial"/>
        </w:rPr>
        <w:t>Onomyšl</w:t>
      </w:r>
      <w:r w:rsidRPr="006351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 na svém zasedání dne</w:t>
      </w:r>
      <w:r w:rsidR="0063513D">
        <w:rPr>
          <w:rFonts w:ascii="Arial" w:hAnsi="Arial" w:cs="Arial"/>
        </w:rPr>
        <w:t xml:space="preserve"> 9.9.2024</w:t>
      </w:r>
      <w:r w:rsidRPr="00851874">
        <w:rPr>
          <w:rFonts w:ascii="Arial" w:hAnsi="Arial" w:cs="Arial"/>
        </w:rPr>
        <w:t xml:space="preserve"> </w:t>
      </w:r>
      <w:r w:rsidR="006A74BC">
        <w:rPr>
          <w:rFonts w:ascii="Arial" w:hAnsi="Arial" w:cs="Arial"/>
        </w:rPr>
        <w:t xml:space="preserve">usnesením č. 55/6/2024 </w:t>
      </w:r>
      <w:r w:rsidRPr="00851874">
        <w:rPr>
          <w:rFonts w:ascii="Arial" w:hAnsi="Arial" w:cs="Arial"/>
        </w:rPr>
        <w:t xml:space="preserve">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4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11D16ABB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29F839C3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20F30DF3" w14:textId="373B79F8" w:rsidR="00A9426D" w:rsidRDefault="00A9426D" w:rsidP="0063513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  <w:bookmarkStart w:id="2" w:name="_Hlk159331753"/>
    </w:p>
    <w:p w14:paraId="772DAAF9" w14:textId="77777777" w:rsidR="0063513D" w:rsidRPr="0063513D" w:rsidRDefault="0063513D" w:rsidP="0063513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</w:p>
    <w:bookmarkEnd w:id="2"/>
    <w:p w14:paraId="03E67F40" w14:textId="3F3D4DBE" w:rsidR="00AF0ECA" w:rsidRPr="0063513D" w:rsidRDefault="009002A6" w:rsidP="0063513D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Obec </w:t>
      </w:r>
      <w:r w:rsidR="0063513D">
        <w:rPr>
          <w:rFonts w:ascii="Arial" w:hAnsi="Arial" w:cs="Arial"/>
        </w:rPr>
        <w:t>Onomyšl</w:t>
      </w:r>
      <w:r w:rsidRPr="00964558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stanovuje místní koeficient pro jednotlivé skupiny </w:t>
      </w:r>
      <w:r w:rsidR="00AF0ECA">
        <w:rPr>
          <w:rFonts w:ascii="Arial" w:hAnsi="Arial" w:cs="Arial"/>
        </w:rPr>
        <w:t>staveb a jednotek</w:t>
      </w:r>
      <w:r>
        <w:rPr>
          <w:rFonts w:ascii="Arial" w:hAnsi="Arial" w:cs="Arial"/>
        </w:rPr>
        <w:t xml:space="preserve"> dle § </w:t>
      </w:r>
      <w:r w:rsidR="00AF0ECA">
        <w:rPr>
          <w:rFonts w:ascii="Arial" w:hAnsi="Arial" w:cs="Arial"/>
        </w:rPr>
        <w:t>10</w:t>
      </w:r>
      <w:r>
        <w:rPr>
          <w:rFonts w:ascii="Arial" w:hAnsi="Arial" w:cs="Arial"/>
        </w:rPr>
        <w:t>a odst. 1 zákona o dani z nemovitých věcí, a to</w:t>
      </w:r>
      <w:r w:rsidRPr="00491F73">
        <w:rPr>
          <w:rFonts w:ascii="Arial" w:hAnsi="Arial" w:cs="Arial"/>
        </w:rPr>
        <w:t xml:space="preserve"> v následující vý</w:t>
      </w:r>
      <w:r w:rsidR="0063513D">
        <w:rPr>
          <w:rFonts w:ascii="Arial" w:hAnsi="Arial" w:cs="Arial"/>
        </w:rPr>
        <w:t xml:space="preserve">ši: </w:t>
      </w:r>
    </w:p>
    <w:p w14:paraId="048D731C" w14:textId="6DD6BC8A" w:rsidR="00AF0ECA" w:rsidRPr="0063513D" w:rsidRDefault="00AF0ECA" w:rsidP="0063513D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63513D">
        <w:rPr>
          <w:rFonts w:ascii="Arial" w:hAnsi="Arial" w:cs="Arial"/>
        </w:rPr>
        <w:t>rekreační budovy</w:t>
      </w:r>
      <w:r w:rsidRPr="0063513D">
        <w:rPr>
          <w:rFonts w:ascii="Arial" w:hAnsi="Arial" w:cs="Arial"/>
        </w:rPr>
        <w:tab/>
      </w:r>
      <w:r w:rsidRPr="0063513D">
        <w:rPr>
          <w:rFonts w:ascii="Arial" w:hAnsi="Arial" w:cs="Arial"/>
        </w:rPr>
        <w:tab/>
      </w:r>
      <w:r w:rsidRPr="0063513D">
        <w:rPr>
          <w:rFonts w:ascii="Arial" w:hAnsi="Arial" w:cs="Arial"/>
        </w:rPr>
        <w:tab/>
      </w:r>
      <w:r w:rsidRPr="0063513D">
        <w:rPr>
          <w:rFonts w:ascii="Arial" w:hAnsi="Arial" w:cs="Arial"/>
        </w:rPr>
        <w:tab/>
      </w:r>
      <w:r w:rsidRPr="0063513D">
        <w:rPr>
          <w:rFonts w:ascii="Arial" w:hAnsi="Arial" w:cs="Arial"/>
        </w:rPr>
        <w:tab/>
      </w:r>
      <w:r w:rsidRPr="0063513D">
        <w:rPr>
          <w:rFonts w:ascii="Arial" w:hAnsi="Arial" w:cs="Arial"/>
        </w:rPr>
        <w:tab/>
        <w:t>koeficient</w:t>
      </w:r>
      <w:r w:rsidR="0063513D" w:rsidRPr="0063513D">
        <w:rPr>
          <w:rFonts w:ascii="Arial" w:hAnsi="Arial" w:cs="Arial"/>
        </w:rPr>
        <w:t xml:space="preserve"> 1,5</w:t>
      </w:r>
    </w:p>
    <w:p w14:paraId="1520E9DE" w14:textId="77777777" w:rsidR="00815D15" w:rsidRPr="0063513D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63513D">
        <w:rPr>
          <w:rFonts w:ascii="Arial" w:hAnsi="Arial" w:cs="Arial"/>
        </w:rPr>
        <w:t>zdanitelné stavby a zdanitelné jednotky pro</w:t>
      </w:r>
    </w:p>
    <w:p w14:paraId="29875C1C" w14:textId="77777777" w:rsidR="00815D15" w:rsidRPr="0063513D" w:rsidRDefault="00AF0ECA" w:rsidP="00815D15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63513D">
        <w:rPr>
          <w:rFonts w:ascii="Arial" w:hAnsi="Arial" w:cs="Arial"/>
        </w:rPr>
        <w:t>podnikání</w:t>
      </w:r>
      <w:r w:rsidR="00815D15" w:rsidRPr="0063513D">
        <w:rPr>
          <w:rFonts w:ascii="Arial" w:hAnsi="Arial" w:cs="Arial"/>
        </w:rPr>
        <w:t xml:space="preserve"> </w:t>
      </w:r>
      <w:r w:rsidRPr="0063513D">
        <w:rPr>
          <w:rFonts w:ascii="Arial" w:hAnsi="Arial" w:cs="Arial"/>
        </w:rPr>
        <w:t>v zemědělské prvovýrobě, lesním</w:t>
      </w:r>
    </w:p>
    <w:p w14:paraId="6648EC2D" w14:textId="1894B580" w:rsidR="00AF0ECA" w:rsidRPr="0063513D" w:rsidRDefault="00AF0ECA" w:rsidP="00703D3F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63513D">
        <w:rPr>
          <w:rFonts w:ascii="Arial" w:hAnsi="Arial" w:cs="Arial"/>
        </w:rPr>
        <w:t>nebo vodním hospodářství</w:t>
      </w:r>
      <w:r w:rsidR="00815D15" w:rsidRPr="0063513D">
        <w:rPr>
          <w:rFonts w:ascii="Arial" w:hAnsi="Arial" w:cs="Arial"/>
        </w:rPr>
        <w:tab/>
      </w:r>
      <w:r w:rsidR="00815D15" w:rsidRPr="0063513D">
        <w:rPr>
          <w:rFonts w:ascii="Arial" w:hAnsi="Arial" w:cs="Arial"/>
        </w:rPr>
        <w:tab/>
      </w:r>
      <w:r w:rsidR="00815D15" w:rsidRPr="0063513D">
        <w:rPr>
          <w:rFonts w:ascii="Arial" w:hAnsi="Arial" w:cs="Arial"/>
        </w:rPr>
        <w:tab/>
      </w:r>
      <w:r w:rsidR="00815D15" w:rsidRPr="0063513D">
        <w:rPr>
          <w:rFonts w:ascii="Arial" w:hAnsi="Arial" w:cs="Arial"/>
        </w:rPr>
        <w:tab/>
      </w:r>
      <w:r w:rsidR="00815D15" w:rsidRPr="0063513D">
        <w:rPr>
          <w:rFonts w:ascii="Arial" w:hAnsi="Arial" w:cs="Arial"/>
        </w:rPr>
        <w:tab/>
        <w:t xml:space="preserve">koeficient </w:t>
      </w:r>
      <w:r w:rsidR="0063513D" w:rsidRPr="0063513D">
        <w:rPr>
          <w:rFonts w:ascii="Arial" w:hAnsi="Arial" w:cs="Arial"/>
        </w:rPr>
        <w:t>1,5</w:t>
      </w:r>
    </w:p>
    <w:p w14:paraId="78FFC3D3" w14:textId="77777777" w:rsidR="00815D15" w:rsidRPr="0063513D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63513D">
        <w:rPr>
          <w:rFonts w:ascii="Arial" w:hAnsi="Arial" w:cs="Arial"/>
        </w:rPr>
        <w:t>zdanitelné stavby a zdanitelné jednotky pro</w:t>
      </w:r>
    </w:p>
    <w:p w14:paraId="51979B4B" w14:textId="77777777" w:rsidR="00815D15" w:rsidRPr="0063513D" w:rsidRDefault="00AF0ECA" w:rsidP="00291B07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63513D">
        <w:rPr>
          <w:rFonts w:ascii="Arial" w:hAnsi="Arial" w:cs="Arial"/>
        </w:rPr>
        <w:t>podnikání v průmyslu,</w:t>
      </w:r>
      <w:r w:rsidR="00815D15" w:rsidRPr="0063513D">
        <w:rPr>
          <w:rFonts w:ascii="Arial" w:hAnsi="Arial" w:cs="Arial"/>
        </w:rPr>
        <w:t xml:space="preserve"> </w:t>
      </w:r>
      <w:r w:rsidRPr="0063513D">
        <w:rPr>
          <w:rFonts w:ascii="Arial" w:hAnsi="Arial" w:cs="Arial"/>
        </w:rPr>
        <w:t>stavebnictví, dopravě,</w:t>
      </w:r>
    </w:p>
    <w:p w14:paraId="7611E4E7" w14:textId="2ECE806E" w:rsidR="00AF0ECA" w:rsidRPr="0063513D" w:rsidRDefault="00AF0ECA" w:rsidP="00291B0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63513D">
        <w:rPr>
          <w:rFonts w:ascii="Arial" w:hAnsi="Arial" w:cs="Arial"/>
        </w:rPr>
        <w:t>energetice nebo ostatní zemědělské výrobě</w:t>
      </w:r>
      <w:r w:rsidR="00815D15" w:rsidRPr="0063513D">
        <w:rPr>
          <w:rFonts w:ascii="Arial" w:hAnsi="Arial" w:cs="Arial"/>
        </w:rPr>
        <w:tab/>
      </w:r>
      <w:r w:rsidR="00815D15" w:rsidRPr="0063513D">
        <w:rPr>
          <w:rFonts w:ascii="Arial" w:hAnsi="Arial" w:cs="Arial"/>
        </w:rPr>
        <w:tab/>
        <w:t xml:space="preserve">koeficient </w:t>
      </w:r>
      <w:r w:rsidR="0063513D" w:rsidRPr="0063513D">
        <w:rPr>
          <w:rFonts w:ascii="Arial" w:hAnsi="Arial" w:cs="Arial"/>
        </w:rPr>
        <w:t>1,5</w:t>
      </w:r>
    </w:p>
    <w:p w14:paraId="4B2AACE5" w14:textId="77777777" w:rsidR="00815D15" w:rsidRPr="0063513D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63513D">
        <w:rPr>
          <w:rFonts w:ascii="Arial" w:hAnsi="Arial" w:cs="Arial"/>
        </w:rPr>
        <w:t>zdanitelné stavby a zdanitelné jednotky pro</w:t>
      </w:r>
    </w:p>
    <w:p w14:paraId="7038EA3B" w14:textId="51217390" w:rsidR="00AF0ECA" w:rsidRPr="0063513D" w:rsidRDefault="00AF0ECA" w:rsidP="00291B0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63513D">
        <w:rPr>
          <w:rFonts w:ascii="Arial" w:hAnsi="Arial" w:cs="Arial"/>
        </w:rPr>
        <w:t>ostatní druhy podnikání</w:t>
      </w:r>
      <w:r w:rsidR="00815D15" w:rsidRPr="0063513D">
        <w:rPr>
          <w:rFonts w:ascii="Arial" w:hAnsi="Arial" w:cs="Arial"/>
        </w:rPr>
        <w:tab/>
      </w:r>
      <w:r w:rsidR="00815D15" w:rsidRPr="0063513D">
        <w:rPr>
          <w:rFonts w:ascii="Arial" w:hAnsi="Arial" w:cs="Arial"/>
        </w:rPr>
        <w:tab/>
      </w:r>
      <w:r w:rsidR="00815D15" w:rsidRPr="0063513D">
        <w:rPr>
          <w:rFonts w:ascii="Arial" w:hAnsi="Arial" w:cs="Arial"/>
        </w:rPr>
        <w:tab/>
      </w:r>
      <w:r w:rsidR="00815D15" w:rsidRPr="0063513D">
        <w:rPr>
          <w:rFonts w:ascii="Arial" w:hAnsi="Arial" w:cs="Arial"/>
        </w:rPr>
        <w:tab/>
      </w:r>
      <w:r w:rsidR="00815D15" w:rsidRPr="0063513D">
        <w:rPr>
          <w:rFonts w:ascii="Arial" w:hAnsi="Arial" w:cs="Arial"/>
        </w:rPr>
        <w:tab/>
        <w:t xml:space="preserve">koeficient </w:t>
      </w:r>
      <w:r w:rsidR="0063513D" w:rsidRPr="0063513D">
        <w:rPr>
          <w:rFonts w:ascii="Arial" w:hAnsi="Arial" w:cs="Arial"/>
        </w:rPr>
        <w:t>1,5</w:t>
      </w:r>
    </w:p>
    <w:p w14:paraId="449FF003" w14:textId="77777777" w:rsidR="0063513D" w:rsidRPr="00815D15" w:rsidRDefault="0063513D" w:rsidP="00291B0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color w:val="00B0F0"/>
        </w:rPr>
      </w:pPr>
    </w:p>
    <w:p w14:paraId="276AEB49" w14:textId="0621BDEB" w:rsidR="00A9426D" w:rsidRDefault="009234F2" w:rsidP="009234F2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A9426D"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="00A9426D"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 obce</w:t>
      </w:r>
      <w:r w:rsidR="00054C4E">
        <w:rPr>
          <w:rFonts w:ascii="Arial" w:hAnsi="Arial" w:cs="Arial"/>
        </w:rPr>
        <w:t xml:space="preserve"> </w:t>
      </w:r>
      <w:r w:rsidR="0063513D" w:rsidRPr="0063513D">
        <w:rPr>
          <w:rFonts w:ascii="Arial" w:hAnsi="Arial" w:cs="Arial"/>
        </w:rPr>
        <w:t>Onomyšl</w:t>
      </w:r>
      <w:r w:rsidR="00A9426D" w:rsidRPr="009234F2">
        <w:rPr>
          <w:rFonts w:ascii="Arial" w:hAnsi="Arial" w:cs="Arial"/>
        </w:rPr>
        <w:t>.</w:t>
      </w:r>
      <w:r w:rsidR="00A9426D">
        <w:rPr>
          <w:rStyle w:val="Znakapoznpodarou"/>
          <w:rFonts w:ascii="Arial" w:hAnsi="Arial" w:cs="Arial"/>
        </w:rPr>
        <w:footnoteReference w:id="1"/>
      </w:r>
    </w:p>
    <w:p w14:paraId="4BD11859" w14:textId="77777777" w:rsidR="00A9426D" w:rsidRPr="00841557" w:rsidRDefault="00A9426D" w:rsidP="00A9426D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2F9FFD74" w14:textId="77777777" w:rsidR="00A9426D" w:rsidRPr="005F7FAE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 2</w:t>
      </w:r>
    </w:p>
    <w:p w14:paraId="27CB0CEE" w14:textId="77777777" w:rsidR="00A9426D" w:rsidRPr="005F7FAE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33BBCC5F" w14:textId="5024593D" w:rsidR="00A9426D" w:rsidRPr="0062486B" w:rsidRDefault="00A9426D" w:rsidP="00A9426D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63513D" w:rsidRPr="00A242C7">
        <w:rPr>
          <w:rFonts w:ascii="Arial" w:hAnsi="Arial" w:cs="Arial"/>
        </w:rPr>
        <w:t>Onomyšl</w:t>
      </w:r>
      <w:r w:rsidRPr="00A242C7">
        <w:rPr>
          <w:rFonts w:ascii="Arial" w:hAnsi="Arial" w:cs="Arial"/>
        </w:rPr>
        <w:t xml:space="preserve"> č. </w:t>
      </w:r>
      <w:r w:rsidR="0063513D" w:rsidRPr="00A242C7">
        <w:rPr>
          <w:rFonts w:ascii="Arial" w:hAnsi="Arial" w:cs="Arial"/>
        </w:rPr>
        <w:t>2/2023</w:t>
      </w:r>
      <w:r w:rsidRPr="0062486B">
        <w:rPr>
          <w:rFonts w:ascii="Arial" w:hAnsi="Arial" w:cs="Arial"/>
        </w:rPr>
        <w:t>,</w:t>
      </w:r>
      <w:r w:rsidR="0063513D">
        <w:rPr>
          <w:rFonts w:ascii="Arial" w:hAnsi="Arial" w:cs="Arial"/>
        </w:rPr>
        <w:t xml:space="preserve"> o stanovení koeficientu pro výpočet daně z nemovitých</w:t>
      </w:r>
      <w:r w:rsidRPr="0062486B">
        <w:rPr>
          <w:rFonts w:ascii="Arial" w:hAnsi="Arial" w:cs="Arial"/>
        </w:rPr>
        <w:t xml:space="preserve">, ze dne </w:t>
      </w:r>
      <w:r w:rsidR="0063513D">
        <w:rPr>
          <w:rFonts w:ascii="Arial" w:hAnsi="Arial" w:cs="Arial"/>
        </w:rPr>
        <w:t>27.2.2023.</w:t>
      </w:r>
      <w:r w:rsidRPr="0062486B">
        <w:rPr>
          <w:rFonts w:ascii="Arial" w:hAnsi="Arial" w:cs="Arial"/>
        </w:rPr>
        <w:t xml:space="preserve"> </w:t>
      </w:r>
    </w:p>
    <w:p w14:paraId="469C1E0C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6E397B69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2E406F2B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78F5A08E" w14:textId="611E6838" w:rsidR="00A9426D" w:rsidRDefault="00A9426D" w:rsidP="00A9426D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</w:t>
      </w:r>
      <w:r w:rsidR="0063513D">
        <w:rPr>
          <w:rFonts w:ascii="Arial" w:hAnsi="Arial" w:cs="Arial"/>
        </w:rPr>
        <w:t xml:space="preserve"> 2025</w:t>
      </w:r>
      <w:r>
        <w:rPr>
          <w:rFonts w:ascii="Arial" w:hAnsi="Arial" w:cs="Arial"/>
        </w:rPr>
        <w:t>.</w:t>
      </w:r>
    </w:p>
    <w:p w14:paraId="021D62EC" w14:textId="77777777" w:rsidR="00A9426D" w:rsidRDefault="00A9426D" w:rsidP="00A9426D">
      <w:pPr>
        <w:spacing w:line="276" w:lineRule="auto"/>
        <w:rPr>
          <w:rFonts w:ascii="Arial" w:hAnsi="Arial" w:cs="Arial"/>
        </w:rPr>
      </w:pPr>
    </w:p>
    <w:p w14:paraId="3C68AA9C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16660954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6380A026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  <w:sectPr w:rsidR="00A9426D" w:rsidRPr="0062486B" w:rsidSect="00703D3F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2694" w:left="1417" w:header="708" w:footer="708" w:gutter="0"/>
          <w:cols w:space="708"/>
          <w:docGrid w:linePitch="360"/>
        </w:sectPr>
      </w:pPr>
    </w:p>
    <w:p w14:paraId="588CBA54" w14:textId="77777777" w:rsidR="00A9426D" w:rsidRPr="0062486B" w:rsidRDefault="00A9426D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29D51144" w14:textId="72CD1F7C" w:rsidR="00A9426D" w:rsidRPr="0062486B" w:rsidRDefault="0063513D" w:rsidP="00A9426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Kateřina Klečáková</w:t>
      </w:r>
      <w:r w:rsidR="00AC7855">
        <w:rPr>
          <w:rFonts w:ascii="Arial" w:hAnsi="Arial" w:cs="Arial"/>
        </w:rPr>
        <w:t xml:space="preserve"> v.r.</w:t>
      </w:r>
    </w:p>
    <w:p w14:paraId="3FC093D8" w14:textId="2E696920" w:rsidR="00A242C7" w:rsidRDefault="00A242C7" w:rsidP="00A9426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A9426D" w:rsidRPr="0062486B">
        <w:rPr>
          <w:rFonts w:ascii="Arial" w:hAnsi="Arial" w:cs="Arial"/>
        </w:rPr>
        <w:t>tarost</w:t>
      </w:r>
      <w:r>
        <w:rPr>
          <w:rFonts w:ascii="Arial" w:hAnsi="Arial" w:cs="Arial"/>
        </w:rPr>
        <w:t>ka</w:t>
      </w:r>
    </w:p>
    <w:p w14:paraId="6F63D429" w14:textId="77777777" w:rsidR="00A242C7" w:rsidRDefault="00A242C7" w:rsidP="00A9426D">
      <w:pPr>
        <w:keepNext/>
        <w:spacing w:line="276" w:lineRule="auto"/>
        <w:jc w:val="center"/>
        <w:rPr>
          <w:rFonts w:ascii="Arial" w:hAnsi="Arial" w:cs="Arial"/>
        </w:rPr>
      </w:pPr>
    </w:p>
    <w:p w14:paraId="6E0434FE" w14:textId="057EDFFE" w:rsidR="00A9426D" w:rsidRPr="0062486B" w:rsidRDefault="00A9426D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3271E591" w14:textId="00B91845" w:rsidR="00A9426D" w:rsidRPr="0062486B" w:rsidRDefault="0063513D" w:rsidP="00A9426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Pavel Novák</w:t>
      </w:r>
      <w:r w:rsidR="00AC7855">
        <w:rPr>
          <w:rFonts w:ascii="Arial" w:hAnsi="Arial" w:cs="Arial"/>
        </w:rPr>
        <w:t xml:space="preserve"> v.r.</w:t>
      </w:r>
    </w:p>
    <w:p w14:paraId="5680B7BA" w14:textId="57E4B3DB" w:rsidR="00A9426D" w:rsidRPr="0062486B" w:rsidRDefault="00A9426D" w:rsidP="00A9426D">
      <w:pPr>
        <w:spacing w:line="276" w:lineRule="auto"/>
        <w:jc w:val="center"/>
        <w:rPr>
          <w:rFonts w:ascii="Arial" w:hAnsi="Arial" w:cs="Arial"/>
        </w:rPr>
        <w:sectPr w:rsidR="00A9426D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</w:t>
      </w:r>
      <w:r w:rsidR="00C102D8">
        <w:rPr>
          <w:rFonts w:ascii="Arial" w:hAnsi="Arial" w:cs="Arial"/>
        </w:rPr>
        <w:t>arost</w:t>
      </w:r>
      <w:bookmarkEnd w:id="0"/>
      <w:r w:rsidR="00AC7855">
        <w:rPr>
          <w:rFonts w:ascii="Arial" w:hAnsi="Arial" w:cs="Arial"/>
        </w:rPr>
        <w:t>a</w:t>
      </w:r>
    </w:p>
    <w:bookmarkEnd w:id="1"/>
    <w:p w14:paraId="565B97FE" w14:textId="77777777" w:rsidR="00AF0FEA" w:rsidRPr="00AF0FEA" w:rsidRDefault="00AF0FEA" w:rsidP="006B31AE">
      <w:pPr>
        <w:spacing w:line="276" w:lineRule="auto"/>
        <w:rPr>
          <w:rFonts w:ascii="Arial" w:hAnsi="Arial" w:cs="Arial"/>
          <w:iCs/>
          <w:sz w:val="20"/>
          <w:szCs w:val="20"/>
        </w:rPr>
      </w:pPr>
    </w:p>
    <w:sectPr w:rsidR="00AF0FEA" w:rsidRPr="00AF0FEA" w:rsidSect="00A242C7">
      <w:footerReference w:type="default" r:id="rId9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9BE4AD" w14:textId="77777777" w:rsidR="001A0901" w:rsidRDefault="001A0901" w:rsidP="006A579C">
      <w:pPr>
        <w:spacing w:after="0"/>
      </w:pPr>
      <w:r>
        <w:separator/>
      </w:r>
    </w:p>
  </w:endnote>
  <w:endnote w:type="continuationSeparator" w:id="0">
    <w:p w14:paraId="4F5E8602" w14:textId="77777777" w:rsidR="001A0901" w:rsidRDefault="001A0901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Content>
      <w:p w14:paraId="0A451CA8" w14:textId="3843C0CC" w:rsidR="00A9426D" w:rsidRPr="00456B24" w:rsidRDefault="00A9426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56FF8"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86920AA" w14:textId="77777777" w:rsidR="00A9426D" w:rsidRDefault="00A942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6CC882" w14:textId="77777777" w:rsidR="001A0901" w:rsidRDefault="001A0901" w:rsidP="006A579C">
      <w:pPr>
        <w:spacing w:after="0"/>
      </w:pPr>
      <w:r>
        <w:separator/>
      </w:r>
    </w:p>
  </w:footnote>
  <w:footnote w:type="continuationSeparator" w:id="0">
    <w:p w14:paraId="2AD125A1" w14:textId="77777777" w:rsidR="001A0901" w:rsidRDefault="001A0901" w:rsidP="006A579C">
      <w:pPr>
        <w:spacing w:after="0"/>
      </w:pPr>
      <w:r>
        <w:continuationSeparator/>
      </w:r>
    </w:p>
  </w:footnote>
  <w:footnote w:id="1">
    <w:p w14:paraId="1DD2DF92" w14:textId="7628F65C" w:rsidR="00A9426D" w:rsidRPr="00964558" w:rsidRDefault="00A9426D" w:rsidP="00A9426D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 w:rsidR="009234F2"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760208">
    <w:abstractNumId w:val="3"/>
  </w:num>
  <w:num w:numId="2" w16cid:durableId="239029365">
    <w:abstractNumId w:val="5"/>
  </w:num>
  <w:num w:numId="3" w16cid:durableId="49966909">
    <w:abstractNumId w:val="4"/>
  </w:num>
  <w:num w:numId="4" w16cid:durableId="780534539">
    <w:abstractNumId w:val="28"/>
  </w:num>
  <w:num w:numId="5" w16cid:durableId="1971670972">
    <w:abstractNumId w:val="17"/>
  </w:num>
  <w:num w:numId="6" w16cid:durableId="1655064239">
    <w:abstractNumId w:val="21"/>
  </w:num>
  <w:num w:numId="7" w16cid:durableId="1842887256">
    <w:abstractNumId w:val="33"/>
  </w:num>
  <w:num w:numId="8" w16cid:durableId="777606461">
    <w:abstractNumId w:val="25"/>
  </w:num>
  <w:num w:numId="9" w16cid:durableId="972562622">
    <w:abstractNumId w:val="18"/>
  </w:num>
  <w:num w:numId="10" w16cid:durableId="1802574298">
    <w:abstractNumId w:val="20"/>
  </w:num>
  <w:num w:numId="11" w16cid:durableId="8726535">
    <w:abstractNumId w:val="0"/>
  </w:num>
  <w:num w:numId="12" w16cid:durableId="215052191">
    <w:abstractNumId w:val="19"/>
  </w:num>
  <w:num w:numId="13" w16cid:durableId="1685091744">
    <w:abstractNumId w:val="8"/>
  </w:num>
  <w:num w:numId="14" w16cid:durableId="465271143">
    <w:abstractNumId w:val="30"/>
  </w:num>
  <w:num w:numId="15" w16cid:durableId="771970017">
    <w:abstractNumId w:val="26"/>
  </w:num>
  <w:num w:numId="16" w16cid:durableId="614798092">
    <w:abstractNumId w:val="13"/>
  </w:num>
  <w:num w:numId="17" w16cid:durableId="418328094">
    <w:abstractNumId w:val="23"/>
  </w:num>
  <w:num w:numId="18" w16cid:durableId="953705623">
    <w:abstractNumId w:val="1"/>
  </w:num>
  <w:num w:numId="19" w16cid:durableId="311301826">
    <w:abstractNumId w:val="34"/>
  </w:num>
  <w:num w:numId="20" w16cid:durableId="1935673363">
    <w:abstractNumId w:val="31"/>
  </w:num>
  <w:num w:numId="21" w16cid:durableId="842359668">
    <w:abstractNumId w:val="24"/>
  </w:num>
  <w:num w:numId="22" w16cid:durableId="379743934">
    <w:abstractNumId w:val="12"/>
  </w:num>
  <w:num w:numId="23" w16cid:durableId="559176636">
    <w:abstractNumId w:val="29"/>
  </w:num>
  <w:num w:numId="24" w16cid:durableId="1725831980">
    <w:abstractNumId w:val="9"/>
  </w:num>
  <w:num w:numId="25" w16cid:durableId="649141334">
    <w:abstractNumId w:val="6"/>
  </w:num>
  <w:num w:numId="26" w16cid:durableId="977414096">
    <w:abstractNumId w:val="2"/>
  </w:num>
  <w:num w:numId="27" w16cid:durableId="1739552143">
    <w:abstractNumId w:val="32"/>
  </w:num>
  <w:num w:numId="28" w16cid:durableId="300233750">
    <w:abstractNumId w:val="27"/>
  </w:num>
  <w:num w:numId="29" w16cid:durableId="1350834394">
    <w:abstractNumId w:val="35"/>
  </w:num>
  <w:num w:numId="30" w16cid:durableId="986856972">
    <w:abstractNumId w:val="11"/>
  </w:num>
  <w:num w:numId="31" w16cid:durableId="503472844">
    <w:abstractNumId w:val="15"/>
  </w:num>
  <w:num w:numId="32" w16cid:durableId="1077703027">
    <w:abstractNumId w:val="7"/>
  </w:num>
  <w:num w:numId="33" w16cid:durableId="1159660798">
    <w:abstractNumId w:val="14"/>
  </w:num>
  <w:num w:numId="34" w16cid:durableId="1184705784">
    <w:abstractNumId w:val="22"/>
  </w:num>
  <w:num w:numId="35" w16cid:durableId="707291551">
    <w:abstractNumId w:val="10"/>
  </w:num>
  <w:num w:numId="36" w16cid:durableId="2112511689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150D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0901"/>
    <w:rsid w:val="001A7DC7"/>
    <w:rsid w:val="001C1D49"/>
    <w:rsid w:val="001C5193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859ED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3ED"/>
    <w:rsid w:val="00394DC4"/>
    <w:rsid w:val="003A0E44"/>
    <w:rsid w:val="003A1CE2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D6AFA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3513D"/>
    <w:rsid w:val="0064432C"/>
    <w:rsid w:val="006461B3"/>
    <w:rsid w:val="006478DD"/>
    <w:rsid w:val="006503EB"/>
    <w:rsid w:val="0065481A"/>
    <w:rsid w:val="00655217"/>
    <w:rsid w:val="00656359"/>
    <w:rsid w:val="00660D1D"/>
    <w:rsid w:val="006659B1"/>
    <w:rsid w:val="00671821"/>
    <w:rsid w:val="00675C50"/>
    <w:rsid w:val="00677DEE"/>
    <w:rsid w:val="00693268"/>
    <w:rsid w:val="00695358"/>
    <w:rsid w:val="006974CE"/>
    <w:rsid w:val="006A579C"/>
    <w:rsid w:val="006A74BC"/>
    <w:rsid w:val="006B04F4"/>
    <w:rsid w:val="006B0C63"/>
    <w:rsid w:val="006B0EDF"/>
    <w:rsid w:val="006B31AE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2C7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55"/>
    <w:rsid w:val="00AC786D"/>
    <w:rsid w:val="00AD1304"/>
    <w:rsid w:val="00AD2BD0"/>
    <w:rsid w:val="00AD62A7"/>
    <w:rsid w:val="00AD650B"/>
    <w:rsid w:val="00AE0DBD"/>
    <w:rsid w:val="00AE213D"/>
    <w:rsid w:val="00AF0ECA"/>
    <w:rsid w:val="00AF0FEA"/>
    <w:rsid w:val="00AF490C"/>
    <w:rsid w:val="00AF60FC"/>
    <w:rsid w:val="00B05C96"/>
    <w:rsid w:val="00B11D2D"/>
    <w:rsid w:val="00B21DBB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5C1C"/>
    <w:rsid w:val="00B77994"/>
    <w:rsid w:val="00B81D3F"/>
    <w:rsid w:val="00B922C0"/>
    <w:rsid w:val="00B96CC7"/>
    <w:rsid w:val="00B97081"/>
    <w:rsid w:val="00B97EFF"/>
    <w:rsid w:val="00BD42C4"/>
    <w:rsid w:val="00BD61B2"/>
    <w:rsid w:val="00BE12F3"/>
    <w:rsid w:val="00BE624E"/>
    <w:rsid w:val="00BF7CB4"/>
    <w:rsid w:val="00C05DFA"/>
    <w:rsid w:val="00C1012C"/>
    <w:rsid w:val="00C102D8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0EA7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Kateřina Klečáková</cp:lastModifiedBy>
  <cp:revision>8</cp:revision>
  <dcterms:created xsi:type="dcterms:W3CDTF">2024-07-03T13:42:00Z</dcterms:created>
  <dcterms:modified xsi:type="dcterms:W3CDTF">2024-09-13T07:40:00Z</dcterms:modified>
</cp:coreProperties>
</file>