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955" w:rsidRDefault="008D4AB5">
      <w:pPr>
        <w:pStyle w:val="Textbody"/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            </w:t>
      </w:r>
    </w:p>
    <w:p w:rsidR="007B6955" w:rsidRDefault="008D4AB5">
      <w:pPr>
        <w:spacing w:line="276" w:lineRule="auto"/>
        <w:jc w:val="center"/>
      </w:pPr>
      <w:r>
        <w:rPr>
          <w:rFonts w:ascii="Arial" w:hAnsi="Arial" w:cs="Arial"/>
          <w:b/>
        </w:rPr>
        <w:t>Městys Mladé Buky</w:t>
      </w:r>
    </w:p>
    <w:p w:rsidR="007B6955" w:rsidRDefault="008D4AB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městyse</w:t>
      </w:r>
    </w:p>
    <w:p w:rsidR="007B6955" w:rsidRDefault="008D4AB5">
      <w:pPr>
        <w:spacing w:line="276" w:lineRule="auto"/>
        <w:jc w:val="center"/>
      </w:pPr>
      <w:r>
        <w:rPr>
          <w:noProof/>
          <w:color w:val="0000FF"/>
          <w:sz w:val="22"/>
          <w:szCs w:val="22"/>
          <w:lang w:eastAsia="cs-CZ" w:bidi="ar-SA"/>
        </w:rPr>
        <w:drawing>
          <wp:inline distT="0" distB="0" distL="0" distR="0">
            <wp:extent cx="640080" cy="800280"/>
            <wp:effectExtent l="0" t="0" r="7620" b="0"/>
            <wp:docPr id="1" name="Obrázek 2" descr="Znak městyse Mladé Bu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8002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7B6955" w:rsidRDefault="008D4AB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</w:t>
      </w:r>
    </w:p>
    <w:p w:rsidR="007B6955" w:rsidRDefault="008D4AB5">
      <w:pPr>
        <w:pStyle w:val="Nadpis1"/>
      </w:pPr>
      <w:r>
        <w:t xml:space="preserve">Obecně závazná vyhláška </w:t>
      </w:r>
      <w:r>
        <w:br/>
      </w:r>
      <w:r>
        <w:t>o místním poplatku za obecní systém odpadového hospodářství</w:t>
      </w:r>
    </w:p>
    <w:p w:rsidR="007B6955" w:rsidRDefault="008D4AB5">
      <w:pPr>
        <w:pStyle w:val="UvodniVeta"/>
      </w:pPr>
      <w:r>
        <w:t>Zastupitelstvo městyse Mladé Buky se na svém zasedání dne 14. prosince 2023 usneslo vydat na základě § 14 zákona č. 565/1990 Sb., o místních poplatcích, ve znění pozdějších předpisů (dále jen „zák</w:t>
      </w:r>
      <w:r>
        <w:t>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7B6955" w:rsidRDefault="008D4AB5">
      <w:pPr>
        <w:pStyle w:val="Nadpis2"/>
      </w:pPr>
      <w:r>
        <w:t>Čl. 1</w:t>
      </w:r>
      <w:r>
        <w:br/>
      </w:r>
      <w:r>
        <w:t>Úvodní ustanovení</w:t>
      </w:r>
    </w:p>
    <w:p w:rsidR="007B6955" w:rsidRDefault="008D4AB5">
      <w:pPr>
        <w:pStyle w:val="Odstavec"/>
        <w:numPr>
          <w:ilvl w:val="0"/>
          <w:numId w:val="3"/>
        </w:numPr>
      </w:pPr>
      <w:r>
        <w:t xml:space="preserve">Městys Mladé Buky </w:t>
      </w:r>
      <w:r>
        <w:t>touto vyhláškou zavádí místní poplatek za obecní systém odpadového hospodářství (dále jen „poplatek“).</w:t>
      </w:r>
    </w:p>
    <w:p w:rsidR="007B6955" w:rsidRDefault="008D4AB5">
      <w:pPr>
        <w:pStyle w:val="Odstavec"/>
        <w:numPr>
          <w:ilvl w:val="0"/>
          <w:numId w:val="3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7B6955" w:rsidRDefault="008D4AB5">
      <w:pPr>
        <w:pStyle w:val="Odstavec"/>
        <w:numPr>
          <w:ilvl w:val="0"/>
          <w:numId w:val="3"/>
        </w:numPr>
      </w:pPr>
      <w:r>
        <w:t>Správcem poplatku je úřad městyse</w:t>
      </w:r>
      <w:r>
        <w:rPr>
          <w:rStyle w:val="Znakapoznpodarou"/>
        </w:rPr>
        <w:footnoteReference w:id="2"/>
      </w:r>
      <w:r>
        <w:t>.</w:t>
      </w:r>
    </w:p>
    <w:p w:rsidR="007B6955" w:rsidRDefault="008D4AB5">
      <w:pPr>
        <w:pStyle w:val="Nadpis2"/>
      </w:pPr>
      <w:r>
        <w:t>Čl. 2</w:t>
      </w:r>
      <w:r>
        <w:br/>
      </w:r>
      <w:r>
        <w:t>Poplatník</w:t>
      </w:r>
    </w:p>
    <w:p w:rsidR="007B6955" w:rsidRDefault="008D4AB5">
      <w:pPr>
        <w:pStyle w:val="Odstavec"/>
        <w:numPr>
          <w:ilvl w:val="0"/>
          <w:numId w:val="4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7B6955" w:rsidRDefault="008D4AB5">
      <w:pPr>
        <w:pStyle w:val="Odstavec"/>
        <w:numPr>
          <w:ilvl w:val="1"/>
          <w:numId w:val="3"/>
        </w:numPr>
      </w:pPr>
      <w:r>
        <w:t>fyzická osoba přihlášená v městysi</w:t>
      </w:r>
      <w:r>
        <w:rPr>
          <w:rStyle w:val="Znakapoznpodarou"/>
        </w:rPr>
        <w:footnoteReference w:id="4"/>
      </w:r>
    </w:p>
    <w:p w:rsidR="007B6955" w:rsidRDefault="008D4AB5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</w:t>
      </w:r>
      <w:r>
        <w:t>í městyse.</w:t>
      </w:r>
    </w:p>
    <w:p w:rsidR="007B6955" w:rsidRDefault="008D4AB5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7B6955" w:rsidRDefault="008D4AB5">
      <w:pPr>
        <w:pStyle w:val="Nadpis2"/>
      </w:pPr>
      <w:r>
        <w:lastRenderedPageBreak/>
        <w:t>Čl. 3</w:t>
      </w:r>
      <w:r>
        <w:br/>
      </w:r>
      <w:r>
        <w:t>Ohlašovací povinnost</w:t>
      </w:r>
    </w:p>
    <w:p w:rsidR="007B6955" w:rsidRDefault="008D4AB5">
      <w:pPr>
        <w:pStyle w:val="Odstavec"/>
        <w:numPr>
          <w:ilvl w:val="0"/>
          <w:numId w:val="5"/>
        </w:numPr>
      </w:pPr>
      <w:r>
        <w:t>Poplatník je povinen podat</w:t>
      </w:r>
      <w:r>
        <w:t xml:space="preserve">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7B6955" w:rsidRDefault="008D4AB5">
      <w:pPr>
        <w:pStyle w:val="Odstavec"/>
        <w:numPr>
          <w:ilvl w:val="0"/>
          <w:numId w:val="3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7B6955" w:rsidRDefault="008D4AB5">
      <w:pPr>
        <w:pStyle w:val="Nadpis2"/>
      </w:pPr>
      <w:r>
        <w:t>Čl. 4</w:t>
      </w:r>
      <w:r>
        <w:br/>
      </w:r>
      <w:r>
        <w:t>Sazba poplatku</w:t>
      </w:r>
    </w:p>
    <w:p w:rsidR="007B6955" w:rsidRDefault="008D4AB5">
      <w:pPr>
        <w:pStyle w:val="Odstavec"/>
        <w:numPr>
          <w:ilvl w:val="0"/>
          <w:numId w:val="6"/>
        </w:numPr>
      </w:pPr>
      <w:r>
        <w:t xml:space="preserve">Sazba poplatku za kalendářní rok činí </w:t>
      </w:r>
      <w:r>
        <w:rPr>
          <w:b/>
        </w:rPr>
        <w:t>600</w:t>
      </w:r>
      <w:r>
        <w:t> Kč.</w:t>
      </w:r>
    </w:p>
    <w:p w:rsidR="007B6955" w:rsidRDefault="008D4AB5">
      <w:pPr>
        <w:pStyle w:val="Odstavec"/>
        <w:numPr>
          <w:ilvl w:val="0"/>
          <w:numId w:val="3"/>
        </w:numPr>
      </w:pPr>
      <w:r>
        <w:t>Poplatek se v případě, že poplatková povinnost vznikla z důvodu přihlášení fyzické osoby v městysi, snižuje o jednu dvanáctinu za každý kalendářní měsíc, na jehož konci</w:t>
      </w:r>
    </w:p>
    <w:p w:rsidR="007B6955" w:rsidRDefault="008D4AB5">
      <w:pPr>
        <w:pStyle w:val="Odstavec"/>
        <w:numPr>
          <w:ilvl w:val="1"/>
          <w:numId w:val="3"/>
        </w:numPr>
      </w:pPr>
      <w:r>
        <w:t>není tato fyzická osoba přihlášena v městysi, nebo</w:t>
      </w:r>
    </w:p>
    <w:p w:rsidR="007B6955" w:rsidRDefault="008D4AB5">
      <w:pPr>
        <w:pStyle w:val="Odstavec"/>
        <w:numPr>
          <w:ilvl w:val="1"/>
          <w:numId w:val="3"/>
        </w:numPr>
      </w:pPr>
      <w:r>
        <w:t>je tato fyzická osoba od poplat</w:t>
      </w:r>
      <w:r>
        <w:t>ku osvobozena.</w:t>
      </w:r>
    </w:p>
    <w:p w:rsidR="007B6955" w:rsidRDefault="008D4AB5">
      <w:pPr>
        <w:pStyle w:val="Odstavec"/>
        <w:numPr>
          <w:ilvl w:val="0"/>
          <w:numId w:val="3"/>
        </w:numPr>
      </w:pPr>
      <w:r>
        <w:t>Poplatek se v případě, že poplatková povinnost vznikla z důvodu vlastnictví jednotlivé nemovité věci zahrnující byt, rodinný dům nebo stavbu pro rodinnou rekreaci umístěné na území městyse, snižuje o jednu dvanáctinu za každý kalendářní měsí</w:t>
      </w:r>
      <w:r>
        <w:t>c, na jehož konci</w:t>
      </w:r>
    </w:p>
    <w:p w:rsidR="007B6955" w:rsidRDefault="008D4AB5">
      <w:pPr>
        <w:pStyle w:val="Odstavec"/>
        <w:numPr>
          <w:ilvl w:val="1"/>
          <w:numId w:val="3"/>
        </w:numPr>
      </w:pPr>
      <w:r>
        <w:t>je v této nemovité věci přihlášena alespoň 1 fyzická osoba,</w:t>
      </w:r>
    </w:p>
    <w:p w:rsidR="007B6955" w:rsidRDefault="008D4AB5">
      <w:pPr>
        <w:pStyle w:val="Odstavec"/>
        <w:numPr>
          <w:ilvl w:val="1"/>
          <w:numId w:val="3"/>
        </w:numPr>
      </w:pPr>
      <w:r>
        <w:t>poplatník nevlastní tuto nemovitou věc, nebo</w:t>
      </w:r>
    </w:p>
    <w:p w:rsidR="007B6955" w:rsidRDefault="008D4AB5">
      <w:pPr>
        <w:pStyle w:val="Odstavec"/>
        <w:numPr>
          <w:ilvl w:val="1"/>
          <w:numId w:val="3"/>
        </w:numPr>
      </w:pPr>
      <w:r>
        <w:t>je poplatník od poplatku osvobozen.</w:t>
      </w:r>
    </w:p>
    <w:p w:rsidR="007B6955" w:rsidRDefault="008D4AB5">
      <w:pPr>
        <w:pStyle w:val="Nadpis2"/>
      </w:pPr>
      <w:r>
        <w:t>Čl. 5</w:t>
      </w:r>
      <w:r>
        <w:br/>
      </w:r>
      <w:r>
        <w:t>Splatnost poplatku</w:t>
      </w:r>
    </w:p>
    <w:p w:rsidR="007B6955" w:rsidRDefault="008D4AB5">
      <w:pPr>
        <w:pStyle w:val="Odstavec"/>
        <w:numPr>
          <w:ilvl w:val="0"/>
          <w:numId w:val="7"/>
        </w:numPr>
      </w:pPr>
      <w:r>
        <w:t>Poplatek je splatný nejpozději do 30. dubna příslušného kalendářního rok</w:t>
      </w:r>
      <w:r>
        <w:t>u.</w:t>
      </w:r>
    </w:p>
    <w:p w:rsidR="007B6955" w:rsidRDefault="008D4AB5">
      <w:pPr>
        <w:pStyle w:val="Odstavec"/>
        <w:numPr>
          <w:ilvl w:val="0"/>
          <w:numId w:val="3"/>
        </w:numPr>
      </w:pPr>
      <w:r>
        <w:t>Vznikne-li poplatková povinnost po datu splatnosti uvedeném v odstavci 1, je poplatek splatný nejpozději do konce měsíce, který následuje po měsíci, ve kterém poplatková povinnost vznikla.</w:t>
      </w:r>
    </w:p>
    <w:p w:rsidR="007B6955" w:rsidRDefault="008D4AB5">
      <w:pPr>
        <w:pStyle w:val="Odstavec"/>
        <w:numPr>
          <w:ilvl w:val="0"/>
          <w:numId w:val="3"/>
        </w:numPr>
      </w:pPr>
      <w:r>
        <w:t>Lhůta splatnosti neskončí poplatníkovi dříve než lhůta pro podán</w:t>
      </w:r>
      <w:r>
        <w:t>í ohlášení podle čl. 3 odst. 1 této vyhlášky.</w:t>
      </w:r>
    </w:p>
    <w:p w:rsidR="007B6955" w:rsidRDefault="008D4AB5">
      <w:pPr>
        <w:pStyle w:val="Nadpis2"/>
      </w:pPr>
      <w:r>
        <w:t>Čl. 6</w:t>
      </w:r>
      <w:r>
        <w:br/>
      </w:r>
      <w:r>
        <w:t xml:space="preserve"> Osvobození</w:t>
      </w:r>
    </w:p>
    <w:p w:rsidR="007B6955" w:rsidRDefault="008D4AB5">
      <w:pPr>
        <w:pStyle w:val="Odstavec"/>
        <w:numPr>
          <w:ilvl w:val="0"/>
          <w:numId w:val="8"/>
        </w:numPr>
      </w:pPr>
      <w:r>
        <w:t>Od poplatku je osvobozena osoba, které poplatková povinnost vznikla z důvodu přihlášení v městysi a která je</w:t>
      </w:r>
      <w:r>
        <w:rPr>
          <w:rStyle w:val="Znakapoznpodarou"/>
        </w:rPr>
        <w:footnoteReference w:id="8"/>
      </w:r>
      <w:r>
        <w:t>:</w:t>
      </w:r>
    </w:p>
    <w:p w:rsidR="007B6955" w:rsidRDefault="008D4AB5">
      <w:pPr>
        <w:pStyle w:val="Odstavec"/>
        <w:numPr>
          <w:ilvl w:val="1"/>
          <w:numId w:val="3"/>
        </w:numPr>
      </w:pPr>
      <w:r>
        <w:t>poplatníkem poplatku za odkládání komunálního</w:t>
      </w:r>
      <w:r>
        <w:t xml:space="preserve"> odpadu z nemovité věci v jiné obci a má v této jiné obci bydliště,</w:t>
      </w:r>
    </w:p>
    <w:p w:rsidR="007B6955" w:rsidRDefault="008D4AB5">
      <w:pPr>
        <w:pStyle w:val="Odstavec"/>
        <w:numPr>
          <w:ilvl w:val="1"/>
          <w:numId w:val="3"/>
        </w:numPr>
      </w:pPr>
      <w:r>
        <w:t xml:space="preserve">umístěna do dětského domova pro děti do 3 let věku, školského zařízení pro výkon ústavní nebo ochranné výchovy nebo školského zařízení pro preventivně výchovnou péči na základě rozhodnutí </w:t>
      </w:r>
      <w:r>
        <w:t>soudu nebo smlouvy,</w:t>
      </w:r>
    </w:p>
    <w:p w:rsidR="007B6955" w:rsidRDefault="008D4AB5">
      <w:pPr>
        <w:pStyle w:val="Odstavec"/>
        <w:numPr>
          <w:ilvl w:val="1"/>
          <w:numId w:val="3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7B6955" w:rsidRDefault="008D4AB5">
      <w:pPr>
        <w:pStyle w:val="Odstavec"/>
        <w:numPr>
          <w:ilvl w:val="1"/>
          <w:numId w:val="3"/>
        </w:numPr>
      </w:pPr>
      <w:r>
        <w:t>umístěna v domově pro osoby se zdravotním postižení</w:t>
      </w:r>
      <w:r>
        <w:t>m, domově pro seniory, domově se zvláštním režimem nebo v chráněném bydlení,</w:t>
      </w:r>
    </w:p>
    <w:p w:rsidR="007B6955" w:rsidRDefault="008D4AB5">
      <w:pPr>
        <w:pStyle w:val="Odstavec"/>
        <w:numPr>
          <w:ilvl w:val="1"/>
          <w:numId w:val="3"/>
        </w:numPr>
      </w:pPr>
      <w:r>
        <w:t>nebo na základě zákona omezena na osobní svobodě s výjimkou osoby vykonávající trest domácího vězení.</w:t>
      </w:r>
    </w:p>
    <w:p w:rsidR="007B6955" w:rsidRDefault="008D4AB5">
      <w:pPr>
        <w:pStyle w:val="Odstavec"/>
        <w:numPr>
          <w:ilvl w:val="0"/>
          <w:numId w:val="3"/>
        </w:numPr>
      </w:pPr>
      <w:r>
        <w:t xml:space="preserve">Od poplatku se osvobozuje osoba, které poplatková povinnost vznikla z důvodu </w:t>
      </w:r>
      <w:r>
        <w:t>přihlášení v městysi a která:</w:t>
      </w:r>
    </w:p>
    <w:p w:rsidR="007B6955" w:rsidRDefault="008D4AB5">
      <w:pPr>
        <w:pStyle w:val="Odstavec"/>
        <w:ind w:left="964"/>
      </w:pPr>
      <w:r>
        <w:t>a) je přihlášena v sídle ohlašovny,,</w:t>
      </w:r>
    </w:p>
    <w:p w:rsidR="007B6955" w:rsidRDefault="008D4AB5">
      <w:pPr>
        <w:pStyle w:val="Odstavec"/>
        <w:ind w:left="964"/>
      </w:pPr>
      <w:r>
        <w:t>b) se nepřetržitě déle než 6 po sobě jdoucích měsíců v příslušném kalendářním roce, zdržuje v zahraničí,</w:t>
      </w:r>
    </w:p>
    <w:p w:rsidR="007B6955" w:rsidRDefault="008D4AB5">
      <w:pPr>
        <w:pStyle w:val="Odstavec"/>
        <w:ind w:left="964"/>
      </w:pPr>
      <w:r>
        <w:t>c) je umístěna v pobytových zařízeních sociálních služeb nebo ve zdravotnických zaří</w:t>
      </w:r>
      <w:r>
        <w:t>zeních (např. nemocnicích, léčebnách dlouhodobě nemocných apod.), po dobu umístění v těchto zařízeních, pokud se na ně nevztahuje zákonné osvobození,.</w:t>
      </w:r>
    </w:p>
    <w:p w:rsidR="007B6955" w:rsidRDefault="008D4AB5">
      <w:pPr>
        <w:pStyle w:val="Odstavec"/>
        <w:numPr>
          <w:ilvl w:val="0"/>
          <w:numId w:val="3"/>
        </w:numPr>
      </w:pPr>
      <w:r>
        <w:t>V případě, že poplatník nesplní povinnost ohlásit údaj rozhodný pro osvobození ve lhůtách stanovených tou</w:t>
      </w:r>
      <w:r>
        <w:t>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7B6955" w:rsidRDefault="008D4AB5">
      <w:pPr>
        <w:pStyle w:val="Nadpis2"/>
      </w:pPr>
      <w:r>
        <w:t>Čl. 7</w:t>
      </w:r>
      <w:r>
        <w:br/>
      </w:r>
      <w:r>
        <w:t>Přechodné a zrušovací ustanovení</w:t>
      </w:r>
    </w:p>
    <w:p w:rsidR="007B6955" w:rsidRDefault="008D4AB5">
      <w:pPr>
        <w:pStyle w:val="Odstavec"/>
        <w:numPr>
          <w:ilvl w:val="0"/>
          <w:numId w:val="9"/>
        </w:numPr>
      </w:pPr>
      <w:r>
        <w:t>Poplatkové povinnosti vzniklé před nabytím účinnosti této vyhlášky se posuzují podle dosavadních právních předpisů.</w:t>
      </w:r>
    </w:p>
    <w:p w:rsidR="007B6955" w:rsidRDefault="008D4AB5">
      <w:pPr>
        <w:pStyle w:val="Odstavec"/>
        <w:numPr>
          <w:ilvl w:val="0"/>
          <w:numId w:val="3"/>
        </w:numPr>
      </w:pPr>
      <w:r>
        <w:t>Z</w:t>
      </w:r>
      <w:r>
        <w:t>rušuje se obecně závazná vyhláška č. 3/2021, o místním poplatku za obecní systém odpadového hospodářství, ze dne 29. listopadu 2021.</w:t>
      </w:r>
    </w:p>
    <w:p w:rsidR="007B6955" w:rsidRDefault="008D4AB5">
      <w:pPr>
        <w:pStyle w:val="Nadpis2"/>
      </w:pPr>
      <w:r>
        <w:t>Čl. 8</w:t>
      </w:r>
      <w:r>
        <w:br/>
      </w:r>
      <w:r>
        <w:t>Účinnost</w:t>
      </w:r>
    </w:p>
    <w:p w:rsidR="007B6955" w:rsidRDefault="008D4AB5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B6955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B6955" w:rsidRDefault="008D4AB5">
            <w:pPr>
              <w:pStyle w:val="PodpisovePole"/>
            </w:pPr>
            <w:r>
              <w:t>Mgr. Lucie Potůčková v. r.</w:t>
            </w:r>
            <w:r>
              <w:br/>
            </w:r>
            <w:r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B6955" w:rsidRDefault="008D4AB5">
            <w:pPr>
              <w:pStyle w:val="PodpisovePole"/>
            </w:pPr>
            <w:r>
              <w:t>Bc. Jaroslava Anděl</w:t>
            </w:r>
            <w:r>
              <w:t>ová v. r.</w:t>
            </w:r>
            <w:r>
              <w:br/>
            </w:r>
            <w:r>
              <w:t xml:space="preserve"> místostarostka</w:t>
            </w:r>
          </w:p>
        </w:tc>
      </w:tr>
      <w:tr w:rsidR="007B6955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B6955" w:rsidRDefault="007B6955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B6955" w:rsidRDefault="007B6955">
            <w:pPr>
              <w:pStyle w:val="PodpisovePole"/>
            </w:pPr>
          </w:p>
        </w:tc>
      </w:tr>
    </w:tbl>
    <w:p w:rsidR="007B6955" w:rsidRDefault="007B6955">
      <w:pPr>
        <w:pStyle w:val="Standard"/>
      </w:pPr>
    </w:p>
    <w:sectPr w:rsidR="007B695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D4AB5">
      <w:r>
        <w:separator/>
      </w:r>
    </w:p>
  </w:endnote>
  <w:endnote w:type="continuationSeparator" w:id="0">
    <w:p w:rsidR="00000000" w:rsidRDefault="008D4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D4AB5">
      <w:r>
        <w:rPr>
          <w:color w:val="000000"/>
        </w:rPr>
        <w:separator/>
      </w:r>
    </w:p>
  </w:footnote>
  <w:footnote w:type="continuationSeparator" w:id="0">
    <w:p w:rsidR="00000000" w:rsidRDefault="008D4AB5">
      <w:r>
        <w:continuationSeparator/>
      </w:r>
    </w:p>
  </w:footnote>
  <w:footnote w:id="1">
    <w:p w:rsidR="007B6955" w:rsidRDefault="008D4AB5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7B6955" w:rsidRDefault="008D4AB5">
      <w:pPr>
        <w:pStyle w:val="Footnote"/>
      </w:pPr>
      <w:r>
        <w:rPr>
          <w:rStyle w:val="Znakapoznpodarou"/>
        </w:rPr>
        <w:footnoteRef/>
      </w:r>
      <w:r>
        <w:t>§ 15 odst. 1 zákona o mí</w:t>
      </w:r>
      <w:r>
        <w:t>stních poplatcích</w:t>
      </w:r>
    </w:p>
  </w:footnote>
  <w:footnote w:id="3">
    <w:p w:rsidR="007B6955" w:rsidRDefault="008D4AB5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7B6955" w:rsidRDefault="008D4AB5">
      <w:pPr>
        <w:pStyle w:val="Footnote"/>
      </w:pPr>
      <w:r>
        <w:rPr>
          <w:rStyle w:val="Znakapoznpodarou"/>
        </w:rPr>
        <w:footnoteRef/>
      </w:r>
      <w:r>
        <w:t xml:space="preserve">Za přihlášení fyzické osoby se podle § 16c zákona o místních poplatcích považuje (a) přihlášení k trvalému pobytu podle </w:t>
      </w:r>
      <w:r>
        <w:t>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</w:t>
      </w:r>
      <w:r>
        <w:t>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</w:t>
      </w:r>
      <w:r>
        <w:t>mu byla udělena mezinárodní ochrana nebo jde o cizince požívajícího dočasné ochrany cizinců.</w:t>
      </w:r>
    </w:p>
  </w:footnote>
  <w:footnote w:id="5">
    <w:p w:rsidR="007B6955" w:rsidRDefault="008D4AB5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7B6955" w:rsidRDefault="008D4AB5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</w:t>
      </w:r>
      <w:r>
        <w:t>hodné pro stanovení poplatku</w:t>
      </w:r>
    </w:p>
  </w:footnote>
  <w:footnote w:id="7">
    <w:p w:rsidR="007B6955" w:rsidRDefault="008D4AB5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7B6955" w:rsidRDefault="008D4AB5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7B6955" w:rsidRDefault="008D4AB5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D8667E"/>
    <w:multiLevelType w:val="multilevel"/>
    <w:tmpl w:val="9788D26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5E006C94"/>
    <w:multiLevelType w:val="multilevel"/>
    <w:tmpl w:val="8FFC3F18"/>
    <w:styleLink w:val="WW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2" w15:restartNumberingAfterBreak="0">
    <w:nsid w:val="73717718"/>
    <w:multiLevelType w:val="multilevel"/>
    <w:tmpl w:val="55DAF254"/>
    <w:styleLink w:val="WWNum1a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7B6955"/>
    <w:rsid w:val="007B6955"/>
    <w:rsid w:val="008D4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230599-AFAC-46C1-A7A9-6438FA245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numbering" w:customStyle="1" w:styleId="WWNum1">
    <w:name w:val="WWNum1"/>
    <w:basedOn w:val="Bezseznamu"/>
    <w:pPr>
      <w:numPr>
        <w:numId w:val="1"/>
      </w:numPr>
    </w:pPr>
  </w:style>
  <w:style w:type="numbering" w:customStyle="1" w:styleId="WWNum1a">
    <w:name w:val="WWNum1a"/>
    <w:basedOn w:val="Bezseznamu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677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Jansová Hana, Mgr.</dc:creator>
  <cp:lastModifiedBy>Bc. Michaela Sochanová</cp:lastModifiedBy>
  <cp:revision>2</cp:revision>
  <cp:lastPrinted>2023-12-18T12:42:00Z</cp:lastPrinted>
  <dcterms:created xsi:type="dcterms:W3CDTF">2024-01-08T10:06:00Z</dcterms:created>
  <dcterms:modified xsi:type="dcterms:W3CDTF">2024-01-08T10:06:00Z</dcterms:modified>
</cp:coreProperties>
</file>