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E4339" w14:textId="633321BA" w:rsidR="00574A8E" w:rsidRPr="00DE2844" w:rsidRDefault="00586A1E" w:rsidP="006F6C44">
      <w:pPr>
        <w:rPr>
          <w:rFonts w:ascii="Franklin Gothic Book" w:hAnsi="Franklin Gothic Book" w:cs="Arial"/>
          <w:sz w:val="20"/>
          <w:szCs w:val="20"/>
        </w:rPr>
      </w:pPr>
      <w:r w:rsidRPr="00DE2844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1A48A1" wp14:editId="055B218A">
                <wp:simplePos x="0" y="0"/>
                <wp:positionH relativeFrom="column">
                  <wp:posOffset>785495</wp:posOffset>
                </wp:positionH>
                <wp:positionV relativeFrom="paragraph">
                  <wp:posOffset>-414655</wp:posOffset>
                </wp:positionV>
                <wp:extent cx="4244400" cy="628650"/>
                <wp:effectExtent l="0" t="0" r="3810" b="0"/>
                <wp:wrapNone/>
                <wp:docPr id="15298125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E5F93" w14:textId="417A4989" w:rsidR="00CD3C0E" w:rsidRDefault="00CD3C0E" w:rsidP="00B62E3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E654E4">
                              <w:rPr>
                                <w:rFonts w:ascii="Franklin Gothic Book" w:hAnsi="Franklin Gothic Book"/>
                                <w:b/>
                                <w:cap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6A854FEF" w14:textId="77777777" w:rsidR="00E654E4" w:rsidRPr="00E654E4" w:rsidRDefault="00E654E4" w:rsidP="00B62E3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aps/>
                                <w:sz w:val="36"/>
                                <w:szCs w:val="36"/>
                              </w:rPr>
                              <w:t>ZASTUPITELSTVO MĚSTA ŠUMPERKA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A48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85pt;margin-top:-32.65pt;width:334.2pt;height:4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" stroked="f">
                <v:textbox>
                  <w:txbxContent>
                    <w:p w14:paraId="275E5F93" w14:textId="417A4989" w:rsidR="00CD3C0E" w:rsidRDefault="00CD3C0E" w:rsidP="00B62E3A">
                      <w:pPr>
                        <w:jc w:val="center"/>
                        <w:rPr>
                          <w:rFonts w:ascii="Franklin Gothic Book" w:hAnsi="Franklin Gothic Book"/>
                          <w:b/>
                          <w:caps/>
                          <w:sz w:val="36"/>
                          <w:szCs w:val="36"/>
                        </w:rPr>
                      </w:pPr>
                      <w:r w:rsidRPr="00E654E4">
                        <w:rPr>
                          <w:rFonts w:ascii="Franklin Gothic Book" w:hAnsi="Franklin Gothic Book"/>
                          <w:b/>
                          <w:caps/>
                          <w:sz w:val="36"/>
                          <w:szCs w:val="36"/>
                        </w:rPr>
                        <w:t>Město ŠumperK</w:t>
                      </w:r>
                    </w:p>
                    <w:p w14:paraId="6A854FEF" w14:textId="77777777" w:rsidR="00E654E4" w:rsidRPr="00E654E4" w:rsidRDefault="00E654E4" w:rsidP="00B62E3A">
                      <w:pPr>
                        <w:jc w:val="center"/>
                        <w:rPr>
                          <w:rFonts w:ascii="Franklin Gothic Book" w:hAnsi="Franklin Gothic Book"/>
                          <w:b/>
                          <w:caps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aps/>
                          <w:sz w:val="36"/>
                          <w:szCs w:val="36"/>
                        </w:rPr>
                        <w:t>ZASTUPITELSTVO MĚSTA ŠUMPERKA</w:t>
                      </w:r>
                    </w:p>
                  </w:txbxContent>
                </v:textbox>
              </v:shape>
            </w:pict>
          </mc:Fallback>
        </mc:AlternateContent>
      </w:r>
      <w:r w:rsidRPr="00DE2844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60F598" wp14:editId="5BBCD657">
                <wp:simplePos x="0" y="0"/>
                <wp:positionH relativeFrom="margin">
                  <wp:posOffset>-370205</wp:posOffset>
                </wp:positionH>
                <wp:positionV relativeFrom="page">
                  <wp:posOffset>776605</wp:posOffset>
                </wp:positionV>
                <wp:extent cx="6499860" cy="9145905"/>
                <wp:effectExtent l="0" t="0" r="15240" b="17145"/>
                <wp:wrapNone/>
                <wp:docPr id="14614768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145905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E05439" w14:textId="77777777" w:rsidR="00BF5BBE" w:rsidRDefault="00BF5BBE" w:rsidP="00BF5B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60F598" id="AutoShape 4" o:spid="_x0000_s1027" style="position:absolute;margin-left:-29.15pt;margin-top:61.15pt;width:511.8pt;height:720.1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" filled="f">
                <v:textbox>
                  <w:txbxContent>
                    <w:p w14:paraId="2BE05439" w14:textId="77777777" w:rsidR="00BF5BBE" w:rsidRDefault="00BF5BBE" w:rsidP="00BF5BBE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5055E727" w14:textId="3F67507D" w:rsidR="00E654E4" w:rsidRDefault="00E654E4" w:rsidP="00CD7DF4">
      <w:pPr>
        <w:jc w:val="both"/>
        <w:rPr>
          <w:rFonts w:ascii="Franklin Gothic Medium" w:hAnsi="Franklin Gothic Medium" w:cs="Arial"/>
          <w:caps/>
          <w:sz w:val="28"/>
          <w:szCs w:val="28"/>
        </w:rPr>
      </w:pPr>
    </w:p>
    <w:p w14:paraId="0A91B058" w14:textId="62E7CCD8" w:rsidR="00E654E4" w:rsidRDefault="00E654E4" w:rsidP="00CD7DF4">
      <w:pPr>
        <w:jc w:val="both"/>
        <w:rPr>
          <w:rFonts w:ascii="Franklin Gothic Medium" w:hAnsi="Franklin Gothic Medium" w:cs="Arial"/>
          <w:caps/>
          <w:sz w:val="28"/>
          <w:szCs w:val="28"/>
        </w:rPr>
      </w:pPr>
    </w:p>
    <w:p w14:paraId="1226C609" w14:textId="7728BF54" w:rsidR="00DA6DB1" w:rsidRPr="00DE2844" w:rsidRDefault="000679A1" w:rsidP="0009705E">
      <w:pPr>
        <w:ind w:firstLine="709"/>
        <w:jc w:val="center"/>
        <w:rPr>
          <w:rFonts w:ascii="Franklin Gothic Medium" w:hAnsi="Franklin Gothic Medium" w:cs="Arial"/>
          <w:caps/>
          <w:sz w:val="28"/>
          <w:szCs w:val="28"/>
        </w:rPr>
      </w:pPr>
      <w:r w:rsidRPr="00DE2844">
        <w:rPr>
          <w:rFonts w:ascii="Franklin Gothic Medium" w:hAnsi="Franklin Gothic Medium" w:cs="Arial"/>
          <w:caps/>
          <w:sz w:val="28"/>
          <w:szCs w:val="28"/>
        </w:rPr>
        <w:t>obecně závazná vyhláška</w:t>
      </w:r>
      <w:r w:rsidR="004F53C9" w:rsidRPr="00DE2844">
        <w:rPr>
          <w:rFonts w:ascii="Franklin Gothic Medium" w:hAnsi="Franklin Gothic Medium" w:cs="Arial"/>
          <w:caps/>
          <w:sz w:val="28"/>
          <w:szCs w:val="28"/>
        </w:rPr>
        <w:t>,</w:t>
      </w:r>
    </w:p>
    <w:p w14:paraId="7488053B" w14:textId="1915998E" w:rsidR="000679A1" w:rsidRPr="00DE2844" w:rsidRDefault="000679A1" w:rsidP="006F6C44">
      <w:pPr>
        <w:jc w:val="center"/>
        <w:rPr>
          <w:rFonts w:ascii="Franklin Gothic Medium" w:hAnsi="Franklin Gothic Medium" w:cs="Arial"/>
          <w:caps/>
          <w:sz w:val="28"/>
          <w:szCs w:val="28"/>
        </w:rPr>
      </w:pPr>
      <w:r w:rsidRPr="00DE2844">
        <w:rPr>
          <w:rFonts w:ascii="Franklin Gothic Medium" w:hAnsi="Franklin Gothic Medium" w:cs="Arial"/>
          <w:caps/>
          <w:sz w:val="28"/>
          <w:szCs w:val="28"/>
        </w:rPr>
        <w:t>o zákazu konzumace alkoholických nápojů na veřejném prostranství</w:t>
      </w:r>
    </w:p>
    <w:p w14:paraId="213DB0F5" w14:textId="58BB114F" w:rsidR="00574A8E" w:rsidRPr="00DE2844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56BA58AE" w14:textId="77777777" w:rsidR="00DA6DB1" w:rsidRPr="00DE2844" w:rsidRDefault="00DA6DB1" w:rsidP="006F6C44">
      <w:pPr>
        <w:rPr>
          <w:rFonts w:ascii="Franklin Gothic Book" w:hAnsi="Franklin Gothic Book" w:cs="Arial"/>
          <w:sz w:val="20"/>
          <w:szCs w:val="20"/>
        </w:rPr>
      </w:pPr>
    </w:p>
    <w:p w14:paraId="45E8F576" w14:textId="62409E14" w:rsidR="00DA6DB1" w:rsidRPr="00DE2844" w:rsidRDefault="00DA6DB1" w:rsidP="00DE2844">
      <w:pPr>
        <w:jc w:val="both"/>
        <w:rPr>
          <w:rFonts w:ascii="Franklin Gothic Book" w:hAnsi="Franklin Gothic Book" w:cs="Arial"/>
          <w:sz w:val="20"/>
          <w:szCs w:val="20"/>
        </w:rPr>
      </w:pPr>
    </w:p>
    <w:p w14:paraId="151D7913" w14:textId="77777777" w:rsidR="000679A1" w:rsidRPr="00DE2844" w:rsidRDefault="000679A1" w:rsidP="00DE2844">
      <w:pPr>
        <w:pStyle w:val="Zkladntext2"/>
        <w:spacing w:after="0" w:line="240" w:lineRule="auto"/>
        <w:rPr>
          <w:rFonts w:ascii="Franklin Gothic Book" w:hAnsi="Franklin Gothic Book" w:cs="Arial"/>
        </w:rPr>
      </w:pPr>
    </w:p>
    <w:p w14:paraId="26BA9323" w14:textId="77777777" w:rsidR="000679A1" w:rsidRPr="00DE2844" w:rsidRDefault="000679A1" w:rsidP="009E4CC3">
      <w:pPr>
        <w:pStyle w:val="Zkladntextodsazen2"/>
        <w:spacing w:after="0" w:line="240" w:lineRule="auto"/>
        <w:ind w:left="0"/>
        <w:jc w:val="both"/>
        <w:rPr>
          <w:rFonts w:ascii="Franklin Gothic Book" w:hAnsi="Franklin Gothic Book"/>
          <w:sz w:val="20"/>
          <w:szCs w:val="20"/>
        </w:rPr>
      </w:pPr>
      <w:r w:rsidRPr="00DE2844">
        <w:rPr>
          <w:rFonts w:ascii="Franklin Gothic Book" w:hAnsi="Franklin Gothic Book"/>
          <w:sz w:val="20"/>
          <w:szCs w:val="20"/>
        </w:rPr>
        <w:t>Zastupitelstvo města Šum</w:t>
      </w:r>
      <w:r w:rsidR="00A02AC4" w:rsidRPr="00DE2844">
        <w:rPr>
          <w:rFonts w:ascii="Franklin Gothic Book" w:hAnsi="Franklin Gothic Book"/>
          <w:sz w:val="20"/>
          <w:szCs w:val="20"/>
        </w:rPr>
        <w:t xml:space="preserve">perka se na svém zasedání dne </w:t>
      </w:r>
      <w:r w:rsidR="000A55B1">
        <w:rPr>
          <w:rFonts w:ascii="Franklin Gothic Book" w:hAnsi="Franklin Gothic Book"/>
          <w:sz w:val="20"/>
          <w:szCs w:val="20"/>
        </w:rPr>
        <w:t>23</w:t>
      </w:r>
      <w:r w:rsidR="00B22285">
        <w:rPr>
          <w:rFonts w:ascii="Franklin Gothic Book" w:hAnsi="Franklin Gothic Book"/>
          <w:sz w:val="20"/>
          <w:szCs w:val="20"/>
        </w:rPr>
        <w:t>.0</w:t>
      </w:r>
      <w:r w:rsidR="000A55B1">
        <w:rPr>
          <w:rFonts w:ascii="Franklin Gothic Book" w:hAnsi="Franklin Gothic Book"/>
          <w:sz w:val="20"/>
          <w:szCs w:val="20"/>
        </w:rPr>
        <w:t>9</w:t>
      </w:r>
      <w:r w:rsidR="00836422">
        <w:rPr>
          <w:rFonts w:ascii="Franklin Gothic Book" w:hAnsi="Franklin Gothic Book"/>
          <w:sz w:val="20"/>
          <w:szCs w:val="20"/>
        </w:rPr>
        <w:t>.</w:t>
      </w:r>
      <w:r w:rsidR="00A02AC4" w:rsidRPr="00DE2844">
        <w:rPr>
          <w:rFonts w:ascii="Franklin Gothic Book" w:hAnsi="Franklin Gothic Book"/>
          <w:sz w:val="20"/>
          <w:szCs w:val="20"/>
        </w:rPr>
        <w:t>20</w:t>
      </w:r>
      <w:r w:rsidR="00836422">
        <w:rPr>
          <w:rFonts w:ascii="Franklin Gothic Book" w:hAnsi="Franklin Gothic Book"/>
          <w:sz w:val="20"/>
          <w:szCs w:val="20"/>
        </w:rPr>
        <w:t>2</w:t>
      </w:r>
      <w:r w:rsidR="00FB7A34">
        <w:rPr>
          <w:rFonts w:ascii="Franklin Gothic Book" w:hAnsi="Franklin Gothic Book"/>
          <w:sz w:val="20"/>
          <w:szCs w:val="20"/>
        </w:rPr>
        <w:t>4</w:t>
      </w:r>
      <w:r w:rsidR="003351AF" w:rsidRPr="00DE2844">
        <w:rPr>
          <w:rFonts w:ascii="Franklin Gothic Book" w:hAnsi="Franklin Gothic Book"/>
          <w:sz w:val="20"/>
          <w:szCs w:val="20"/>
        </w:rPr>
        <w:t xml:space="preserve"> usnesením č. </w:t>
      </w:r>
      <w:r w:rsidR="002F5611">
        <w:rPr>
          <w:rFonts w:ascii="Franklin Gothic Book" w:hAnsi="Franklin Gothic Book"/>
          <w:sz w:val="20"/>
          <w:szCs w:val="20"/>
        </w:rPr>
        <w:t>405</w:t>
      </w:r>
      <w:r w:rsidR="003351AF" w:rsidRPr="00DE2844">
        <w:rPr>
          <w:rFonts w:ascii="Franklin Gothic Book" w:hAnsi="Franklin Gothic Book"/>
          <w:sz w:val="20"/>
          <w:szCs w:val="20"/>
        </w:rPr>
        <w:t>/</w:t>
      </w:r>
      <w:r w:rsidR="00836422">
        <w:rPr>
          <w:rFonts w:ascii="Franklin Gothic Book" w:hAnsi="Franklin Gothic Book"/>
          <w:sz w:val="20"/>
          <w:szCs w:val="20"/>
        </w:rPr>
        <w:t>2</w:t>
      </w:r>
      <w:r w:rsidR="00FB7A34">
        <w:rPr>
          <w:rFonts w:ascii="Franklin Gothic Book" w:hAnsi="Franklin Gothic Book"/>
          <w:sz w:val="20"/>
          <w:szCs w:val="20"/>
        </w:rPr>
        <w:t>4</w:t>
      </w:r>
      <w:r w:rsidRPr="00DE2844">
        <w:rPr>
          <w:rFonts w:ascii="Franklin Gothic Book" w:hAnsi="Franklin Gothic Book"/>
          <w:sz w:val="20"/>
          <w:szCs w:val="20"/>
        </w:rPr>
        <w:t xml:space="preserve"> usneslo vydat v souladu s ustanoveními § 10 písm. a) a § 84 odst. 2 písm. h) zákona č. 128/2000 Sb., o obcích (obecní zřízení), ve znění pozdějších předpisů, tuto obecně závaznou vyhlášku (dále jen vyhláška):</w:t>
      </w:r>
    </w:p>
    <w:p w14:paraId="5EAB7942" w14:textId="77777777" w:rsidR="000679A1" w:rsidRPr="00DE2844" w:rsidRDefault="000679A1" w:rsidP="00DE2844">
      <w:pPr>
        <w:pStyle w:val="Nadpis3"/>
        <w:spacing w:before="0" w:after="0"/>
        <w:jc w:val="both"/>
        <w:rPr>
          <w:rFonts w:ascii="Franklin Gothic Book" w:hAnsi="Franklin Gothic Book"/>
          <w:b w:val="0"/>
          <w:sz w:val="20"/>
          <w:szCs w:val="20"/>
        </w:rPr>
      </w:pPr>
    </w:p>
    <w:p w14:paraId="7357C71E" w14:textId="77777777" w:rsidR="000679A1" w:rsidRPr="00A91547" w:rsidRDefault="000679A1" w:rsidP="00DE2844">
      <w:pPr>
        <w:pStyle w:val="Nadpis3"/>
        <w:spacing w:before="0" w:after="0"/>
        <w:jc w:val="center"/>
        <w:rPr>
          <w:rFonts w:ascii="Franklin Gothic Book" w:hAnsi="Franklin Gothic Book"/>
          <w:sz w:val="20"/>
          <w:szCs w:val="20"/>
          <w:lang w:val="cs-CZ"/>
        </w:rPr>
      </w:pPr>
      <w:r w:rsidRPr="00DE2844">
        <w:rPr>
          <w:rFonts w:ascii="Franklin Gothic Book" w:hAnsi="Franklin Gothic Book"/>
          <w:sz w:val="20"/>
          <w:szCs w:val="20"/>
        </w:rPr>
        <w:t xml:space="preserve">Čl. </w:t>
      </w:r>
      <w:r w:rsidR="00A91547">
        <w:rPr>
          <w:rFonts w:ascii="Franklin Gothic Book" w:hAnsi="Franklin Gothic Book"/>
          <w:sz w:val="20"/>
          <w:szCs w:val="20"/>
          <w:lang w:val="cs-CZ"/>
        </w:rPr>
        <w:t>1</w:t>
      </w:r>
    </w:p>
    <w:p w14:paraId="097ECA8E" w14:textId="77777777" w:rsidR="000679A1" w:rsidRPr="00DE2844" w:rsidRDefault="000679A1" w:rsidP="00DE2844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DE2844">
        <w:rPr>
          <w:rFonts w:ascii="Franklin Gothic Book" w:hAnsi="Franklin Gothic Book"/>
          <w:b/>
          <w:sz w:val="20"/>
          <w:szCs w:val="20"/>
        </w:rPr>
        <w:t>Úvodní ustanovení</w:t>
      </w:r>
    </w:p>
    <w:p w14:paraId="602D586A" w14:textId="77777777" w:rsidR="003B4AD4" w:rsidRDefault="003B4AD4" w:rsidP="003B4AD4">
      <w:pPr>
        <w:numPr>
          <w:ilvl w:val="0"/>
          <w:numId w:val="10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bookmarkStart w:id="0" w:name="_Hlk62717544"/>
      <w:r>
        <w:rPr>
          <w:rFonts w:ascii="Franklin Gothic Book" w:hAnsi="Franklin Gothic Book"/>
          <w:sz w:val="20"/>
          <w:szCs w:val="20"/>
        </w:rPr>
        <w:t xml:space="preserve">Cílem této </w:t>
      </w:r>
      <w:r w:rsidR="008D4054">
        <w:rPr>
          <w:rFonts w:ascii="Franklin Gothic Book" w:hAnsi="Franklin Gothic Book"/>
          <w:sz w:val="20"/>
          <w:szCs w:val="20"/>
        </w:rPr>
        <w:t>vyhlášky</w:t>
      </w:r>
      <w:r>
        <w:rPr>
          <w:rFonts w:ascii="Franklin Gothic Book" w:hAnsi="Franklin Gothic Book"/>
          <w:sz w:val="20"/>
          <w:szCs w:val="20"/>
        </w:rPr>
        <w:t xml:space="preserve"> je zabezpečení místních záležitostí veřejného pořádku.</w:t>
      </w:r>
    </w:p>
    <w:p w14:paraId="46A5C881" w14:textId="77777777" w:rsidR="000679A1" w:rsidRPr="00DE2844" w:rsidRDefault="00263FA6" w:rsidP="003B4AD4">
      <w:pPr>
        <w:numPr>
          <w:ilvl w:val="0"/>
          <w:numId w:val="10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Předmětem</w:t>
      </w:r>
      <w:r w:rsidR="000679A1" w:rsidRPr="00DE2844">
        <w:rPr>
          <w:rFonts w:ascii="Franklin Gothic Book" w:hAnsi="Franklin Gothic Book"/>
          <w:sz w:val="20"/>
          <w:szCs w:val="20"/>
        </w:rPr>
        <w:t xml:space="preserve"> této vyhlášky </w:t>
      </w:r>
      <w:r w:rsidR="003B4AD4">
        <w:rPr>
          <w:rFonts w:ascii="Franklin Gothic Book" w:hAnsi="Franklin Gothic Book"/>
          <w:sz w:val="20"/>
          <w:szCs w:val="20"/>
        </w:rPr>
        <w:t xml:space="preserve">je regulace </w:t>
      </w:r>
      <w:r>
        <w:rPr>
          <w:rFonts w:ascii="Franklin Gothic Book" w:hAnsi="Franklin Gothic Book"/>
          <w:sz w:val="20"/>
          <w:szCs w:val="20"/>
        </w:rPr>
        <w:t>konzumace</w:t>
      </w:r>
      <w:r w:rsidR="003B4AD4">
        <w:rPr>
          <w:rFonts w:ascii="Franklin Gothic Book" w:hAnsi="Franklin Gothic Book"/>
          <w:sz w:val="20"/>
          <w:szCs w:val="20"/>
        </w:rPr>
        <w:t xml:space="preserve"> alkoholických nápojů na veřejném prostranství ve</w:t>
      </w:r>
      <w:r w:rsidR="00B22285">
        <w:rPr>
          <w:rFonts w:ascii="Franklin Gothic Book" w:hAnsi="Franklin Gothic Book"/>
          <w:sz w:val="20"/>
          <w:szCs w:val="20"/>
        </w:rPr>
        <w:t> </w:t>
      </w:r>
      <w:r w:rsidR="003B4AD4">
        <w:rPr>
          <w:rFonts w:ascii="Franklin Gothic Book" w:hAnsi="Franklin Gothic Book"/>
          <w:sz w:val="20"/>
          <w:szCs w:val="20"/>
        </w:rPr>
        <w:t>městě, neboť tato činnost může narušit veřejný pořádek nebo být v rozporu s dobrými mravy, ochrannou bezpečnosti, zdraví a majetku.</w:t>
      </w:r>
    </w:p>
    <w:bookmarkEnd w:id="0"/>
    <w:p w14:paraId="6109C937" w14:textId="77777777" w:rsidR="00DE2844" w:rsidRPr="00DE2844" w:rsidRDefault="00DE2844" w:rsidP="00DE2844">
      <w:pPr>
        <w:jc w:val="both"/>
        <w:rPr>
          <w:rFonts w:ascii="Franklin Gothic Book" w:hAnsi="Franklin Gothic Book"/>
          <w:sz w:val="20"/>
          <w:szCs w:val="20"/>
        </w:rPr>
      </w:pPr>
    </w:p>
    <w:p w14:paraId="4F792057" w14:textId="77777777" w:rsidR="000679A1" w:rsidRPr="00DE2844" w:rsidRDefault="000679A1" w:rsidP="000679A1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DE2844">
        <w:rPr>
          <w:rFonts w:ascii="Franklin Gothic Book" w:hAnsi="Franklin Gothic Book"/>
          <w:b/>
          <w:sz w:val="20"/>
          <w:szCs w:val="20"/>
        </w:rPr>
        <w:t xml:space="preserve">Čl. </w:t>
      </w:r>
      <w:r w:rsidR="00A91547">
        <w:rPr>
          <w:rFonts w:ascii="Franklin Gothic Book" w:hAnsi="Franklin Gothic Book"/>
          <w:b/>
          <w:sz w:val="20"/>
          <w:szCs w:val="20"/>
        </w:rPr>
        <w:t>2</w:t>
      </w:r>
    </w:p>
    <w:p w14:paraId="74DA8FE1" w14:textId="77777777" w:rsidR="000679A1" w:rsidRPr="00DE2844" w:rsidRDefault="000679A1" w:rsidP="000679A1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DE2844">
        <w:rPr>
          <w:rFonts w:ascii="Franklin Gothic Book" w:hAnsi="Franklin Gothic Book"/>
          <w:b/>
          <w:sz w:val="20"/>
          <w:szCs w:val="20"/>
        </w:rPr>
        <w:t>Vymezení pojmů</w:t>
      </w:r>
    </w:p>
    <w:p w14:paraId="7FCEA89D" w14:textId="77777777" w:rsidR="000679A1" w:rsidRDefault="000679A1" w:rsidP="003A0398">
      <w:pPr>
        <w:numPr>
          <w:ilvl w:val="0"/>
          <w:numId w:val="12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 w:rsidRPr="00DE2844">
        <w:rPr>
          <w:rFonts w:ascii="Franklin Gothic Book" w:hAnsi="Franklin Gothic Book"/>
          <w:sz w:val="20"/>
          <w:szCs w:val="20"/>
        </w:rPr>
        <w:t>Veřejným prostranstvím jsou všechna náměstí, ulice, tržiště, chodníky, veřejná zeleň, parky a další prostory přístupné každému bez omezení, tedy sloužící obecnému užívání, a to bez ohledu na vlastnictví k tomuto prostoru.</w:t>
      </w:r>
      <w:r w:rsidR="00FD6301" w:rsidRPr="00DE2844">
        <w:rPr>
          <w:rStyle w:val="Odkaznavysvtlivky"/>
          <w:rFonts w:ascii="Franklin Gothic Book" w:hAnsi="Franklin Gothic Book"/>
          <w:sz w:val="20"/>
          <w:szCs w:val="20"/>
        </w:rPr>
        <w:endnoteReference w:id="1"/>
      </w:r>
      <w:r w:rsidRPr="00DE2844">
        <w:rPr>
          <w:rFonts w:ascii="Franklin Gothic Book" w:hAnsi="Franklin Gothic Book"/>
          <w:sz w:val="20"/>
          <w:szCs w:val="20"/>
        </w:rPr>
        <w:t xml:space="preserve"> </w:t>
      </w:r>
    </w:p>
    <w:p w14:paraId="3627953C" w14:textId="77777777" w:rsidR="002A5203" w:rsidRDefault="002A5203" w:rsidP="003A0398">
      <w:pPr>
        <w:numPr>
          <w:ilvl w:val="0"/>
          <w:numId w:val="12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Alkoholickým nápojem se rozumí nápoj obsahující více než 0,5</w:t>
      </w:r>
      <w:r w:rsidR="003356EB">
        <w:rPr>
          <w:rFonts w:ascii="Franklin Gothic Book" w:hAnsi="Franklin Gothic Book"/>
          <w:sz w:val="20"/>
          <w:szCs w:val="20"/>
        </w:rPr>
        <w:t xml:space="preserve"> </w:t>
      </w:r>
      <w:r>
        <w:rPr>
          <w:rFonts w:ascii="Franklin Gothic Book" w:hAnsi="Franklin Gothic Book"/>
          <w:sz w:val="20"/>
          <w:szCs w:val="20"/>
        </w:rPr>
        <w:t>% objemových ethanolu</w:t>
      </w:r>
      <w:r>
        <w:rPr>
          <w:rStyle w:val="Odkaznavysvtlivky"/>
          <w:rFonts w:ascii="Franklin Gothic Book" w:hAnsi="Franklin Gothic Book"/>
          <w:sz w:val="20"/>
          <w:szCs w:val="20"/>
        </w:rPr>
        <w:endnoteReference w:id="2"/>
      </w:r>
      <w:r>
        <w:rPr>
          <w:rFonts w:ascii="Franklin Gothic Book" w:hAnsi="Franklin Gothic Book"/>
          <w:sz w:val="20"/>
          <w:szCs w:val="20"/>
        </w:rPr>
        <w:t>.</w:t>
      </w:r>
    </w:p>
    <w:p w14:paraId="2794DE90" w14:textId="77777777" w:rsidR="0061661E" w:rsidRDefault="0061661E" w:rsidP="003A0398">
      <w:pPr>
        <w:numPr>
          <w:ilvl w:val="0"/>
          <w:numId w:val="12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Konzumací </w:t>
      </w:r>
      <w:r w:rsidR="00A3742E">
        <w:rPr>
          <w:rFonts w:ascii="Franklin Gothic Book" w:hAnsi="Franklin Gothic Book"/>
          <w:sz w:val="20"/>
          <w:szCs w:val="20"/>
        </w:rPr>
        <w:t xml:space="preserve">alkoholických </w:t>
      </w:r>
      <w:r>
        <w:rPr>
          <w:rFonts w:ascii="Franklin Gothic Book" w:hAnsi="Franklin Gothic Book"/>
          <w:sz w:val="20"/>
          <w:szCs w:val="20"/>
        </w:rPr>
        <w:t>nápojů na veřejném prostranství se rozumí požívání alkoholického nápoje na</w:t>
      </w:r>
      <w:r w:rsidR="003356EB">
        <w:rPr>
          <w:rFonts w:ascii="Franklin Gothic Book" w:hAnsi="Franklin Gothic Book"/>
          <w:sz w:val="20"/>
          <w:szCs w:val="20"/>
        </w:rPr>
        <w:t> </w:t>
      </w:r>
      <w:r>
        <w:rPr>
          <w:rFonts w:ascii="Franklin Gothic Book" w:hAnsi="Franklin Gothic Book"/>
          <w:sz w:val="20"/>
          <w:szCs w:val="20"/>
        </w:rPr>
        <w:t>veřejném prostranství nebo zdržování se na veřejném prostranství s otevřenou láhví nebo jinou nádobou s alkoholickým nápojem.</w:t>
      </w:r>
    </w:p>
    <w:p w14:paraId="152B03E5" w14:textId="77777777" w:rsidR="00091338" w:rsidRPr="00DE2844" w:rsidRDefault="00091338" w:rsidP="003A0398">
      <w:pPr>
        <w:numPr>
          <w:ilvl w:val="0"/>
          <w:numId w:val="12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Umožňováním konzumace alkoholických nápojů na veřejném prostranství se rozumí rozlévání alkoholických nápojů nebo výdej otevřené láhve nebo jiné nádoby s alkoholickým nápojem.</w:t>
      </w:r>
    </w:p>
    <w:p w14:paraId="2E4129E8" w14:textId="77777777" w:rsidR="000679A1" w:rsidRPr="00DE2844" w:rsidRDefault="000679A1" w:rsidP="00DE2844">
      <w:pPr>
        <w:jc w:val="both"/>
        <w:rPr>
          <w:rFonts w:ascii="Franklin Gothic Book" w:hAnsi="Franklin Gothic Book"/>
          <w:sz w:val="20"/>
          <w:szCs w:val="20"/>
        </w:rPr>
      </w:pPr>
    </w:p>
    <w:p w14:paraId="14F16839" w14:textId="77777777" w:rsidR="000679A1" w:rsidRPr="00DE2844" w:rsidRDefault="000679A1" w:rsidP="000679A1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DE2844">
        <w:rPr>
          <w:rFonts w:ascii="Franklin Gothic Book" w:hAnsi="Franklin Gothic Book"/>
          <w:b/>
          <w:sz w:val="20"/>
          <w:szCs w:val="20"/>
        </w:rPr>
        <w:t xml:space="preserve">Čl. </w:t>
      </w:r>
      <w:r w:rsidR="00A91547">
        <w:rPr>
          <w:rFonts w:ascii="Franklin Gothic Book" w:hAnsi="Franklin Gothic Book"/>
          <w:b/>
          <w:sz w:val="20"/>
          <w:szCs w:val="20"/>
        </w:rPr>
        <w:t>3</w:t>
      </w:r>
    </w:p>
    <w:p w14:paraId="0C381C5D" w14:textId="77777777" w:rsidR="000679A1" w:rsidRPr="00DE2844" w:rsidRDefault="000679A1" w:rsidP="000679A1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DE2844">
        <w:rPr>
          <w:rFonts w:ascii="Franklin Gothic Book" w:hAnsi="Franklin Gothic Book"/>
          <w:b/>
          <w:sz w:val="20"/>
          <w:szCs w:val="20"/>
        </w:rPr>
        <w:t>Zákaz konzumace alkoholických nápojů na</w:t>
      </w:r>
      <w:r w:rsidR="00CA70D9">
        <w:rPr>
          <w:rFonts w:ascii="Franklin Gothic Book" w:hAnsi="Franklin Gothic Book"/>
          <w:b/>
          <w:sz w:val="20"/>
          <w:szCs w:val="20"/>
        </w:rPr>
        <w:t xml:space="preserve"> některých</w:t>
      </w:r>
      <w:r w:rsidRPr="00DE2844">
        <w:rPr>
          <w:rFonts w:ascii="Franklin Gothic Book" w:hAnsi="Franklin Gothic Book"/>
          <w:b/>
          <w:sz w:val="20"/>
          <w:szCs w:val="20"/>
        </w:rPr>
        <w:t xml:space="preserve"> veřej</w:t>
      </w:r>
      <w:r w:rsidR="00CA70D9">
        <w:rPr>
          <w:rFonts w:ascii="Franklin Gothic Book" w:hAnsi="Franklin Gothic Book"/>
          <w:b/>
          <w:sz w:val="20"/>
          <w:szCs w:val="20"/>
        </w:rPr>
        <w:t>ných</w:t>
      </w:r>
      <w:r w:rsidRPr="00DE2844">
        <w:rPr>
          <w:rFonts w:ascii="Franklin Gothic Book" w:hAnsi="Franklin Gothic Book"/>
          <w:b/>
          <w:sz w:val="20"/>
          <w:szCs w:val="20"/>
        </w:rPr>
        <w:t xml:space="preserve"> prostranství</w:t>
      </w:r>
      <w:r w:rsidR="00CA70D9">
        <w:rPr>
          <w:rFonts w:ascii="Franklin Gothic Book" w:hAnsi="Franklin Gothic Book"/>
          <w:b/>
          <w:sz w:val="20"/>
          <w:szCs w:val="20"/>
        </w:rPr>
        <w:t>ch</w:t>
      </w:r>
    </w:p>
    <w:p w14:paraId="5FA4E477" w14:textId="77777777" w:rsidR="00CA70D9" w:rsidRDefault="00CA70D9" w:rsidP="00E654E4">
      <w:pPr>
        <w:autoSpaceDE/>
        <w:autoSpaceDN/>
        <w:spacing w:before="120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Na ú</w:t>
      </w:r>
      <w:r w:rsidR="00665AC6">
        <w:rPr>
          <w:rFonts w:ascii="Franklin Gothic Book" w:hAnsi="Franklin Gothic Book"/>
          <w:sz w:val="20"/>
          <w:szCs w:val="20"/>
        </w:rPr>
        <w:t>z</w:t>
      </w:r>
      <w:r>
        <w:rPr>
          <w:rFonts w:ascii="Franklin Gothic Book" w:hAnsi="Franklin Gothic Book"/>
          <w:sz w:val="20"/>
          <w:szCs w:val="20"/>
        </w:rPr>
        <w:t>emí města Šumperka se zakazuje konzumace alkoholických nápojů</w:t>
      </w:r>
      <w:r w:rsidR="00091338">
        <w:rPr>
          <w:rFonts w:ascii="Franklin Gothic Book" w:hAnsi="Franklin Gothic Book"/>
          <w:sz w:val="20"/>
          <w:szCs w:val="20"/>
        </w:rPr>
        <w:t xml:space="preserve"> a umožňování konzumace alkoholických nápojů</w:t>
      </w:r>
      <w:r>
        <w:rPr>
          <w:rFonts w:ascii="Franklin Gothic Book" w:hAnsi="Franklin Gothic Book"/>
          <w:sz w:val="20"/>
          <w:szCs w:val="20"/>
        </w:rPr>
        <w:t xml:space="preserve"> na těchto veřejných prostranstvích:</w:t>
      </w:r>
    </w:p>
    <w:p w14:paraId="53DD8A69" w14:textId="77777777" w:rsidR="00CA70D9" w:rsidRDefault="00CA70D9" w:rsidP="00E654E4">
      <w:pPr>
        <w:numPr>
          <w:ilvl w:val="0"/>
          <w:numId w:val="13"/>
        </w:numPr>
        <w:autoSpaceDE/>
        <w:autoSpaceDN/>
        <w:ind w:left="357" w:hanging="357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na veřejných prostranstvích vymezených v příloze č. 1, kter</w:t>
      </w:r>
      <w:r w:rsidR="00B07224">
        <w:rPr>
          <w:rFonts w:ascii="Franklin Gothic Book" w:hAnsi="Franklin Gothic Book"/>
          <w:sz w:val="20"/>
          <w:szCs w:val="20"/>
        </w:rPr>
        <w:t>á</w:t>
      </w:r>
      <w:r>
        <w:rPr>
          <w:rFonts w:ascii="Franklin Gothic Book" w:hAnsi="Franklin Gothic Book"/>
          <w:sz w:val="20"/>
          <w:szCs w:val="20"/>
        </w:rPr>
        <w:t xml:space="preserve"> j</w:t>
      </w:r>
      <w:r w:rsidR="00B07224">
        <w:rPr>
          <w:rFonts w:ascii="Franklin Gothic Book" w:hAnsi="Franklin Gothic Book"/>
          <w:sz w:val="20"/>
          <w:szCs w:val="20"/>
        </w:rPr>
        <w:t>e</w:t>
      </w:r>
      <w:r>
        <w:rPr>
          <w:rFonts w:ascii="Franklin Gothic Book" w:hAnsi="Franklin Gothic Book"/>
          <w:sz w:val="20"/>
          <w:szCs w:val="20"/>
        </w:rPr>
        <w:t xml:space="preserve"> nedílnou součástí této vyhlášky,</w:t>
      </w:r>
    </w:p>
    <w:p w14:paraId="7513CE89" w14:textId="77777777" w:rsidR="00CA70D9" w:rsidRDefault="008E67AA" w:rsidP="00E654E4">
      <w:pPr>
        <w:numPr>
          <w:ilvl w:val="0"/>
          <w:numId w:val="13"/>
        </w:numPr>
        <w:autoSpaceDE/>
        <w:autoSpaceDN/>
        <w:ind w:left="357" w:hanging="357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v okruhu </w:t>
      </w:r>
      <w:r w:rsidR="00E35B62">
        <w:rPr>
          <w:rFonts w:ascii="Franklin Gothic Book" w:hAnsi="Franklin Gothic Book"/>
          <w:sz w:val="20"/>
          <w:szCs w:val="20"/>
        </w:rPr>
        <w:t>5</w:t>
      </w:r>
      <w:r>
        <w:rPr>
          <w:rFonts w:ascii="Franklin Gothic Book" w:hAnsi="Franklin Gothic Book"/>
          <w:sz w:val="20"/>
          <w:szCs w:val="20"/>
        </w:rPr>
        <w:t xml:space="preserve">0 m od </w:t>
      </w:r>
      <w:r w:rsidR="00675EE8">
        <w:rPr>
          <w:rFonts w:ascii="Franklin Gothic Book" w:hAnsi="Franklin Gothic Book"/>
          <w:sz w:val="20"/>
          <w:szCs w:val="20"/>
        </w:rPr>
        <w:t xml:space="preserve">hranice areálů </w:t>
      </w:r>
      <w:r>
        <w:rPr>
          <w:rFonts w:ascii="Franklin Gothic Book" w:hAnsi="Franklin Gothic Book"/>
          <w:sz w:val="20"/>
          <w:szCs w:val="20"/>
        </w:rPr>
        <w:t>škol a školských zařízení</w:t>
      </w:r>
      <w:r w:rsidR="007D5D2E">
        <w:rPr>
          <w:rFonts w:ascii="Franklin Gothic Book" w:hAnsi="Franklin Gothic Book"/>
          <w:sz w:val="20"/>
          <w:szCs w:val="20"/>
        </w:rPr>
        <w:t>,</w:t>
      </w:r>
    </w:p>
    <w:p w14:paraId="13E7494B" w14:textId="77777777" w:rsidR="008E67AA" w:rsidRDefault="008E67AA" w:rsidP="00E654E4">
      <w:pPr>
        <w:numPr>
          <w:ilvl w:val="0"/>
          <w:numId w:val="13"/>
        </w:numPr>
        <w:autoSpaceDE/>
        <w:autoSpaceDN/>
        <w:ind w:left="357" w:hanging="357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na dětských hřištích a pískovištích, která jsou přístupná bez omezení a v okruhu </w:t>
      </w:r>
      <w:r w:rsidR="00E35B62">
        <w:rPr>
          <w:rFonts w:ascii="Franklin Gothic Book" w:hAnsi="Franklin Gothic Book"/>
          <w:sz w:val="20"/>
          <w:szCs w:val="20"/>
        </w:rPr>
        <w:t>5</w:t>
      </w:r>
      <w:r>
        <w:rPr>
          <w:rFonts w:ascii="Franklin Gothic Book" w:hAnsi="Franklin Gothic Book"/>
          <w:sz w:val="20"/>
          <w:szCs w:val="20"/>
        </w:rPr>
        <w:t>0 m od nich,</w:t>
      </w:r>
    </w:p>
    <w:p w14:paraId="2AF38EE6" w14:textId="77777777" w:rsidR="007D5D2E" w:rsidRDefault="007D5D2E" w:rsidP="00E654E4">
      <w:pPr>
        <w:numPr>
          <w:ilvl w:val="0"/>
          <w:numId w:val="13"/>
        </w:numPr>
        <w:autoSpaceDE/>
        <w:autoSpaceDN/>
        <w:ind w:left="357" w:hanging="357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ve všech krytých čekárnách autobusových zastávek a v okruhu </w:t>
      </w:r>
      <w:r w:rsidR="00E35B62">
        <w:rPr>
          <w:rFonts w:ascii="Franklin Gothic Book" w:hAnsi="Franklin Gothic Book"/>
          <w:sz w:val="20"/>
          <w:szCs w:val="20"/>
        </w:rPr>
        <w:t>5</w:t>
      </w:r>
      <w:r>
        <w:rPr>
          <w:rFonts w:ascii="Franklin Gothic Book" w:hAnsi="Franklin Gothic Book"/>
          <w:sz w:val="20"/>
          <w:szCs w:val="20"/>
        </w:rPr>
        <w:t>0 m od nich.</w:t>
      </w:r>
    </w:p>
    <w:p w14:paraId="5CBDE06D" w14:textId="77777777" w:rsidR="000679A1" w:rsidRPr="00DE2844" w:rsidRDefault="000679A1" w:rsidP="00DE2844">
      <w:pPr>
        <w:pStyle w:val="Zkladntext21"/>
        <w:spacing w:line="240" w:lineRule="auto"/>
        <w:rPr>
          <w:rFonts w:ascii="Franklin Gothic Book" w:hAnsi="Franklin Gothic Book" w:cs="Arial"/>
        </w:rPr>
      </w:pPr>
    </w:p>
    <w:p w14:paraId="7B578B63" w14:textId="77777777" w:rsidR="00DE2844" w:rsidRDefault="000679A1" w:rsidP="00DE2844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DE2844">
        <w:rPr>
          <w:rFonts w:ascii="Franklin Gothic Book" w:hAnsi="Franklin Gothic Book" w:cs="Arial"/>
          <w:b/>
          <w:sz w:val="20"/>
          <w:szCs w:val="20"/>
        </w:rPr>
        <w:t xml:space="preserve">Čl. </w:t>
      </w:r>
      <w:r w:rsidR="00A91547">
        <w:rPr>
          <w:rFonts w:ascii="Franklin Gothic Book" w:hAnsi="Franklin Gothic Book" w:cs="Arial"/>
          <w:b/>
          <w:sz w:val="20"/>
          <w:szCs w:val="20"/>
        </w:rPr>
        <w:t>4</w:t>
      </w:r>
    </w:p>
    <w:p w14:paraId="688B5457" w14:textId="77777777" w:rsidR="000679A1" w:rsidRPr="00DE2844" w:rsidRDefault="000679A1" w:rsidP="00DE2844">
      <w:pPr>
        <w:jc w:val="center"/>
        <w:rPr>
          <w:rFonts w:ascii="Franklin Gothic Book" w:hAnsi="Franklin Gothic Book" w:cs="Arial"/>
          <w:sz w:val="20"/>
          <w:szCs w:val="20"/>
          <w:u w:val="single"/>
        </w:rPr>
      </w:pPr>
      <w:r w:rsidRPr="00DE2844">
        <w:rPr>
          <w:rFonts w:ascii="Franklin Gothic Book" w:hAnsi="Franklin Gothic Book" w:cs="Arial"/>
          <w:b/>
          <w:sz w:val="20"/>
          <w:szCs w:val="20"/>
        </w:rPr>
        <w:t>Výjimka ze zákazu</w:t>
      </w:r>
    </w:p>
    <w:p w14:paraId="442F85B7" w14:textId="77777777" w:rsidR="000679A1" w:rsidRDefault="000679A1" w:rsidP="00E654E4">
      <w:pPr>
        <w:autoSpaceDE/>
        <w:autoSpaceDN/>
        <w:spacing w:before="120"/>
        <w:jc w:val="both"/>
        <w:rPr>
          <w:rFonts w:ascii="Franklin Gothic Book" w:hAnsi="Franklin Gothic Book"/>
          <w:sz w:val="20"/>
          <w:szCs w:val="20"/>
        </w:rPr>
      </w:pPr>
      <w:r w:rsidRPr="00DE2844">
        <w:rPr>
          <w:rFonts w:ascii="Franklin Gothic Book" w:hAnsi="Franklin Gothic Book"/>
          <w:sz w:val="20"/>
          <w:szCs w:val="20"/>
        </w:rPr>
        <w:t>Zákaz konzumace alkoholických nápojů na veřejném prostranství se nevztahuje na</w:t>
      </w:r>
      <w:r w:rsidR="008E67AA">
        <w:rPr>
          <w:rFonts w:ascii="Franklin Gothic Book" w:hAnsi="Franklin Gothic Book"/>
          <w:sz w:val="20"/>
          <w:szCs w:val="20"/>
        </w:rPr>
        <w:t xml:space="preserve"> veřejná prostranství uvedená v Čl.</w:t>
      </w:r>
      <w:r w:rsidR="00B16A96">
        <w:rPr>
          <w:rFonts w:ascii="Franklin Gothic Book" w:hAnsi="Franklin Gothic Book"/>
          <w:sz w:val="20"/>
          <w:szCs w:val="20"/>
        </w:rPr>
        <w:t xml:space="preserve"> </w:t>
      </w:r>
      <w:r w:rsidR="008E67AA">
        <w:rPr>
          <w:rFonts w:ascii="Franklin Gothic Book" w:hAnsi="Franklin Gothic Book"/>
          <w:sz w:val="20"/>
          <w:szCs w:val="20"/>
        </w:rPr>
        <w:t>3:</w:t>
      </w:r>
    </w:p>
    <w:p w14:paraId="6E299DD6" w14:textId="77777777" w:rsidR="008E67AA" w:rsidRDefault="008E67AA" w:rsidP="00E654E4">
      <w:pPr>
        <w:numPr>
          <w:ilvl w:val="0"/>
          <w:numId w:val="14"/>
        </w:numPr>
        <w:autoSpaceDE/>
        <w:autoSpaceDN/>
        <w:ind w:left="357" w:hanging="357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ve dnech 31. prosince a 1. ledna příslušného kalendářního roku,</w:t>
      </w:r>
    </w:p>
    <w:p w14:paraId="4D990B36" w14:textId="77777777" w:rsidR="008E67AA" w:rsidRDefault="00B16A96" w:rsidP="00E654E4">
      <w:pPr>
        <w:numPr>
          <w:ilvl w:val="0"/>
          <w:numId w:val="14"/>
        </w:numPr>
        <w:autoSpaceDE/>
        <w:autoSpaceDN/>
        <w:ind w:left="357" w:hanging="357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v </w:t>
      </w:r>
      <w:r w:rsidR="00CD7831">
        <w:rPr>
          <w:rFonts w:ascii="Franklin Gothic Book" w:hAnsi="Franklin Gothic Book"/>
          <w:sz w:val="20"/>
          <w:szCs w:val="20"/>
        </w:rPr>
        <w:t>prostorách restauračních zahrádek</w:t>
      </w:r>
      <w:r w:rsidR="003A06D6">
        <w:rPr>
          <w:rFonts w:ascii="Franklin Gothic Book" w:hAnsi="Franklin Gothic Book"/>
          <w:sz w:val="20"/>
          <w:szCs w:val="20"/>
        </w:rPr>
        <w:t>, umístěných na veřejných prostranstvích, které jsou součástí restauračního zařízení, a to po dobu jejich provozu</w:t>
      </w:r>
      <w:r w:rsidR="00C273FD">
        <w:rPr>
          <w:rFonts w:ascii="Franklin Gothic Book" w:hAnsi="Franklin Gothic Book"/>
          <w:sz w:val="20"/>
          <w:szCs w:val="20"/>
        </w:rPr>
        <w:t>,</w:t>
      </w:r>
    </w:p>
    <w:p w14:paraId="034FE2D3" w14:textId="77777777" w:rsidR="003A06D6" w:rsidRDefault="00C273FD" w:rsidP="00E654E4">
      <w:pPr>
        <w:numPr>
          <w:ilvl w:val="0"/>
          <w:numId w:val="14"/>
        </w:numPr>
        <w:autoSpaceDE/>
        <w:autoSpaceDN/>
        <w:ind w:left="357" w:hanging="357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v době a místě konání </w:t>
      </w:r>
      <w:r w:rsidR="008D4054">
        <w:rPr>
          <w:rFonts w:ascii="Franklin Gothic Book" w:hAnsi="Franklin Gothic Book"/>
          <w:sz w:val="20"/>
          <w:szCs w:val="20"/>
        </w:rPr>
        <w:t>kulturních, sportovních a společenských akcí, které budou pořadatelem</w:t>
      </w:r>
      <w:r w:rsidR="004A1549">
        <w:rPr>
          <w:rFonts w:ascii="Franklin Gothic Book" w:hAnsi="Franklin Gothic Book"/>
          <w:sz w:val="20"/>
          <w:szCs w:val="20"/>
        </w:rPr>
        <w:t xml:space="preserve"> akce</w:t>
      </w:r>
      <w:r w:rsidR="008D4054">
        <w:rPr>
          <w:rFonts w:ascii="Franklin Gothic Book" w:hAnsi="Franklin Gothic Book"/>
          <w:sz w:val="20"/>
          <w:szCs w:val="20"/>
        </w:rPr>
        <w:t xml:space="preserve"> </w:t>
      </w:r>
      <w:r w:rsidR="004A1549">
        <w:rPr>
          <w:rFonts w:ascii="Franklin Gothic Book" w:hAnsi="Franklin Gothic Book"/>
          <w:sz w:val="20"/>
          <w:szCs w:val="20"/>
        </w:rPr>
        <w:t xml:space="preserve">písemně </w:t>
      </w:r>
      <w:r w:rsidR="008D4054">
        <w:rPr>
          <w:rFonts w:ascii="Franklin Gothic Book" w:hAnsi="Franklin Gothic Book"/>
          <w:sz w:val="20"/>
          <w:szCs w:val="20"/>
        </w:rPr>
        <w:t xml:space="preserve">ohlášené </w:t>
      </w:r>
      <w:r w:rsidR="00DC701B">
        <w:rPr>
          <w:rFonts w:ascii="Franklin Gothic Book" w:hAnsi="Franklin Gothic Book"/>
          <w:sz w:val="20"/>
          <w:szCs w:val="20"/>
        </w:rPr>
        <w:t>M</w:t>
      </w:r>
      <w:r w:rsidR="008D4054">
        <w:rPr>
          <w:rFonts w:ascii="Franklin Gothic Book" w:hAnsi="Franklin Gothic Book"/>
          <w:sz w:val="20"/>
          <w:szCs w:val="20"/>
        </w:rPr>
        <w:t>ěstskému úřadu</w:t>
      </w:r>
      <w:r w:rsidR="00DC701B">
        <w:rPr>
          <w:rFonts w:ascii="Franklin Gothic Book" w:hAnsi="Franklin Gothic Book"/>
          <w:sz w:val="20"/>
          <w:szCs w:val="20"/>
        </w:rPr>
        <w:t xml:space="preserve"> Šumperk</w:t>
      </w:r>
      <w:r w:rsidR="008D4054">
        <w:rPr>
          <w:rFonts w:ascii="Franklin Gothic Book" w:hAnsi="Franklin Gothic Book"/>
          <w:sz w:val="20"/>
          <w:szCs w:val="20"/>
        </w:rPr>
        <w:t>,</w:t>
      </w:r>
      <w:r w:rsidR="004A1549">
        <w:rPr>
          <w:rFonts w:ascii="Franklin Gothic Book" w:hAnsi="Franklin Gothic Book"/>
          <w:sz w:val="20"/>
          <w:szCs w:val="20"/>
        </w:rPr>
        <w:t xml:space="preserve"> oddělení kultury </w:t>
      </w:r>
      <w:r w:rsidR="008D4054">
        <w:rPr>
          <w:rFonts w:ascii="Franklin Gothic Book" w:hAnsi="Franklin Gothic Book"/>
          <w:sz w:val="20"/>
          <w:szCs w:val="20"/>
        </w:rPr>
        <w:t>a v rámci kterých</w:t>
      </w:r>
      <w:r>
        <w:rPr>
          <w:rFonts w:ascii="Franklin Gothic Book" w:hAnsi="Franklin Gothic Book"/>
          <w:sz w:val="20"/>
          <w:szCs w:val="20"/>
        </w:rPr>
        <w:t xml:space="preserve"> probíhá příležitostný prodej alkoholických nápojů ve stáncích a jiných obdobných zařízeních s</w:t>
      </w:r>
      <w:r w:rsidR="00D5554F">
        <w:rPr>
          <w:rFonts w:ascii="Franklin Gothic Book" w:hAnsi="Franklin Gothic Book"/>
          <w:sz w:val="20"/>
          <w:szCs w:val="20"/>
        </w:rPr>
        <w:t> </w:t>
      </w:r>
      <w:r>
        <w:rPr>
          <w:rFonts w:ascii="Franklin Gothic Book" w:hAnsi="Franklin Gothic Book"/>
          <w:sz w:val="20"/>
          <w:szCs w:val="20"/>
        </w:rPr>
        <w:t>občerstvením</w:t>
      </w:r>
      <w:r w:rsidR="00D5554F">
        <w:rPr>
          <w:rFonts w:ascii="Franklin Gothic Book" w:hAnsi="Franklin Gothic Book"/>
          <w:sz w:val="20"/>
          <w:szCs w:val="20"/>
        </w:rPr>
        <w:t>;</w:t>
      </w:r>
      <w:r w:rsidR="008D4054">
        <w:rPr>
          <w:rFonts w:ascii="Franklin Gothic Book" w:hAnsi="Franklin Gothic Book"/>
          <w:sz w:val="20"/>
          <w:szCs w:val="20"/>
        </w:rPr>
        <w:t xml:space="preserve"> ohlášení o</w:t>
      </w:r>
      <w:r w:rsidR="003356EB">
        <w:rPr>
          <w:rFonts w:ascii="Franklin Gothic Book" w:hAnsi="Franklin Gothic Book"/>
          <w:sz w:val="20"/>
          <w:szCs w:val="20"/>
        </w:rPr>
        <w:t> </w:t>
      </w:r>
      <w:r w:rsidR="008D4054">
        <w:rPr>
          <w:rFonts w:ascii="Franklin Gothic Book" w:hAnsi="Franklin Gothic Book"/>
          <w:sz w:val="20"/>
          <w:szCs w:val="20"/>
        </w:rPr>
        <w:t xml:space="preserve">konání akce bude zveřejněno na úřední desce </w:t>
      </w:r>
      <w:r w:rsidR="00DC701B">
        <w:rPr>
          <w:rFonts w:ascii="Franklin Gothic Book" w:hAnsi="Franklin Gothic Book"/>
          <w:sz w:val="20"/>
          <w:szCs w:val="20"/>
        </w:rPr>
        <w:t>M</w:t>
      </w:r>
      <w:r w:rsidR="008D4054">
        <w:rPr>
          <w:rFonts w:ascii="Franklin Gothic Book" w:hAnsi="Franklin Gothic Book"/>
          <w:sz w:val="20"/>
          <w:szCs w:val="20"/>
        </w:rPr>
        <w:t>ěstského úřadu</w:t>
      </w:r>
      <w:r w:rsidR="00DC701B">
        <w:rPr>
          <w:rFonts w:ascii="Franklin Gothic Book" w:hAnsi="Franklin Gothic Book"/>
          <w:sz w:val="20"/>
          <w:szCs w:val="20"/>
        </w:rPr>
        <w:t xml:space="preserve"> Šumperk</w:t>
      </w:r>
      <w:r w:rsidR="008D4054">
        <w:rPr>
          <w:rFonts w:ascii="Franklin Gothic Book" w:hAnsi="Franklin Gothic Book"/>
          <w:sz w:val="20"/>
          <w:szCs w:val="20"/>
        </w:rPr>
        <w:t>,</w:t>
      </w:r>
    </w:p>
    <w:p w14:paraId="2ABD61B7" w14:textId="77777777" w:rsidR="00C273FD" w:rsidRDefault="00217CA6" w:rsidP="00E654E4">
      <w:pPr>
        <w:numPr>
          <w:ilvl w:val="0"/>
          <w:numId w:val="14"/>
        </w:numPr>
        <w:autoSpaceDE/>
        <w:autoSpaceDN/>
        <w:ind w:left="357" w:hanging="357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v</w:t>
      </w:r>
      <w:r w:rsidR="00C273FD">
        <w:rPr>
          <w:rFonts w:ascii="Franklin Gothic Book" w:hAnsi="Franklin Gothic Book"/>
          <w:sz w:val="20"/>
          <w:szCs w:val="20"/>
        </w:rPr>
        <w:t xml:space="preserve"> okruhu </w:t>
      </w:r>
      <w:r w:rsidR="00EF6864">
        <w:rPr>
          <w:rFonts w:ascii="Franklin Gothic Book" w:hAnsi="Franklin Gothic Book"/>
          <w:sz w:val="20"/>
          <w:szCs w:val="20"/>
        </w:rPr>
        <w:t>5</w:t>
      </w:r>
      <w:r w:rsidR="00C273FD">
        <w:rPr>
          <w:rFonts w:ascii="Franklin Gothic Book" w:hAnsi="Franklin Gothic Book"/>
          <w:sz w:val="20"/>
          <w:szCs w:val="20"/>
        </w:rPr>
        <w:t xml:space="preserve"> m od stánků a jiných obdobných zařízení s občerstvením v jejich provozní době, kde probíhá prodej alkoholických nápojů.</w:t>
      </w:r>
    </w:p>
    <w:p w14:paraId="3E5A71A4" w14:textId="77777777" w:rsidR="00956159" w:rsidRPr="00DE2844" w:rsidRDefault="00956159" w:rsidP="00164A61">
      <w:pPr>
        <w:rPr>
          <w:rFonts w:ascii="Franklin Gothic Book" w:hAnsi="Franklin Gothic Book" w:cs="Arial"/>
          <w:sz w:val="20"/>
          <w:szCs w:val="20"/>
        </w:rPr>
      </w:pPr>
    </w:p>
    <w:p w14:paraId="2EC667FC" w14:textId="77777777" w:rsidR="000679A1" w:rsidRPr="00DE2844" w:rsidRDefault="00DE2844" w:rsidP="000679A1">
      <w:pPr>
        <w:jc w:val="center"/>
        <w:rPr>
          <w:rFonts w:ascii="Franklin Gothic Book" w:hAnsi="Franklin Gothic Book"/>
          <w:b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 xml:space="preserve">Čl. </w:t>
      </w:r>
      <w:r w:rsidR="00D85519">
        <w:rPr>
          <w:rFonts w:ascii="Franklin Gothic Book" w:hAnsi="Franklin Gothic Book"/>
          <w:b/>
          <w:sz w:val="20"/>
          <w:szCs w:val="20"/>
        </w:rPr>
        <w:t>5</w:t>
      </w:r>
    </w:p>
    <w:p w14:paraId="0C900C5C" w14:textId="77777777" w:rsidR="000679A1" w:rsidRPr="00DE2844" w:rsidRDefault="000679A1" w:rsidP="000679A1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DE2844">
        <w:rPr>
          <w:rFonts w:ascii="Franklin Gothic Book" w:hAnsi="Franklin Gothic Book"/>
          <w:b/>
          <w:sz w:val="20"/>
          <w:szCs w:val="20"/>
        </w:rPr>
        <w:t>Závěrečná ustanovení</w:t>
      </w:r>
    </w:p>
    <w:p w14:paraId="0D36E8C9" w14:textId="24DF8F8B" w:rsidR="00AD7D0D" w:rsidRDefault="00586A1E" w:rsidP="00AD7D0D">
      <w:pPr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20"/>
        <w:ind w:left="425" w:hanging="425"/>
        <w:jc w:val="both"/>
        <w:rPr>
          <w:rFonts w:ascii="Franklin Gothic Book" w:hAnsi="Franklin Gothic Book" w:cs="Arial"/>
          <w:sz w:val="20"/>
          <w:szCs w:val="20"/>
        </w:rPr>
      </w:pPr>
      <w:r w:rsidRPr="00DE2844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BAAF65" wp14:editId="4D432B43">
                <wp:simplePos x="0" y="0"/>
                <wp:positionH relativeFrom="page">
                  <wp:posOffset>556895</wp:posOffset>
                </wp:positionH>
                <wp:positionV relativeFrom="page">
                  <wp:posOffset>647065</wp:posOffset>
                </wp:positionV>
                <wp:extent cx="6499860" cy="9040495"/>
                <wp:effectExtent l="13970" t="8890" r="10795" b="8890"/>
                <wp:wrapNone/>
                <wp:docPr id="161142028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040495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338E4C" id="AutoShape 3" o:spid="_x0000_s1026" style="position:absolute;margin-left:43.85pt;margin-top:50.95pt;width:511.8pt;height:711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" filled="f">
                <w10:wrap anchorx="page" anchory="page"/>
              </v:roundrect>
            </w:pict>
          </mc:Fallback>
        </mc:AlternateContent>
      </w:r>
      <w:r w:rsidR="00E654E4">
        <w:rPr>
          <w:rFonts w:ascii="Franklin Gothic Book" w:hAnsi="Franklin Gothic Book"/>
          <w:sz w:val="20"/>
          <w:szCs w:val="20"/>
        </w:rPr>
        <w:t>Z</w:t>
      </w:r>
      <w:r w:rsidR="000679A1" w:rsidRPr="00DE2844">
        <w:rPr>
          <w:rFonts w:ascii="Franklin Gothic Book" w:hAnsi="Franklin Gothic Book"/>
          <w:sz w:val="20"/>
          <w:szCs w:val="20"/>
        </w:rPr>
        <w:t>rušuje</w:t>
      </w:r>
      <w:r w:rsidR="00E654E4">
        <w:rPr>
          <w:rFonts w:ascii="Franklin Gothic Book" w:hAnsi="Franklin Gothic Book"/>
          <w:sz w:val="20"/>
          <w:szCs w:val="20"/>
        </w:rPr>
        <w:t xml:space="preserve"> se</w:t>
      </w:r>
      <w:r w:rsidR="000679A1" w:rsidRPr="00DE2844">
        <w:rPr>
          <w:rFonts w:ascii="Franklin Gothic Book" w:hAnsi="Franklin Gothic Book"/>
          <w:sz w:val="20"/>
          <w:szCs w:val="20"/>
        </w:rPr>
        <w:t xml:space="preserve"> o</w:t>
      </w:r>
      <w:r w:rsidR="00474E78" w:rsidRPr="00DE2844">
        <w:rPr>
          <w:rFonts w:ascii="Franklin Gothic Book" w:hAnsi="Franklin Gothic Book"/>
          <w:sz w:val="20"/>
          <w:szCs w:val="20"/>
        </w:rPr>
        <w:t xml:space="preserve">becně závazná vyhláška č. </w:t>
      </w:r>
      <w:r w:rsidR="00D62DCF">
        <w:rPr>
          <w:rFonts w:ascii="Franklin Gothic Book" w:hAnsi="Franklin Gothic Book"/>
          <w:sz w:val="20"/>
          <w:szCs w:val="20"/>
        </w:rPr>
        <w:t>2</w:t>
      </w:r>
      <w:r w:rsidR="00474E78" w:rsidRPr="00DE2844">
        <w:rPr>
          <w:rFonts w:ascii="Franklin Gothic Book" w:hAnsi="Franklin Gothic Book"/>
          <w:sz w:val="20"/>
          <w:szCs w:val="20"/>
        </w:rPr>
        <w:t>/20</w:t>
      </w:r>
      <w:r w:rsidR="001E31F6">
        <w:rPr>
          <w:rFonts w:ascii="Franklin Gothic Book" w:hAnsi="Franklin Gothic Book"/>
          <w:sz w:val="20"/>
          <w:szCs w:val="20"/>
        </w:rPr>
        <w:t>2</w:t>
      </w:r>
      <w:r w:rsidR="00D62DCF">
        <w:rPr>
          <w:rFonts w:ascii="Franklin Gothic Book" w:hAnsi="Franklin Gothic Book"/>
          <w:sz w:val="20"/>
          <w:szCs w:val="20"/>
        </w:rPr>
        <w:t>3</w:t>
      </w:r>
      <w:r w:rsidR="000679A1" w:rsidRPr="00DE2844">
        <w:rPr>
          <w:rFonts w:ascii="Franklin Gothic Book" w:hAnsi="Franklin Gothic Book"/>
          <w:sz w:val="20"/>
          <w:szCs w:val="20"/>
        </w:rPr>
        <w:t>, o zákazu konzumace alkoholických nápojů na</w:t>
      </w:r>
      <w:r w:rsidR="00B22285">
        <w:rPr>
          <w:rFonts w:ascii="Franklin Gothic Book" w:hAnsi="Franklin Gothic Book"/>
          <w:sz w:val="20"/>
          <w:szCs w:val="20"/>
        </w:rPr>
        <w:t> </w:t>
      </w:r>
      <w:r w:rsidR="000679A1" w:rsidRPr="00DE2844">
        <w:rPr>
          <w:rFonts w:ascii="Franklin Gothic Book" w:hAnsi="Franklin Gothic Book"/>
          <w:sz w:val="20"/>
          <w:szCs w:val="20"/>
        </w:rPr>
        <w:t>veřejném prostrans</w:t>
      </w:r>
      <w:r w:rsidR="009354C4" w:rsidRPr="00DE2844">
        <w:rPr>
          <w:rFonts w:ascii="Franklin Gothic Book" w:hAnsi="Franklin Gothic Book"/>
          <w:sz w:val="20"/>
          <w:szCs w:val="20"/>
        </w:rPr>
        <w:t>tví</w:t>
      </w:r>
      <w:r w:rsidR="003356EB">
        <w:rPr>
          <w:rFonts w:ascii="Franklin Gothic Book" w:hAnsi="Franklin Gothic Book"/>
          <w:sz w:val="20"/>
          <w:szCs w:val="20"/>
        </w:rPr>
        <w:t xml:space="preserve">, </w:t>
      </w:r>
      <w:r w:rsidR="00074CC1">
        <w:rPr>
          <w:rFonts w:ascii="Franklin Gothic Book" w:hAnsi="Franklin Gothic Book"/>
          <w:sz w:val="20"/>
          <w:szCs w:val="20"/>
        </w:rPr>
        <w:t>ze</w:t>
      </w:r>
      <w:r w:rsidR="003356EB">
        <w:rPr>
          <w:rFonts w:ascii="Franklin Gothic Book" w:hAnsi="Franklin Gothic Book"/>
          <w:sz w:val="20"/>
          <w:szCs w:val="20"/>
        </w:rPr>
        <w:t xml:space="preserve"> dne</w:t>
      </w:r>
      <w:r w:rsidR="00074CC1">
        <w:rPr>
          <w:rFonts w:ascii="Franklin Gothic Book" w:hAnsi="Franklin Gothic Book"/>
          <w:sz w:val="20"/>
          <w:szCs w:val="20"/>
        </w:rPr>
        <w:t xml:space="preserve"> 19.06.2023</w:t>
      </w:r>
      <w:r w:rsidR="00DE2844">
        <w:rPr>
          <w:rFonts w:ascii="Franklin Gothic Book" w:hAnsi="Franklin Gothic Book"/>
          <w:sz w:val="20"/>
          <w:szCs w:val="20"/>
        </w:rPr>
        <w:t>.</w:t>
      </w:r>
    </w:p>
    <w:p w14:paraId="0E8D25D0" w14:textId="77777777" w:rsidR="00AD7D0D" w:rsidRPr="00AD7D0D" w:rsidRDefault="00AD7D0D" w:rsidP="00AD7D0D">
      <w:pPr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20"/>
        <w:ind w:left="425" w:hanging="425"/>
        <w:jc w:val="both"/>
        <w:rPr>
          <w:rFonts w:ascii="Franklin Gothic Book" w:hAnsi="Franklin Gothic Book" w:cs="Arial"/>
          <w:sz w:val="20"/>
          <w:szCs w:val="20"/>
        </w:rPr>
      </w:pPr>
      <w:r w:rsidRPr="00AD7D0D">
        <w:rPr>
          <w:rFonts w:ascii="Franklin Gothic Book" w:hAnsi="Franklin Gothic Book"/>
          <w:sz w:val="20"/>
          <w:szCs w:val="20"/>
        </w:rPr>
        <w:t xml:space="preserve">Tato vyhláška nabývá účinnosti dne </w:t>
      </w:r>
      <w:r w:rsidR="008D773D">
        <w:rPr>
          <w:rFonts w:ascii="Franklin Gothic Book" w:hAnsi="Franklin Gothic Book"/>
          <w:sz w:val="20"/>
          <w:szCs w:val="20"/>
        </w:rPr>
        <w:t>15</w:t>
      </w:r>
      <w:r w:rsidRPr="00AD7D0D">
        <w:rPr>
          <w:rFonts w:ascii="Franklin Gothic Book" w:hAnsi="Franklin Gothic Book"/>
          <w:sz w:val="20"/>
          <w:szCs w:val="20"/>
        </w:rPr>
        <w:t>.</w:t>
      </w:r>
      <w:r w:rsidR="008D773D">
        <w:rPr>
          <w:rFonts w:ascii="Franklin Gothic Book" w:hAnsi="Franklin Gothic Book"/>
          <w:sz w:val="20"/>
          <w:szCs w:val="20"/>
        </w:rPr>
        <w:t>10</w:t>
      </w:r>
      <w:r w:rsidRPr="00AD7D0D">
        <w:rPr>
          <w:rFonts w:ascii="Franklin Gothic Book" w:hAnsi="Franklin Gothic Book"/>
          <w:sz w:val="20"/>
          <w:szCs w:val="20"/>
        </w:rPr>
        <w:t>.202</w:t>
      </w:r>
      <w:r w:rsidR="00FB7A34">
        <w:rPr>
          <w:rFonts w:ascii="Franklin Gothic Book" w:hAnsi="Franklin Gothic Book"/>
          <w:sz w:val="20"/>
          <w:szCs w:val="20"/>
        </w:rPr>
        <w:t>4</w:t>
      </w:r>
      <w:r w:rsidRPr="00AD7D0D">
        <w:rPr>
          <w:rFonts w:ascii="Franklin Gothic Book" w:hAnsi="Franklin Gothic Book"/>
          <w:sz w:val="20"/>
          <w:szCs w:val="20"/>
        </w:rPr>
        <w:t>.</w:t>
      </w:r>
    </w:p>
    <w:p w14:paraId="57F05847" w14:textId="77777777" w:rsidR="000679A1" w:rsidRPr="00AD7D0D" w:rsidRDefault="000679A1" w:rsidP="006F6C44">
      <w:pPr>
        <w:rPr>
          <w:rFonts w:ascii="Franklin Gothic Book" w:hAnsi="Franklin Gothic Book"/>
          <w:sz w:val="20"/>
          <w:szCs w:val="20"/>
        </w:rPr>
      </w:pPr>
    </w:p>
    <w:p w14:paraId="3A779314" w14:textId="77777777" w:rsidR="00574A8E" w:rsidRPr="00DE2844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185246B3" w14:textId="77777777" w:rsidR="00574A8E" w:rsidRPr="00DE2844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276F121A" w14:textId="77777777" w:rsidR="00B62E3A" w:rsidRPr="00DE2844" w:rsidRDefault="00DE2844" w:rsidP="00DA6DB1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ab/>
        <w:t xml:space="preserve">Mgr. </w:t>
      </w:r>
      <w:r w:rsidR="0097119C">
        <w:rPr>
          <w:rFonts w:ascii="Franklin Gothic Book" w:hAnsi="Franklin Gothic Book" w:cs="Arial"/>
          <w:sz w:val="20"/>
          <w:szCs w:val="20"/>
        </w:rPr>
        <w:t>Miroslav Adámek</w:t>
      </w:r>
      <w:r>
        <w:rPr>
          <w:rFonts w:ascii="Franklin Gothic Book" w:hAnsi="Franklin Gothic Book" w:cs="Arial"/>
          <w:sz w:val="20"/>
          <w:szCs w:val="20"/>
        </w:rPr>
        <w:tab/>
      </w:r>
      <w:r w:rsidR="0097119C">
        <w:rPr>
          <w:rFonts w:ascii="Franklin Gothic Book" w:hAnsi="Franklin Gothic Book" w:cs="Arial"/>
          <w:sz w:val="20"/>
          <w:szCs w:val="20"/>
        </w:rPr>
        <w:t>Mgr. Bc. Eva Kostecká</w:t>
      </w:r>
    </w:p>
    <w:p w14:paraId="6B163773" w14:textId="77777777" w:rsidR="00574A8E" w:rsidRPr="00DE2844" w:rsidRDefault="00A91547" w:rsidP="006204E5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ab/>
        <w:t>starosta</w:t>
      </w:r>
      <w:r w:rsidR="00B62E3A" w:rsidRPr="00DE2844">
        <w:rPr>
          <w:rFonts w:ascii="Franklin Gothic Book" w:hAnsi="Franklin Gothic Book" w:cs="Arial"/>
          <w:sz w:val="20"/>
          <w:szCs w:val="20"/>
        </w:rPr>
        <w:tab/>
        <w:t>1. místostarost</w:t>
      </w:r>
      <w:r w:rsidR="007119F4">
        <w:rPr>
          <w:rFonts w:ascii="Franklin Gothic Book" w:hAnsi="Franklin Gothic Book" w:cs="Arial"/>
          <w:sz w:val="20"/>
          <w:szCs w:val="20"/>
        </w:rPr>
        <w:t>ka</w:t>
      </w:r>
    </w:p>
    <w:p w14:paraId="4E5A25F8" w14:textId="77777777" w:rsidR="006204E5" w:rsidRPr="00DE2844" w:rsidRDefault="006204E5" w:rsidP="006204E5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</w:p>
    <w:p w14:paraId="736F8A36" w14:textId="77777777" w:rsidR="00574A8E" w:rsidRPr="00DE2844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191621C5" w14:textId="3A5C4161" w:rsidR="00B62E3A" w:rsidRPr="00DE2844" w:rsidRDefault="00586A1E" w:rsidP="006F6C44">
      <w:pPr>
        <w:rPr>
          <w:rFonts w:ascii="Franklin Gothic Book" w:hAnsi="Franklin Gothic Book" w:cs="Arial"/>
          <w:sz w:val="20"/>
          <w:szCs w:val="20"/>
        </w:rPr>
      </w:pPr>
      <w:r w:rsidRPr="00DE2844">
        <w:rPr>
          <w:rFonts w:ascii="Franklin Gothic Book" w:hAnsi="Franklin Gothic Book" w:cs="Arial"/>
          <w:noProof/>
          <w:sz w:val="20"/>
          <w:szCs w:val="20"/>
        </w:rPr>
        <w:drawing>
          <wp:anchor distT="0" distB="0" distL="114300" distR="114300" simplePos="0" relativeHeight="251658752" behindDoc="1" locked="0" layoutInCell="1" allowOverlap="1" wp14:anchorId="16E79F91" wp14:editId="472D928F">
            <wp:simplePos x="0" y="0"/>
            <wp:positionH relativeFrom="margin">
              <wp:posOffset>2145030</wp:posOffset>
            </wp:positionH>
            <wp:positionV relativeFrom="line">
              <wp:posOffset>5276850</wp:posOffset>
            </wp:positionV>
            <wp:extent cx="1581150" cy="447675"/>
            <wp:effectExtent l="0" t="0" r="0" b="0"/>
            <wp:wrapNone/>
            <wp:docPr id="10" name="obrázek 8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844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E14A67" wp14:editId="02F5099B">
                <wp:simplePos x="0" y="0"/>
                <wp:positionH relativeFrom="margin">
                  <wp:posOffset>2032635</wp:posOffset>
                </wp:positionH>
                <wp:positionV relativeFrom="page">
                  <wp:posOffset>9538970</wp:posOffset>
                </wp:positionV>
                <wp:extent cx="1693545" cy="323850"/>
                <wp:effectExtent l="0" t="0" r="0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9EF2F" w14:textId="77777777" w:rsidR="00CD3C0E" w:rsidRPr="00FB125E" w:rsidRDefault="00CD3C0E" w:rsidP="004B43CC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FB125E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14A67" id="Text Box 5" o:spid="_x0000_s1028" type="#_x0000_t202" style="position:absolute;margin-left:160.05pt;margin-top:751.1pt;width:133.3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" stroked="f">
                <v:textbox>
                  <w:txbxContent>
                    <w:p w14:paraId="3749EF2F" w14:textId="77777777" w:rsidR="00CD3C0E" w:rsidRPr="00FB125E" w:rsidRDefault="00CD3C0E" w:rsidP="004B43CC">
                      <w:pPr>
                        <w:jc w:val="cen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FB125E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Vydává město Šumperk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B62E3A" w:rsidRPr="00DE2844" w:rsidSect="0097230D">
      <w:footerReference w:type="defaul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E48C1" w14:textId="77777777" w:rsidR="000561FB" w:rsidRDefault="000561FB">
      <w:r>
        <w:separator/>
      </w:r>
    </w:p>
  </w:endnote>
  <w:endnote w:type="continuationSeparator" w:id="0">
    <w:p w14:paraId="53554881" w14:textId="77777777" w:rsidR="000561FB" w:rsidRDefault="000561FB">
      <w:r>
        <w:continuationSeparator/>
      </w:r>
    </w:p>
  </w:endnote>
  <w:endnote w:id="1">
    <w:p w14:paraId="55853B87" w14:textId="77777777" w:rsidR="00CD3C0E" w:rsidRPr="00FD6301" w:rsidRDefault="00CD3C0E">
      <w:pPr>
        <w:pStyle w:val="Textvysvtlivek"/>
        <w:rPr>
          <w:rFonts w:ascii="Franklin Gothic Book" w:hAnsi="Franklin Gothic Book"/>
          <w:sz w:val="16"/>
          <w:szCs w:val="16"/>
        </w:rPr>
      </w:pPr>
      <w:r w:rsidRPr="00FD6301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FD6301">
        <w:rPr>
          <w:rFonts w:ascii="Franklin Gothic Book" w:hAnsi="Franklin Gothic Book"/>
          <w:sz w:val="16"/>
          <w:szCs w:val="16"/>
        </w:rPr>
        <w:t xml:space="preserve"> </w:t>
      </w:r>
      <w:r w:rsidRPr="00FD6301">
        <w:rPr>
          <w:rFonts w:ascii="Franklin Gothic Book" w:hAnsi="Franklin Gothic Book"/>
          <w:color w:val="000000"/>
          <w:sz w:val="16"/>
          <w:szCs w:val="16"/>
        </w:rPr>
        <w:t>§ 34 zák. č. 128/2000 Sb., o obcích (obecní zřízení), ve znění pozdějších předpisů</w:t>
      </w:r>
    </w:p>
  </w:endnote>
  <w:endnote w:id="2">
    <w:p w14:paraId="73499018" w14:textId="77777777" w:rsidR="002A5203" w:rsidRPr="00B16181" w:rsidRDefault="002A5203">
      <w:pPr>
        <w:pStyle w:val="Textvysvtlivek"/>
        <w:rPr>
          <w:rFonts w:ascii="Franklin Gothic Book" w:hAnsi="Franklin Gothic Book"/>
          <w:sz w:val="16"/>
          <w:szCs w:val="16"/>
        </w:rPr>
      </w:pPr>
      <w:r>
        <w:rPr>
          <w:rStyle w:val="Odkaznavysvtlivky"/>
        </w:rPr>
        <w:endnoteRef/>
      </w:r>
      <w:r w:rsidRPr="00FD6301">
        <w:rPr>
          <w:rFonts w:ascii="Franklin Gothic Book" w:hAnsi="Franklin Gothic Book"/>
          <w:color w:val="000000"/>
          <w:sz w:val="16"/>
          <w:szCs w:val="16"/>
        </w:rPr>
        <w:t xml:space="preserve">§ </w:t>
      </w:r>
      <w:r>
        <w:rPr>
          <w:rFonts w:ascii="Franklin Gothic Book" w:hAnsi="Franklin Gothic Book"/>
          <w:color w:val="000000"/>
          <w:sz w:val="16"/>
          <w:szCs w:val="16"/>
        </w:rPr>
        <w:t xml:space="preserve">2 písm. f) zák. č. 65/2017 Sb., o ochraně zdraví před škodlivými účinky návykových látek, ve znění pozdějších </w:t>
      </w:r>
      <w:r w:rsidRPr="00B16181">
        <w:rPr>
          <w:rFonts w:ascii="Franklin Gothic Book" w:hAnsi="Franklin Gothic Book"/>
          <w:color w:val="000000"/>
          <w:sz w:val="16"/>
          <w:szCs w:val="16"/>
        </w:rPr>
        <w:t>předpisů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1EDBE" w14:textId="77777777" w:rsidR="00CD3C0E" w:rsidRDefault="00CD3C0E" w:rsidP="00DE2844">
    <w:pPr>
      <w:pStyle w:val="Zpat"/>
    </w:pPr>
    <w:r w:rsidRPr="009E49DE">
      <w:rPr>
        <w:rFonts w:ascii="Franklin Gothic Medium" w:hAnsi="Franklin Gothic Medium"/>
        <w:sz w:val="16"/>
        <w:szCs w:val="16"/>
      </w:rPr>
      <w:fldChar w:fldCharType="begin"/>
    </w:r>
    <w:r w:rsidRPr="009E49DE">
      <w:rPr>
        <w:rFonts w:ascii="Franklin Gothic Medium" w:hAnsi="Franklin Gothic Medium"/>
        <w:sz w:val="16"/>
        <w:szCs w:val="16"/>
      </w:rPr>
      <w:instrText xml:space="preserve"> PAGE  \* Arabic  \* MERGEFORMAT </w:instrText>
    </w:r>
    <w:r w:rsidRPr="009E49DE">
      <w:rPr>
        <w:rFonts w:ascii="Franklin Gothic Medium" w:hAnsi="Franklin Gothic Medium"/>
        <w:sz w:val="16"/>
        <w:szCs w:val="16"/>
      </w:rPr>
      <w:fldChar w:fldCharType="separate"/>
    </w:r>
    <w:r w:rsidR="00B22285">
      <w:rPr>
        <w:rFonts w:ascii="Franklin Gothic Medium" w:hAnsi="Franklin Gothic Medium"/>
        <w:noProof/>
        <w:sz w:val="16"/>
        <w:szCs w:val="16"/>
      </w:rPr>
      <w:t>1</w:t>
    </w:r>
    <w:r w:rsidRPr="009E49DE">
      <w:rPr>
        <w:rFonts w:ascii="Franklin Gothic Medium" w:hAnsi="Franklin Gothic Medium"/>
        <w:sz w:val="16"/>
        <w:szCs w:val="16"/>
      </w:rPr>
      <w:fldChar w:fldCharType="end"/>
    </w:r>
    <w:r w:rsidRPr="009E49DE">
      <w:rPr>
        <w:rFonts w:ascii="Franklin Gothic Medium" w:hAnsi="Franklin Gothic Medium"/>
        <w:color w:val="FF0000"/>
        <w:sz w:val="16"/>
        <w:szCs w:val="16"/>
        <w:lang w:val="en-US"/>
      </w:rPr>
      <w:t>|</w:t>
    </w:r>
    <w:fldSimple w:instr=" NUMPAGES  \* Arabic  \* MERGEFORMAT ">
      <w:r w:rsidR="00B22285" w:rsidRPr="00B22285">
        <w:rPr>
          <w:rFonts w:ascii="Franklin Gothic Medium" w:hAnsi="Franklin Gothic Medium"/>
          <w:noProof/>
          <w:sz w:val="16"/>
          <w:szCs w:val="16"/>
          <w:lang w:val="en-US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B5458" w14:textId="77777777" w:rsidR="000561FB" w:rsidRDefault="000561FB">
      <w:r>
        <w:separator/>
      </w:r>
    </w:p>
  </w:footnote>
  <w:footnote w:type="continuationSeparator" w:id="0">
    <w:p w14:paraId="587382D3" w14:textId="77777777" w:rsidR="000561FB" w:rsidRDefault="00056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34F4A"/>
    <w:multiLevelType w:val="hybridMultilevel"/>
    <w:tmpl w:val="32C652E8"/>
    <w:lvl w:ilvl="0" w:tplc="01EADB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B4525"/>
    <w:multiLevelType w:val="hybridMultilevel"/>
    <w:tmpl w:val="DD58F8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CC42A3"/>
    <w:multiLevelType w:val="hybridMultilevel"/>
    <w:tmpl w:val="61A673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4D08EB"/>
    <w:multiLevelType w:val="hybridMultilevel"/>
    <w:tmpl w:val="4F246F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E3F53"/>
    <w:multiLevelType w:val="hybridMultilevel"/>
    <w:tmpl w:val="1E52B9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7A1394"/>
    <w:multiLevelType w:val="hybridMultilevel"/>
    <w:tmpl w:val="C254A184"/>
    <w:lvl w:ilvl="0" w:tplc="86B090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A513A4"/>
    <w:multiLevelType w:val="hybridMultilevel"/>
    <w:tmpl w:val="8064F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A90D1C"/>
    <w:multiLevelType w:val="hybridMultilevel"/>
    <w:tmpl w:val="13CA97C0"/>
    <w:lvl w:ilvl="0" w:tplc="4F68B7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50111F"/>
    <w:multiLevelType w:val="hybridMultilevel"/>
    <w:tmpl w:val="A9603C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E3D77"/>
    <w:multiLevelType w:val="hybridMultilevel"/>
    <w:tmpl w:val="6D04C7DA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4F228D"/>
    <w:multiLevelType w:val="hybridMultilevel"/>
    <w:tmpl w:val="5008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890C2B"/>
    <w:multiLevelType w:val="hybridMultilevel"/>
    <w:tmpl w:val="9FB687F6"/>
    <w:lvl w:ilvl="0" w:tplc="3A60C4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807271"/>
    <w:multiLevelType w:val="hybridMultilevel"/>
    <w:tmpl w:val="1CC4F9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B2AE1"/>
    <w:multiLevelType w:val="hybridMultilevel"/>
    <w:tmpl w:val="7BFAA39E"/>
    <w:lvl w:ilvl="0" w:tplc="F4C253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AE1E52"/>
    <w:multiLevelType w:val="hybridMultilevel"/>
    <w:tmpl w:val="344C92A0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6459788">
    <w:abstractNumId w:val="0"/>
  </w:num>
  <w:num w:numId="2" w16cid:durableId="566185477">
    <w:abstractNumId w:val="11"/>
  </w:num>
  <w:num w:numId="3" w16cid:durableId="1842507801">
    <w:abstractNumId w:val="9"/>
  </w:num>
  <w:num w:numId="4" w16cid:durableId="899367718">
    <w:abstractNumId w:val="5"/>
  </w:num>
  <w:num w:numId="5" w16cid:durableId="1564363790">
    <w:abstractNumId w:val="14"/>
  </w:num>
  <w:num w:numId="6" w16cid:durableId="42759828">
    <w:abstractNumId w:val="10"/>
  </w:num>
  <w:num w:numId="7" w16cid:durableId="1473984682">
    <w:abstractNumId w:val="13"/>
  </w:num>
  <w:num w:numId="8" w16cid:durableId="2131628133">
    <w:abstractNumId w:val="7"/>
  </w:num>
  <w:num w:numId="9" w16cid:durableId="415638649">
    <w:abstractNumId w:val="6"/>
  </w:num>
  <w:num w:numId="10" w16cid:durableId="1819371684">
    <w:abstractNumId w:val="3"/>
  </w:num>
  <w:num w:numId="11" w16cid:durableId="578830549">
    <w:abstractNumId w:val="12"/>
  </w:num>
  <w:num w:numId="12" w16cid:durableId="1916476911">
    <w:abstractNumId w:val="4"/>
  </w:num>
  <w:num w:numId="13" w16cid:durableId="27461206">
    <w:abstractNumId w:val="1"/>
  </w:num>
  <w:num w:numId="14" w16cid:durableId="935089019">
    <w:abstractNumId w:val="2"/>
  </w:num>
  <w:num w:numId="15" w16cid:durableId="15876854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0D"/>
    <w:rsid w:val="00007A4A"/>
    <w:rsid w:val="00017DD0"/>
    <w:rsid w:val="00031669"/>
    <w:rsid w:val="0003291A"/>
    <w:rsid w:val="00045409"/>
    <w:rsid w:val="00050B0E"/>
    <w:rsid w:val="000561FB"/>
    <w:rsid w:val="000679A1"/>
    <w:rsid w:val="00074CC1"/>
    <w:rsid w:val="00091338"/>
    <w:rsid w:val="0009705E"/>
    <w:rsid w:val="000A55B1"/>
    <w:rsid w:val="000B43FF"/>
    <w:rsid w:val="00103347"/>
    <w:rsid w:val="00120F6B"/>
    <w:rsid w:val="001256A2"/>
    <w:rsid w:val="0012764C"/>
    <w:rsid w:val="00142CE7"/>
    <w:rsid w:val="00145487"/>
    <w:rsid w:val="001560B3"/>
    <w:rsid w:val="001607E2"/>
    <w:rsid w:val="00164A61"/>
    <w:rsid w:val="00194763"/>
    <w:rsid w:val="001A3EA2"/>
    <w:rsid w:val="001C045B"/>
    <w:rsid w:val="001C0C46"/>
    <w:rsid w:val="001D2B7F"/>
    <w:rsid w:val="001E31F6"/>
    <w:rsid w:val="00217CA6"/>
    <w:rsid w:val="0026265E"/>
    <w:rsid w:val="00263FA6"/>
    <w:rsid w:val="00271A7D"/>
    <w:rsid w:val="002A5203"/>
    <w:rsid w:val="002B16DB"/>
    <w:rsid w:val="002C37F2"/>
    <w:rsid w:val="002C5B43"/>
    <w:rsid w:val="002F5611"/>
    <w:rsid w:val="003112C8"/>
    <w:rsid w:val="003121CD"/>
    <w:rsid w:val="003213EE"/>
    <w:rsid w:val="00325B6F"/>
    <w:rsid w:val="00332763"/>
    <w:rsid w:val="003351AF"/>
    <w:rsid w:val="003356EB"/>
    <w:rsid w:val="00362AE1"/>
    <w:rsid w:val="0036792D"/>
    <w:rsid w:val="00374160"/>
    <w:rsid w:val="003A0398"/>
    <w:rsid w:val="003A06D6"/>
    <w:rsid w:val="003A41E1"/>
    <w:rsid w:val="003B4AD4"/>
    <w:rsid w:val="003C08E4"/>
    <w:rsid w:val="003D06B7"/>
    <w:rsid w:val="003D0792"/>
    <w:rsid w:val="003F5C34"/>
    <w:rsid w:val="00401EB8"/>
    <w:rsid w:val="00425F9C"/>
    <w:rsid w:val="00432B38"/>
    <w:rsid w:val="004668DF"/>
    <w:rsid w:val="00474E78"/>
    <w:rsid w:val="004809A8"/>
    <w:rsid w:val="004A1549"/>
    <w:rsid w:val="004A5DF4"/>
    <w:rsid w:val="004B43CC"/>
    <w:rsid w:val="004D1D1F"/>
    <w:rsid w:val="004D6322"/>
    <w:rsid w:val="004F53C9"/>
    <w:rsid w:val="00512234"/>
    <w:rsid w:val="00526471"/>
    <w:rsid w:val="00555C96"/>
    <w:rsid w:val="00557591"/>
    <w:rsid w:val="00560315"/>
    <w:rsid w:val="00572FBC"/>
    <w:rsid w:val="00574A8E"/>
    <w:rsid w:val="00585CF6"/>
    <w:rsid w:val="00586A1E"/>
    <w:rsid w:val="005A37C2"/>
    <w:rsid w:val="005B6CD7"/>
    <w:rsid w:val="005F064C"/>
    <w:rsid w:val="005F2E75"/>
    <w:rsid w:val="0061661E"/>
    <w:rsid w:val="006204E5"/>
    <w:rsid w:val="00651A41"/>
    <w:rsid w:val="00665AC6"/>
    <w:rsid w:val="00675EE8"/>
    <w:rsid w:val="00687A07"/>
    <w:rsid w:val="006B5C0E"/>
    <w:rsid w:val="006C3252"/>
    <w:rsid w:val="006F6C44"/>
    <w:rsid w:val="0070056F"/>
    <w:rsid w:val="00711929"/>
    <w:rsid w:val="007119F4"/>
    <w:rsid w:val="00735AB8"/>
    <w:rsid w:val="007424F1"/>
    <w:rsid w:val="00755CB9"/>
    <w:rsid w:val="007714A4"/>
    <w:rsid w:val="00787314"/>
    <w:rsid w:val="007A3CCC"/>
    <w:rsid w:val="007D5D2E"/>
    <w:rsid w:val="008238D8"/>
    <w:rsid w:val="00836422"/>
    <w:rsid w:val="0085332C"/>
    <w:rsid w:val="0088214A"/>
    <w:rsid w:val="008A67D0"/>
    <w:rsid w:val="008D4054"/>
    <w:rsid w:val="008D773D"/>
    <w:rsid w:val="008E67AA"/>
    <w:rsid w:val="008F1467"/>
    <w:rsid w:val="00920F86"/>
    <w:rsid w:val="009354C4"/>
    <w:rsid w:val="00956159"/>
    <w:rsid w:val="0097119C"/>
    <w:rsid w:val="0097230D"/>
    <w:rsid w:val="00976144"/>
    <w:rsid w:val="00986C78"/>
    <w:rsid w:val="009A5D07"/>
    <w:rsid w:val="009B53CE"/>
    <w:rsid w:val="009C7B0D"/>
    <w:rsid w:val="009E4250"/>
    <w:rsid w:val="009E49DE"/>
    <w:rsid w:val="009E4CC3"/>
    <w:rsid w:val="00A00078"/>
    <w:rsid w:val="00A02AC4"/>
    <w:rsid w:val="00A072A4"/>
    <w:rsid w:val="00A3742E"/>
    <w:rsid w:val="00A82310"/>
    <w:rsid w:val="00A91547"/>
    <w:rsid w:val="00A92102"/>
    <w:rsid w:val="00AC66AD"/>
    <w:rsid w:val="00AC6941"/>
    <w:rsid w:val="00AD7D0D"/>
    <w:rsid w:val="00B07224"/>
    <w:rsid w:val="00B16181"/>
    <w:rsid w:val="00B16A96"/>
    <w:rsid w:val="00B22285"/>
    <w:rsid w:val="00B3476D"/>
    <w:rsid w:val="00B364CC"/>
    <w:rsid w:val="00B43FC1"/>
    <w:rsid w:val="00B62E3A"/>
    <w:rsid w:val="00B65B23"/>
    <w:rsid w:val="00B75135"/>
    <w:rsid w:val="00B80767"/>
    <w:rsid w:val="00BB03C4"/>
    <w:rsid w:val="00BF5BBE"/>
    <w:rsid w:val="00C273FD"/>
    <w:rsid w:val="00C514E4"/>
    <w:rsid w:val="00CA6DB2"/>
    <w:rsid w:val="00CA70D9"/>
    <w:rsid w:val="00CC1620"/>
    <w:rsid w:val="00CC3F4D"/>
    <w:rsid w:val="00CD22FB"/>
    <w:rsid w:val="00CD3C0E"/>
    <w:rsid w:val="00CD3FE4"/>
    <w:rsid w:val="00CD7831"/>
    <w:rsid w:val="00CD7DF4"/>
    <w:rsid w:val="00D17963"/>
    <w:rsid w:val="00D36707"/>
    <w:rsid w:val="00D435F9"/>
    <w:rsid w:val="00D5527E"/>
    <w:rsid w:val="00D5554F"/>
    <w:rsid w:val="00D62BFD"/>
    <w:rsid w:val="00D62DCF"/>
    <w:rsid w:val="00D74D9F"/>
    <w:rsid w:val="00D85519"/>
    <w:rsid w:val="00DA4C77"/>
    <w:rsid w:val="00DA6DB1"/>
    <w:rsid w:val="00DC701B"/>
    <w:rsid w:val="00DE2844"/>
    <w:rsid w:val="00E01F73"/>
    <w:rsid w:val="00E0510A"/>
    <w:rsid w:val="00E163BB"/>
    <w:rsid w:val="00E27928"/>
    <w:rsid w:val="00E35B62"/>
    <w:rsid w:val="00E54B6D"/>
    <w:rsid w:val="00E654E4"/>
    <w:rsid w:val="00E7380E"/>
    <w:rsid w:val="00EB2F4D"/>
    <w:rsid w:val="00EF0DA5"/>
    <w:rsid w:val="00EF6457"/>
    <w:rsid w:val="00EF6864"/>
    <w:rsid w:val="00EF7C89"/>
    <w:rsid w:val="00F049C6"/>
    <w:rsid w:val="00F210D2"/>
    <w:rsid w:val="00F27248"/>
    <w:rsid w:val="00F7173C"/>
    <w:rsid w:val="00F73930"/>
    <w:rsid w:val="00FB09F1"/>
    <w:rsid w:val="00FB7A34"/>
    <w:rsid w:val="00FD6301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58AC872"/>
  <w15:chartTrackingRefBased/>
  <w15:docId w15:val="{DA7B45F6-5E7A-4A20-98EB-B1135570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4A8E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0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0679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qFormat/>
    <w:rsid w:val="00DA6DB1"/>
    <w:pPr>
      <w:keepNext/>
      <w:autoSpaceDE/>
      <w:autoSpaceDN/>
      <w:jc w:val="center"/>
      <w:outlineLvl w:val="4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74A8E"/>
    <w:pPr>
      <w:spacing w:after="120"/>
      <w:ind w:left="283"/>
    </w:pPr>
  </w:style>
  <w:style w:type="paragraph" w:styleId="Zkladntextodsazen2">
    <w:name w:val="Body Text Indent 2"/>
    <w:basedOn w:val="Normln"/>
    <w:rsid w:val="00574A8E"/>
    <w:pPr>
      <w:spacing w:after="120" w:line="480" w:lineRule="auto"/>
      <w:ind w:left="283"/>
    </w:pPr>
  </w:style>
  <w:style w:type="paragraph" w:styleId="Textvysvtlivek">
    <w:name w:val="endnote text"/>
    <w:basedOn w:val="Normln"/>
    <w:semiHidden/>
    <w:rsid w:val="00711929"/>
    <w:rPr>
      <w:sz w:val="20"/>
      <w:szCs w:val="20"/>
    </w:rPr>
  </w:style>
  <w:style w:type="character" w:styleId="Odkaznavysvtlivky">
    <w:name w:val="endnote reference"/>
    <w:semiHidden/>
    <w:rsid w:val="00711929"/>
    <w:rPr>
      <w:vertAlign w:val="superscript"/>
    </w:rPr>
  </w:style>
  <w:style w:type="paragraph" w:styleId="Zhlav">
    <w:name w:val="header"/>
    <w:basedOn w:val="Normln"/>
    <w:rsid w:val="00B62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62E3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C08E4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semiHidden/>
    <w:rsid w:val="000679A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kladntext21">
    <w:name w:val="Základní text 21"/>
    <w:basedOn w:val="Normln"/>
    <w:rsid w:val="000679A1"/>
    <w:pPr>
      <w:autoSpaceDE/>
      <w:autoSpaceDN/>
      <w:spacing w:line="360" w:lineRule="auto"/>
      <w:jc w:val="both"/>
    </w:pPr>
    <w:rPr>
      <w:rFonts w:ascii="Arial" w:hAnsi="Arial"/>
      <w:sz w:val="20"/>
      <w:szCs w:val="20"/>
    </w:rPr>
  </w:style>
  <w:style w:type="paragraph" w:styleId="Zkladntext2">
    <w:name w:val="Body Text 2"/>
    <w:basedOn w:val="Normln"/>
    <w:link w:val="Zkladntext2Char"/>
    <w:rsid w:val="000679A1"/>
    <w:pPr>
      <w:autoSpaceDE/>
      <w:autoSpaceDN/>
      <w:spacing w:after="120" w:line="480" w:lineRule="auto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0679A1"/>
    <w:rPr>
      <w:rFonts w:ascii="Arial" w:hAnsi="Arial"/>
    </w:rPr>
  </w:style>
  <w:style w:type="paragraph" w:customStyle="1" w:styleId="pokus">
    <w:name w:val="pokus"/>
    <w:basedOn w:val="Normln"/>
    <w:rsid w:val="000679A1"/>
    <w:pPr>
      <w:autoSpaceDE/>
      <w:autoSpaceDN/>
      <w:jc w:val="both"/>
    </w:pPr>
    <w:rPr>
      <w:rFonts w:ascii="Courier New" w:hAnsi="Courier New"/>
      <w:sz w:val="20"/>
      <w:szCs w:val="20"/>
    </w:rPr>
  </w:style>
  <w:style w:type="character" w:customStyle="1" w:styleId="Nadpis1Char">
    <w:name w:val="Nadpis 1 Char"/>
    <w:link w:val="Nadpis1"/>
    <w:rsid w:val="00A072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3A41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3A41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41E1"/>
  </w:style>
  <w:style w:type="paragraph" w:styleId="Pedmtkomente">
    <w:name w:val="annotation subject"/>
    <w:basedOn w:val="Textkomente"/>
    <w:next w:val="Textkomente"/>
    <w:link w:val="PedmtkomenteChar"/>
    <w:rsid w:val="003A41E1"/>
    <w:rPr>
      <w:b/>
      <w:bCs/>
    </w:rPr>
  </w:style>
  <w:style w:type="character" w:customStyle="1" w:styleId="PedmtkomenteChar">
    <w:name w:val="Předmět komentáře Char"/>
    <w:link w:val="Pedmtkomente"/>
    <w:rsid w:val="003A41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8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39CD1-2CE5-49E6-B4D2-B4247B5A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Šumperk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Doubrava</dc:creator>
  <cp:keywords/>
  <cp:lastModifiedBy>Beranová Eva, Ing.</cp:lastModifiedBy>
  <cp:revision>3</cp:revision>
  <cp:lastPrinted>2024-08-22T10:58:00Z</cp:lastPrinted>
  <dcterms:created xsi:type="dcterms:W3CDTF">2024-09-24T09:17:00Z</dcterms:created>
  <dcterms:modified xsi:type="dcterms:W3CDTF">2024-09-24T09:23:00Z</dcterms:modified>
</cp:coreProperties>
</file>