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F77C5" w14:textId="77777777" w:rsidR="007D68AC" w:rsidRPr="00F0434A" w:rsidRDefault="00E2333D" w:rsidP="008E7A9D">
      <w:pPr>
        <w:pStyle w:val="Nzev"/>
        <w:spacing w:before="0"/>
        <w:rPr>
          <w:rFonts w:asciiTheme="minorHAnsi" w:hAnsiTheme="minorHAnsi" w:cstheme="minorHAnsi"/>
          <w:sz w:val="28"/>
          <w:szCs w:val="28"/>
        </w:rPr>
      </w:pPr>
      <w:bookmarkStart w:id="0" w:name="_Hlk153519685"/>
      <w:r w:rsidRPr="00F0434A">
        <w:rPr>
          <w:rFonts w:asciiTheme="minorHAnsi" w:hAnsiTheme="minorHAnsi" w:cstheme="minorHAnsi"/>
          <w:sz w:val="28"/>
          <w:szCs w:val="28"/>
        </w:rPr>
        <w:t>Obec Ondřejov</w:t>
      </w:r>
      <w:r w:rsidRPr="00F0434A">
        <w:rPr>
          <w:rFonts w:asciiTheme="minorHAnsi" w:hAnsiTheme="minorHAnsi" w:cstheme="minorHAnsi"/>
          <w:sz w:val="28"/>
          <w:szCs w:val="28"/>
        </w:rPr>
        <w:br/>
        <w:t>Zastupitelstvo obce Ondřejov</w:t>
      </w:r>
    </w:p>
    <w:p w14:paraId="1FE2BFA6" w14:textId="77777777" w:rsidR="007D68AC" w:rsidRDefault="00E2333D" w:rsidP="008E7A9D">
      <w:pPr>
        <w:pStyle w:val="Nadpis1"/>
        <w:spacing w:before="0"/>
        <w:rPr>
          <w:rFonts w:asciiTheme="minorHAnsi" w:hAnsiTheme="minorHAnsi" w:cstheme="minorHAnsi"/>
          <w:sz w:val="28"/>
          <w:szCs w:val="28"/>
        </w:rPr>
      </w:pPr>
      <w:r w:rsidRPr="00F0434A">
        <w:rPr>
          <w:rFonts w:asciiTheme="minorHAnsi" w:hAnsiTheme="minorHAnsi" w:cstheme="minorHAnsi"/>
          <w:sz w:val="28"/>
          <w:szCs w:val="28"/>
        </w:rPr>
        <w:t>Obecně závazná vyhláška obce Ondřejov</w:t>
      </w:r>
      <w:r w:rsidRPr="00F0434A">
        <w:rPr>
          <w:rFonts w:asciiTheme="minorHAnsi" w:hAnsiTheme="minorHAnsi" w:cstheme="minorHAnsi"/>
          <w:sz w:val="28"/>
          <w:szCs w:val="28"/>
        </w:rPr>
        <w:br/>
        <w:t>o místním poplatku za užívání veřejného prostranství</w:t>
      </w:r>
    </w:p>
    <w:p w14:paraId="357A1250" w14:textId="77777777" w:rsidR="00F0434A" w:rsidRPr="00F0434A" w:rsidRDefault="00F0434A" w:rsidP="00F0434A">
      <w:pPr>
        <w:pStyle w:val="Zkladntext"/>
      </w:pPr>
    </w:p>
    <w:p w14:paraId="58DEF92D" w14:textId="77777777" w:rsidR="007D68AC" w:rsidRPr="008E7A9D" w:rsidRDefault="00E2333D" w:rsidP="008E7A9D">
      <w:pPr>
        <w:pStyle w:val="UvodniVeta"/>
        <w:spacing w:before="0"/>
        <w:rPr>
          <w:rFonts w:asciiTheme="minorHAnsi" w:hAnsiTheme="minorHAnsi" w:cstheme="minorHAnsi"/>
        </w:rPr>
      </w:pPr>
      <w:r w:rsidRPr="008E7A9D">
        <w:rPr>
          <w:rFonts w:asciiTheme="minorHAnsi" w:hAnsiTheme="minorHAnsi" w:cstheme="minorHAnsi"/>
        </w:rPr>
        <w:t>Zastupitelstvo obce Ondřejov se na svém zasedání dne 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3025BD2" w14:textId="77777777" w:rsidR="008E7A9D" w:rsidRDefault="008E7A9D" w:rsidP="008E7A9D">
      <w:pPr>
        <w:pStyle w:val="Nadpis2"/>
        <w:spacing w:before="0"/>
        <w:rPr>
          <w:rFonts w:asciiTheme="minorHAnsi" w:hAnsiTheme="minorHAnsi" w:cstheme="minorHAnsi"/>
        </w:rPr>
      </w:pPr>
    </w:p>
    <w:p w14:paraId="7D0A2430" w14:textId="5333BDBA" w:rsidR="007D68AC" w:rsidRPr="008E7A9D" w:rsidRDefault="00E2333D" w:rsidP="008E7A9D">
      <w:pPr>
        <w:pStyle w:val="Nadpis2"/>
        <w:spacing w:before="0"/>
        <w:rPr>
          <w:rFonts w:asciiTheme="minorHAnsi" w:hAnsiTheme="minorHAnsi" w:cstheme="minorHAnsi"/>
        </w:rPr>
      </w:pPr>
      <w:r w:rsidRPr="008E7A9D">
        <w:rPr>
          <w:rFonts w:asciiTheme="minorHAnsi" w:hAnsiTheme="minorHAnsi" w:cstheme="minorHAnsi"/>
        </w:rPr>
        <w:t>Čl. 1</w:t>
      </w:r>
      <w:r w:rsidRPr="008E7A9D">
        <w:rPr>
          <w:rFonts w:asciiTheme="minorHAnsi" w:hAnsiTheme="minorHAnsi" w:cstheme="minorHAnsi"/>
        </w:rPr>
        <w:br/>
        <w:t>Úvodní ustanovení</w:t>
      </w:r>
    </w:p>
    <w:p w14:paraId="091B3469" w14:textId="77777777" w:rsidR="007D68AC" w:rsidRPr="008E7A9D" w:rsidRDefault="00E2333D" w:rsidP="008923BD">
      <w:pPr>
        <w:pStyle w:val="Odstavec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8E7A9D">
        <w:rPr>
          <w:rFonts w:asciiTheme="minorHAnsi" w:hAnsiTheme="minorHAnsi" w:cstheme="minorHAnsi"/>
        </w:rPr>
        <w:t>Obec Ondřejov touto vyhláškou zavádí místní poplatek za užívání veřejného prostranství (dále jen „poplatek“).</w:t>
      </w:r>
    </w:p>
    <w:p w14:paraId="73B65411" w14:textId="77777777" w:rsidR="007D68AC" w:rsidRPr="008E7A9D" w:rsidRDefault="00E2333D" w:rsidP="008923BD">
      <w:pPr>
        <w:pStyle w:val="Odstavec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8E7A9D">
        <w:rPr>
          <w:rFonts w:asciiTheme="minorHAnsi" w:hAnsiTheme="minorHAnsi" w:cstheme="minorHAnsi"/>
        </w:rPr>
        <w:t>Správcem poplatku je obecní úřad</w:t>
      </w:r>
      <w:r w:rsidRPr="008E7A9D">
        <w:rPr>
          <w:rStyle w:val="Ukotvenpoznmkypodarou"/>
          <w:rFonts w:asciiTheme="minorHAnsi" w:hAnsiTheme="minorHAnsi" w:cstheme="minorHAnsi"/>
        </w:rPr>
        <w:footnoteReference w:id="1"/>
      </w:r>
      <w:r w:rsidRPr="008E7A9D">
        <w:rPr>
          <w:rFonts w:asciiTheme="minorHAnsi" w:hAnsiTheme="minorHAnsi" w:cstheme="minorHAnsi"/>
        </w:rPr>
        <w:t>.</w:t>
      </w:r>
    </w:p>
    <w:p w14:paraId="067DEFF1" w14:textId="77777777" w:rsidR="008E7A9D" w:rsidRDefault="008E7A9D" w:rsidP="008E7A9D">
      <w:pPr>
        <w:pStyle w:val="Nadpis2"/>
        <w:spacing w:before="0"/>
        <w:rPr>
          <w:rFonts w:asciiTheme="minorHAnsi" w:hAnsiTheme="minorHAnsi" w:cstheme="minorHAnsi"/>
        </w:rPr>
      </w:pPr>
    </w:p>
    <w:p w14:paraId="34C40BA9" w14:textId="0C893333" w:rsidR="007D68AC" w:rsidRPr="008E7A9D" w:rsidRDefault="00E2333D" w:rsidP="008E7A9D">
      <w:pPr>
        <w:pStyle w:val="Nadpis2"/>
        <w:spacing w:before="0"/>
        <w:rPr>
          <w:rFonts w:asciiTheme="minorHAnsi" w:hAnsiTheme="minorHAnsi" w:cstheme="minorHAnsi"/>
        </w:rPr>
      </w:pPr>
      <w:r w:rsidRPr="008E7A9D">
        <w:rPr>
          <w:rFonts w:asciiTheme="minorHAnsi" w:hAnsiTheme="minorHAnsi" w:cstheme="minorHAnsi"/>
        </w:rPr>
        <w:t>Čl. 2</w:t>
      </w:r>
      <w:r w:rsidRPr="008E7A9D">
        <w:rPr>
          <w:rFonts w:asciiTheme="minorHAnsi" w:hAnsiTheme="minorHAnsi" w:cstheme="minorHAnsi"/>
        </w:rPr>
        <w:br/>
        <w:t>Předmět poplatku a poplatník</w:t>
      </w:r>
    </w:p>
    <w:p w14:paraId="6000130E" w14:textId="77777777" w:rsidR="007D68AC" w:rsidRPr="008E7A9D" w:rsidRDefault="00E2333D" w:rsidP="008923BD">
      <w:pPr>
        <w:pStyle w:val="Odstavec"/>
        <w:numPr>
          <w:ilvl w:val="0"/>
          <w:numId w:val="3"/>
        </w:numPr>
        <w:spacing w:after="0"/>
        <w:rPr>
          <w:rFonts w:asciiTheme="minorHAnsi" w:hAnsiTheme="minorHAnsi" w:cstheme="minorHAnsi"/>
        </w:rPr>
      </w:pPr>
      <w:r w:rsidRPr="008E7A9D">
        <w:rPr>
          <w:rFonts w:asciiTheme="minorHAnsi" w:hAnsiTheme="minorHAnsi" w:cstheme="minorHAnsi"/>
        </w:rPr>
        <w:t>Poplatek za užívání veřejného prostranství se vybírá za zvláštní užívání veřejného prostranství, kterým se rozumí</w:t>
      </w:r>
      <w:r w:rsidRPr="008E7A9D">
        <w:rPr>
          <w:rStyle w:val="Ukotvenpoznmkypodarou"/>
          <w:rFonts w:asciiTheme="minorHAnsi" w:hAnsiTheme="minorHAnsi" w:cstheme="minorHAnsi"/>
        </w:rPr>
        <w:footnoteReference w:id="2"/>
      </w:r>
      <w:r w:rsidRPr="008E7A9D">
        <w:rPr>
          <w:rFonts w:asciiTheme="minorHAnsi" w:hAnsiTheme="minorHAnsi" w:cstheme="minorHAnsi"/>
        </w:rPr>
        <w:t>:</w:t>
      </w:r>
    </w:p>
    <w:p w14:paraId="7DE7F6EB" w14:textId="77777777" w:rsidR="007D68AC" w:rsidRPr="008E7A9D" w:rsidRDefault="00E2333D" w:rsidP="008923BD">
      <w:pPr>
        <w:pStyle w:val="Odstavec"/>
        <w:numPr>
          <w:ilvl w:val="1"/>
          <w:numId w:val="3"/>
        </w:numPr>
        <w:spacing w:after="0"/>
        <w:rPr>
          <w:rFonts w:asciiTheme="minorHAnsi" w:hAnsiTheme="minorHAnsi" w:cstheme="minorHAnsi"/>
        </w:rPr>
      </w:pPr>
      <w:r w:rsidRPr="008E7A9D">
        <w:rPr>
          <w:rFonts w:asciiTheme="minorHAnsi" w:hAnsiTheme="minorHAnsi" w:cstheme="minorHAnsi"/>
        </w:rPr>
        <w:t>provádění výkopových prací,</w:t>
      </w:r>
    </w:p>
    <w:p w14:paraId="46F898B8" w14:textId="77777777" w:rsidR="007D68AC" w:rsidRPr="008E7A9D" w:rsidRDefault="00E2333D" w:rsidP="008923BD">
      <w:pPr>
        <w:pStyle w:val="Odstavec"/>
        <w:numPr>
          <w:ilvl w:val="1"/>
          <w:numId w:val="3"/>
        </w:numPr>
        <w:spacing w:after="0"/>
        <w:rPr>
          <w:rFonts w:asciiTheme="minorHAnsi" w:hAnsiTheme="minorHAnsi" w:cstheme="minorHAnsi"/>
        </w:rPr>
      </w:pPr>
      <w:r w:rsidRPr="008E7A9D">
        <w:rPr>
          <w:rFonts w:asciiTheme="minorHAnsi" w:hAnsiTheme="minorHAnsi" w:cstheme="minorHAnsi"/>
        </w:rPr>
        <w:t>umístění stavebních zařízení,</w:t>
      </w:r>
    </w:p>
    <w:p w14:paraId="4A07B4B8" w14:textId="77777777" w:rsidR="007D68AC" w:rsidRPr="008E7A9D" w:rsidRDefault="00E2333D" w:rsidP="008923BD">
      <w:pPr>
        <w:pStyle w:val="Odstavec"/>
        <w:numPr>
          <w:ilvl w:val="1"/>
          <w:numId w:val="3"/>
        </w:numPr>
        <w:spacing w:after="0"/>
        <w:rPr>
          <w:rFonts w:asciiTheme="minorHAnsi" w:hAnsiTheme="minorHAnsi" w:cstheme="minorHAnsi"/>
        </w:rPr>
      </w:pPr>
      <w:r w:rsidRPr="008E7A9D">
        <w:rPr>
          <w:rFonts w:asciiTheme="minorHAnsi" w:hAnsiTheme="minorHAnsi" w:cstheme="minorHAnsi"/>
        </w:rPr>
        <w:t>umístění skládek.</w:t>
      </w:r>
    </w:p>
    <w:p w14:paraId="24ACC393" w14:textId="77777777" w:rsidR="007D68AC" w:rsidRPr="008E7A9D" w:rsidRDefault="00E2333D" w:rsidP="008E7A9D">
      <w:pPr>
        <w:pStyle w:val="Odstavec"/>
        <w:numPr>
          <w:ilvl w:val="0"/>
          <w:numId w:val="3"/>
        </w:numPr>
        <w:rPr>
          <w:rFonts w:asciiTheme="minorHAnsi" w:hAnsiTheme="minorHAnsi" w:cstheme="minorHAnsi"/>
        </w:rPr>
      </w:pPr>
      <w:r w:rsidRPr="008E7A9D">
        <w:rPr>
          <w:rFonts w:asciiTheme="minorHAnsi" w:hAnsiTheme="minorHAnsi" w:cstheme="minorHAnsi"/>
        </w:rPr>
        <w:t>Poplatek za užívání veřejného prostranství platí fyzické i právnické osoby, které užívají veřejné prostranství způsobem uvedeným v odstavci 1 (dále jen „poplatník“)</w:t>
      </w:r>
      <w:r w:rsidRPr="008E7A9D">
        <w:rPr>
          <w:rStyle w:val="Ukotvenpoznmkypodarou"/>
          <w:rFonts w:asciiTheme="minorHAnsi" w:hAnsiTheme="minorHAnsi" w:cstheme="minorHAnsi"/>
        </w:rPr>
        <w:footnoteReference w:id="3"/>
      </w:r>
      <w:r w:rsidRPr="008E7A9D">
        <w:rPr>
          <w:rFonts w:asciiTheme="minorHAnsi" w:hAnsiTheme="minorHAnsi" w:cstheme="minorHAnsi"/>
        </w:rPr>
        <w:t>.</w:t>
      </w:r>
    </w:p>
    <w:p w14:paraId="20A6F944" w14:textId="77777777" w:rsidR="008E7A9D" w:rsidRDefault="008E7A9D" w:rsidP="008E7A9D">
      <w:pPr>
        <w:pStyle w:val="Nadpis2"/>
        <w:spacing w:before="0"/>
        <w:rPr>
          <w:rFonts w:asciiTheme="minorHAnsi" w:hAnsiTheme="minorHAnsi" w:cstheme="minorHAnsi"/>
        </w:rPr>
      </w:pPr>
    </w:p>
    <w:p w14:paraId="12D791E2" w14:textId="286AB4CE" w:rsidR="007D68AC" w:rsidRPr="008E7A9D" w:rsidRDefault="00E2333D" w:rsidP="008E7A9D">
      <w:pPr>
        <w:pStyle w:val="Nadpis2"/>
        <w:spacing w:before="0"/>
        <w:rPr>
          <w:rFonts w:asciiTheme="minorHAnsi" w:hAnsiTheme="minorHAnsi" w:cstheme="minorHAnsi"/>
        </w:rPr>
      </w:pPr>
      <w:r w:rsidRPr="008E7A9D">
        <w:rPr>
          <w:rFonts w:asciiTheme="minorHAnsi" w:hAnsiTheme="minorHAnsi" w:cstheme="minorHAnsi"/>
        </w:rPr>
        <w:t>Čl. 3</w:t>
      </w:r>
      <w:r w:rsidRPr="008E7A9D">
        <w:rPr>
          <w:rFonts w:asciiTheme="minorHAnsi" w:hAnsiTheme="minorHAnsi" w:cstheme="minorHAnsi"/>
        </w:rPr>
        <w:br/>
        <w:t>Veřejná prostranství</w:t>
      </w:r>
    </w:p>
    <w:p w14:paraId="5839E839" w14:textId="78D60BB1" w:rsidR="008E7A9D" w:rsidRPr="008E7A9D" w:rsidRDefault="008E7A9D" w:rsidP="008923BD">
      <w:pPr>
        <w:pStyle w:val="Odstavec"/>
        <w:spacing w:after="0"/>
        <w:rPr>
          <w:rFonts w:asciiTheme="minorHAnsi" w:hAnsiTheme="minorHAnsi" w:cstheme="minorHAnsi"/>
        </w:rPr>
      </w:pPr>
      <w:r w:rsidRPr="008E7A9D">
        <w:rPr>
          <w:rFonts w:asciiTheme="minorHAnsi" w:hAnsiTheme="minorHAnsi" w:cstheme="minorHAnsi"/>
        </w:rPr>
        <w:t xml:space="preserve">Poplatek se platí za užívání těchto veřejných prostranství na území </w:t>
      </w:r>
      <w:r w:rsidR="003A2287">
        <w:rPr>
          <w:rFonts w:asciiTheme="minorHAnsi" w:hAnsiTheme="minorHAnsi" w:cstheme="minorHAnsi"/>
        </w:rPr>
        <w:t>obce</w:t>
      </w:r>
      <w:r w:rsidRPr="008E7A9D">
        <w:rPr>
          <w:rFonts w:asciiTheme="minorHAnsi" w:hAnsiTheme="minorHAnsi" w:cstheme="minorHAnsi"/>
        </w:rPr>
        <w:t xml:space="preserve"> (včetně místních částí), kterými pro účely této vyhlášky jsou všechna: </w:t>
      </w:r>
    </w:p>
    <w:p w14:paraId="408EAEDE" w14:textId="3D01B70E" w:rsidR="008E7A9D" w:rsidRPr="008E7A9D" w:rsidRDefault="008E7A9D" w:rsidP="008923BD">
      <w:pPr>
        <w:pStyle w:val="Odstavec"/>
        <w:numPr>
          <w:ilvl w:val="0"/>
          <w:numId w:val="8"/>
        </w:numPr>
        <w:tabs>
          <w:tab w:val="left" w:pos="131"/>
        </w:tabs>
        <w:autoSpaceDN w:val="0"/>
        <w:spacing w:after="0"/>
        <w:rPr>
          <w:rFonts w:asciiTheme="minorHAnsi" w:hAnsiTheme="minorHAnsi" w:cstheme="minorHAnsi"/>
        </w:rPr>
      </w:pPr>
      <w:r w:rsidRPr="008E7A9D">
        <w:rPr>
          <w:rFonts w:asciiTheme="minorHAnsi" w:hAnsiTheme="minorHAnsi" w:cstheme="minorHAnsi"/>
        </w:rPr>
        <w:t xml:space="preserve"> náměstí,</w:t>
      </w:r>
    </w:p>
    <w:p w14:paraId="3CD76486" w14:textId="05D86D08" w:rsidR="008E7A9D" w:rsidRPr="008E7A9D" w:rsidRDefault="008E7A9D" w:rsidP="008923BD">
      <w:pPr>
        <w:pStyle w:val="Odstavec"/>
        <w:numPr>
          <w:ilvl w:val="0"/>
          <w:numId w:val="8"/>
        </w:numPr>
        <w:tabs>
          <w:tab w:val="left" w:pos="131"/>
        </w:tabs>
        <w:autoSpaceDN w:val="0"/>
        <w:spacing w:after="0"/>
        <w:rPr>
          <w:rFonts w:asciiTheme="minorHAnsi" w:hAnsiTheme="minorHAnsi" w:cstheme="minorHAnsi"/>
        </w:rPr>
      </w:pPr>
      <w:r w:rsidRPr="008E7A9D">
        <w:rPr>
          <w:rFonts w:asciiTheme="minorHAnsi" w:hAnsiTheme="minorHAnsi" w:cstheme="minorHAnsi"/>
        </w:rPr>
        <w:t xml:space="preserve"> návsi, </w:t>
      </w:r>
    </w:p>
    <w:p w14:paraId="2E383568" w14:textId="5ADB7052" w:rsidR="008E7A9D" w:rsidRPr="008E7A9D" w:rsidRDefault="008E7A9D" w:rsidP="008923BD">
      <w:pPr>
        <w:pStyle w:val="Odstavec"/>
        <w:numPr>
          <w:ilvl w:val="0"/>
          <w:numId w:val="8"/>
        </w:numPr>
        <w:tabs>
          <w:tab w:val="left" w:pos="131"/>
        </w:tabs>
        <w:autoSpaceDN w:val="0"/>
        <w:spacing w:after="0"/>
        <w:rPr>
          <w:rFonts w:asciiTheme="minorHAnsi" w:hAnsiTheme="minorHAnsi" w:cstheme="minorHAnsi"/>
        </w:rPr>
      </w:pPr>
      <w:r w:rsidRPr="008E7A9D">
        <w:rPr>
          <w:rFonts w:asciiTheme="minorHAnsi" w:hAnsiTheme="minorHAnsi" w:cstheme="minorHAnsi"/>
        </w:rPr>
        <w:t xml:space="preserve"> ulice,</w:t>
      </w:r>
    </w:p>
    <w:p w14:paraId="3D65B09F" w14:textId="105767CA" w:rsidR="008E7A9D" w:rsidRPr="008E7A9D" w:rsidRDefault="008E7A9D" w:rsidP="008923BD">
      <w:pPr>
        <w:pStyle w:val="Odstavec"/>
        <w:numPr>
          <w:ilvl w:val="0"/>
          <w:numId w:val="8"/>
        </w:numPr>
        <w:tabs>
          <w:tab w:val="left" w:pos="131"/>
        </w:tabs>
        <w:autoSpaceDN w:val="0"/>
        <w:spacing w:after="0"/>
        <w:rPr>
          <w:rFonts w:asciiTheme="minorHAnsi" w:hAnsiTheme="minorHAnsi" w:cstheme="minorHAnsi"/>
        </w:rPr>
      </w:pPr>
      <w:r w:rsidRPr="008E7A9D">
        <w:rPr>
          <w:rFonts w:asciiTheme="minorHAnsi" w:hAnsiTheme="minorHAnsi" w:cstheme="minorHAnsi"/>
        </w:rPr>
        <w:t xml:space="preserve"> komunikace v zastavěných částech </w:t>
      </w:r>
      <w:r w:rsidR="003A2287">
        <w:rPr>
          <w:rFonts w:asciiTheme="minorHAnsi" w:hAnsiTheme="minorHAnsi" w:cstheme="minorHAnsi"/>
        </w:rPr>
        <w:t>obce</w:t>
      </w:r>
      <w:r w:rsidRPr="008E7A9D">
        <w:rPr>
          <w:rFonts w:asciiTheme="minorHAnsi" w:hAnsiTheme="minorHAnsi" w:cstheme="minorHAnsi"/>
        </w:rPr>
        <w:t xml:space="preserve">, </w:t>
      </w:r>
    </w:p>
    <w:p w14:paraId="01359570" w14:textId="180BC6CC" w:rsidR="008E7A9D" w:rsidRPr="008E7A9D" w:rsidRDefault="008E7A9D" w:rsidP="008923BD">
      <w:pPr>
        <w:pStyle w:val="Odstavec"/>
        <w:numPr>
          <w:ilvl w:val="0"/>
          <w:numId w:val="8"/>
        </w:numPr>
        <w:tabs>
          <w:tab w:val="left" w:pos="131"/>
        </w:tabs>
        <w:autoSpaceDN w:val="0"/>
        <w:spacing w:after="0"/>
        <w:rPr>
          <w:rFonts w:asciiTheme="minorHAnsi" w:hAnsiTheme="minorHAnsi" w:cstheme="minorHAnsi"/>
        </w:rPr>
      </w:pPr>
      <w:r w:rsidRPr="008E7A9D">
        <w:rPr>
          <w:rFonts w:asciiTheme="minorHAnsi" w:hAnsiTheme="minorHAnsi" w:cstheme="minorHAnsi"/>
        </w:rPr>
        <w:t xml:space="preserve"> chodníky,</w:t>
      </w:r>
    </w:p>
    <w:p w14:paraId="39F13AE1" w14:textId="04357D30" w:rsidR="008E7A9D" w:rsidRPr="008E7A9D" w:rsidRDefault="003A2287" w:rsidP="008923BD">
      <w:pPr>
        <w:pStyle w:val="Odstavec"/>
        <w:numPr>
          <w:ilvl w:val="0"/>
          <w:numId w:val="8"/>
        </w:numPr>
        <w:tabs>
          <w:tab w:val="left" w:pos="131"/>
        </w:tabs>
        <w:autoSpaceDN w:val="0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8E7A9D" w:rsidRPr="008E7A9D">
        <w:rPr>
          <w:rFonts w:asciiTheme="minorHAnsi" w:hAnsiTheme="minorHAnsi" w:cstheme="minorHAnsi"/>
        </w:rPr>
        <w:t>veřejná zeleň,</w:t>
      </w:r>
    </w:p>
    <w:p w14:paraId="0232E6B6" w14:textId="16D64FC3" w:rsidR="008E7A9D" w:rsidRPr="008E7A9D" w:rsidRDefault="008E7A9D" w:rsidP="008923BD">
      <w:pPr>
        <w:pStyle w:val="Odstavec"/>
        <w:numPr>
          <w:ilvl w:val="0"/>
          <w:numId w:val="8"/>
        </w:numPr>
        <w:tabs>
          <w:tab w:val="left" w:pos="131"/>
        </w:tabs>
        <w:autoSpaceDN w:val="0"/>
        <w:spacing w:after="0"/>
        <w:rPr>
          <w:rFonts w:asciiTheme="minorHAnsi" w:hAnsiTheme="minorHAnsi" w:cstheme="minorHAnsi"/>
        </w:rPr>
      </w:pPr>
      <w:r w:rsidRPr="008E7A9D">
        <w:rPr>
          <w:rFonts w:asciiTheme="minorHAnsi" w:hAnsiTheme="minorHAnsi" w:cstheme="minorHAnsi"/>
        </w:rPr>
        <w:t xml:space="preserve"> parky,</w:t>
      </w:r>
    </w:p>
    <w:p w14:paraId="75C9850B" w14:textId="36BEA28A" w:rsidR="008E7A9D" w:rsidRPr="008E7A9D" w:rsidRDefault="008E7A9D" w:rsidP="008E7A9D">
      <w:pPr>
        <w:pStyle w:val="Odstavec"/>
        <w:numPr>
          <w:ilvl w:val="0"/>
          <w:numId w:val="8"/>
        </w:numPr>
        <w:tabs>
          <w:tab w:val="left" w:pos="131"/>
        </w:tabs>
        <w:autoSpaceDN w:val="0"/>
        <w:rPr>
          <w:rFonts w:asciiTheme="minorHAnsi" w:hAnsiTheme="minorHAnsi" w:cstheme="minorHAnsi"/>
        </w:rPr>
      </w:pPr>
      <w:r w:rsidRPr="008E7A9D">
        <w:rPr>
          <w:rFonts w:asciiTheme="minorHAnsi" w:hAnsiTheme="minorHAnsi" w:cstheme="minorHAnsi"/>
        </w:rPr>
        <w:t xml:space="preserve"> hřiště.</w:t>
      </w:r>
    </w:p>
    <w:p w14:paraId="03A8338A" w14:textId="77777777" w:rsidR="007D68AC" w:rsidRPr="008E7A9D" w:rsidRDefault="00E2333D" w:rsidP="008E7A9D">
      <w:pPr>
        <w:pStyle w:val="Nadpis2"/>
        <w:spacing w:before="0"/>
        <w:rPr>
          <w:rFonts w:asciiTheme="minorHAnsi" w:hAnsiTheme="minorHAnsi" w:cstheme="minorHAnsi"/>
        </w:rPr>
      </w:pPr>
      <w:r w:rsidRPr="008E7A9D">
        <w:rPr>
          <w:rFonts w:asciiTheme="minorHAnsi" w:hAnsiTheme="minorHAnsi" w:cstheme="minorHAnsi"/>
        </w:rPr>
        <w:lastRenderedPageBreak/>
        <w:t>Čl. 4</w:t>
      </w:r>
      <w:r w:rsidRPr="008E7A9D">
        <w:rPr>
          <w:rFonts w:asciiTheme="minorHAnsi" w:hAnsiTheme="minorHAnsi" w:cstheme="minorHAnsi"/>
        </w:rPr>
        <w:br/>
        <w:t>Ohlašovací povinnost</w:t>
      </w:r>
    </w:p>
    <w:p w14:paraId="66CDDD11" w14:textId="77777777" w:rsidR="007D68AC" w:rsidRPr="008E7A9D" w:rsidRDefault="00E2333D" w:rsidP="008923BD">
      <w:pPr>
        <w:pStyle w:val="Odstavec"/>
        <w:numPr>
          <w:ilvl w:val="0"/>
          <w:numId w:val="4"/>
        </w:numPr>
        <w:spacing w:after="0"/>
        <w:rPr>
          <w:rFonts w:asciiTheme="minorHAnsi" w:hAnsiTheme="minorHAnsi" w:cstheme="minorHAnsi"/>
        </w:rPr>
      </w:pPr>
      <w:r w:rsidRPr="008E7A9D">
        <w:rPr>
          <w:rFonts w:asciiTheme="minorHAnsi" w:hAnsiTheme="minorHAnsi" w:cstheme="minorHAnsi"/>
        </w:rP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02A6CE44" w14:textId="77777777" w:rsidR="007D68AC" w:rsidRPr="008E7A9D" w:rsidRDefault="00E2333D" w:rsidP="008923BD">
      <w:pPr>
        <w:pStyle w:val="Odstavec"/>
        <w:numPr>
          <w:ilvl w:val="0"/>
          <w:numId w:val="4"/>
        </w:numPr>
        <w:spacing w:after="0"/>
        <w:rPr>
          <w:rFonts w:asciiTheme="minorHAnsi" w:hAnsiTheme="minorHAnsi" w:cstheme="minorHAnsi"/>
        </w:rPr>
      </w:pPr>
      <w:r w:rsidRPr="008E7A9D">
        <w:rPr>
          <w:rFonts w:asciiTheme="minorHAnsi" w:hAnsiTheme="minorHAnsi" w:cstheme="minorHAnsi"/>
        </w:rPr>
        <w:t>Údaje uváděné v ohlášení upravuje zákon</w:t>
      </w:r>
      <w:r w:rsidRPr="008E7A9D">
        <w:rPr>
          <w:rStyle w:val="Ukotvenpoznmkypodarou"/>
          <w:rFonts w:asciiTheme="minorHAnsi" w:hAnsiTheme="minorHAnsi" w:cstheme="minorHAnsi"/>
        </w:rPr>
        <w:footnoteReference w:id="4"/>
      </w:r>
      <w:r w:rsidRPr="008E7A9D">
        <w:rPr>
          <w:rFonts w:asciiTheme="minorHAnsi" w:hAnsiTheme="minorHAnsi" w:cstheme="minorHAnsi"/>
        </w:rPr>
        <w:t>.</w:t>
      </w:r>
    </w:p>
    <w:p w14:paraId="5443A832" w14:textId="77777777" w:rsidR="007D68AC" w:rsidRPr="008E7A9D" w:rsidRDefault="00E2333D" w:rsidP="008923BD">
      <w:pPr>
        <w:pStyle w:val="Odstavec"/>
        <w:numPr>
          <w:ilvl w:val="0"/>
          <w:numId w:val="4"/>
        </w:numPr>
        <w:spacing w:after="0"/>
        <w:rPr>
          <w:rFonts w:asciiTheme="minorHAnsi" w:hAnsiTheme="minorHAnsi" w:cstheme="minorHAnsi"/>
        </w:rPr>
      </w:pPr>
      <w:r w:rsidRPr="008E7A9D">
        <w:rPr>
          <w:rFonts w:asciiTheme="minorHAnsi" w:hAnsiTheme="minorHAnsi" w:cstheme="minorHAnsi"/>
        </w:rPr>
        <w:t>Dojde-li ke změně údajů uvedených v ohlášení, je poplatník povinen tuto změnu oznámit do 15 dnů ode dne, kdy nastala</w:t>
      </w:r>
      <w:r w:rsidRPr="008E7A9D">
        <w:rPr>
          <w:rStyle w:val="Ukotvenpoznmkypodarou"/>
          <w:rFonts w:asciiTheme="minorHAnsi" w:hAnsiTheme="minorHAnsi" w:cstheme="minorHAnsi"/>
        </w:rPr>
        <w:footnoteReference w:id="5"/>
      </w:r>
      <w:r w:rsidRPr="008E7A9D">
        <w:rPr>
          <w:rFonts w:asciiTheme="minorHAnsi" w:hAnsiTheme="minorHAnsi" w:cstheme="minorHAnsi"/>
        </w:rPr>
        <w:t>.</w:t>
      </w:r>
    </w:p>
    <w:p w14:paraId="4298676C" w14:textId="77777777" w:rsidR="007D68AC" w:rsidRPr="008E7A9D" w:rsidRDefault="00E2333D" w:rsidP="008E7A9D">
      <w:pPr>
        <w:pStyle w:val="Nadpis2"/>
        <w:spacing w:before="0"/>
        <w:rPr>
          <w:rFonts w:asciiTheme="minorHAnsi" w:hAnsiTheme="minorHAnsi" w:cstheme="minorHAnsi"/>
        </w:rPr>
      </w:pPr>
      <w:r w:rsidRPr="008E7A9D">
        <w:rPr>
          <w:rFonts w:asciiTheme="minorHAnsi" w:hAnsiTheme="minorHAnsi" w:cstheme="minorHAnsi"/>
        </w:rPr>
        <w:t>Čl. 5</w:t>
      </w:r>
      <w:r w:rsidRPr="008E7A9D">
        <w:rPr>
          <w:rFonts w:asciiTheme="minorHAnsi" w:hAnsiTheme="minorHAnsi" w:cstheme="minorHAnsi"/>
        </w:rPr>
        <w:br/>
        <w:t>Sazba poplatku</w:t>
      </w:r>
    </w:p>
    <w:p w14:paraId="6BC4823C" w14:textId="77777777" w:rsidR="007D68AC" w:rsidRPr="008E7A9D" w:rsidRDefault="00E2333D" w:rsidP="008923BD">
      <w:pPr>
        <w:pStyle w:val="Odstavec"/>
        <w:spacing w:after="0"/>
        <w:rPr>
          <w:rFonts w:asciiTheme="minorHAnsi" w:hAnsiTheme="minorHAnsi" w:cstheme="minorHAnsi"/>
        </w:rPr>
      </w:pPr>
      <w:r w:rsidRPr="008E7A9D">
        <w:rPr>
          <w:rFonts w:asciiTheme="minorHAnsi" w:hAnsiTheme="minorHAnsi" w:cstheme="minorHAnsi"/>
        </w:rPr>
        <w:t>Sazba poplatku činí za každý i započatý m² a každý i započatý den:</w:t>
      </w:r>
    </w:p>
    <w:p w14:paraId="6CC51621" w14:textId="77777777" w:rsidR="007D68AC" w:rsidRPr="008E7A9D" w:rsidRDefault="00E2333D" w:rsidP="008923BD">
      <w:pPr>
        <w:pStyle w:val="Odstavec"/>
        <w:numPr>
          <w:ilvl w:val="1"/>
          <w:numId w:val="5"/>
        </w:numPr>
        <w:spacing w:after="0"/>
        <w:rPr>
          <w:rFonts w:asciiTheme="minorHAnsi" w:hAnsiTheme="minorHAnsi" w:cstheme="minorHAnsi"/>
        </w:rPr>
      </w:pPr>
      <w:r w:rsidRPr="008E7A9D">
        <w:rPr>
          <w:rFonts w:asciiTheme="minorHAnsi" w:hAnsiTheme="minorHAnsi" w:cstheme="minorHAnsi"/>
        </w:rPr>
        <w:t>za provádění výkopových prací 10 Kč,</w:t>
      </w:r>
    </w:p>
    <w:p w14:paraId="5FEEE433" w14:textId="77777777" w:rsidR="007D68AC" w:rsidRPr="008E7A9D" w:rsidRDefault="00E2333D" w:rsidP="008923BD">
      <w:pPr>
        <w:pStyle w:val="Odstavec"/>
        <w:numPr>
          <w:ilvl w:val="1"/>
          <w:numId w:val="5"/>
        </w:numPr>
        <w:spacing w:after="0"/>
        <w:rPr>
          <w:rFonts w:asciiTheme="minorHAnsi" w:hAnsiTheme="minorHAnsi" w:cstheme="minorHAnsi"/>
        </w:rPr>
      </w:pPr>
      <w:r w:rsidRPr="008E7A9D">
        <w:rPr>
          <w:rFonts w:asciiTheme="minorHAnsi" w:hAnsiTheme="minorHAnsi" w:cstheme="minorHAnsi"/>
        </w:rPr>
        <w:t>za umístění stavebních zařízení 10 Kč,</w:t>
      </w:r>
    </w:p>
    <w:p w14:paraId="6AB56E3D" w14:textId="77777777" w:rsidR="007D68AC" w:rsidRPr="008E7A9D" w:rsidRDefault="00E2333D" w:rsidP="008923BD">
      <w:pPr>
        <w:pStyle w:val="Odstavec"/>
        <w:numPr>
          <w:ilvl w:val="1"/>
          <w:numId w:val="5"/>
        </w:numPr>
        <w:spacing w:after="0"/>
        <w:rPr>
          <w:rFonts w:asciiTheme="minorHAnsi" w:hAnsiTheme="minorHAnsi" w:cstheme="minorHAnsi"/>
        </w:rPr>
      </w:pPr>
      <w:r w:rsidRPr="008E7A9D">
        <w:rPr>
          <w:rFonts w:asciiTheme="minorHAnsi" w:hAnsiTheme="minorHAnsi" w:cstheme="minorHAnsi"/>
        </w:rPr>
        <w:t>za umístění skládek 10 Kč.</w:t>
      </w:r>
    </w:p>
    <w:p w14:paraId="377CCDF8" w14:textId="77777777" w:rsidR="008E7A9D" w:rsidRDefault="008E7A9D" w:rsidP="008E7A9D">
      <w:pPr>
        <w:pStyle w:val="Nadpis2"/>
        <w:spacing w:before="0"/>
        <w:rPr>
          <w:rFonts w:asciiTheme="minorHAnsi" w:hAnsiTheme="minorHAnsi" w:cstheme="minorHAnsi"/>
        </w:rPr>
      </w:pPr>
    </w:p>
    <w:p w14:paraId="4D5301B6" w14:textId="101602F9" w:rsidR="007D68AC" w:rsidRPr="008E7A9D" w:rsidRDefault="00E2333D" w:rsidP="008E7A9D">
      <w:pPr>
        <w:pStyle w:val="Nadpis2"/>
        <w:spacing w:before="0"/>
        <w:rPr>
          <w:rFonts w:asciiTheme="minorHAnsi" w:hAnsiTheme="minorHAnsi" w:cstheme="minorHAnsi"/>
        </w:rPr>
      </w:pPr>
      <w:r w:rsidRPr="008E7A9D">
        <w:rPr>
          <w:rFonts w:asciiTheme="minorHAnsi" w:hAnsiTheme="minorHAnsi" w:cstheme="minorHAnsi"/>
        </w:rPr>
        <w:t>Čl. 6</w:t>
      </w:r>
      <w:r w:rsidRPr="008E7A9D">
        <w:rPr>
          <w:rFonts w:asciiTheme="minorHAnsi" w:hAnsiTheme="minorHAnsi" w:cstheme="minorHAnsi"/>
        </w:rPr>
        <w:br/>
        <w:t>Splatnost poplatku</w:t>
      </w:r>
    </w:p>
    <w:p w14:paraId="04757E02" w14:textId="77777777" w:rsidR="007D68AC" w:rsidRPr="008E7A9D" w:rsidRDefault="00E2333D" w:rsidP="008E7A9D">
      <w:pPr>
        <w:pStyle w:val="Odstavec"/>
        <w:rPr>
          <w:rFonts w:asciiTheme="minorHAnsi" w:hAnsiTheme="minorHAnsi" w:cstheme="minorHAnsi"/>
        </w:rPr>
      </w:pPr>
      <w:r w:rsidRPr="008E7A9D">
        <w:rPr>
          <w:rFonts w:asciiTheme="minorHAnsi" w:hAnsiTheme="minorHAnsi" w:cstheme="minorHAnsi"/>
        </w:rPr>
        <w:t>Poplatek je splatný nejpozději do 5 dnů ode dne ukončení užívání veřejného prostranství.</w:t>
      </w:r>
    </w:p>
    <w:p w14:paraId="456A90C9" w14:textId="77777777" w:rsidR="008E7A9D" w:rsidRDefault="008E7A9D" w:rsidP="008E7A9D">
      <w:pPr>
        <w:pStyle w:val="Nadpis2"/>
        <w:spacing w:before="0"/>
        <w:rPr>
          <w:rFonts w:asciiTheme="minorHAnsi" w:hAnsiTheme="minorHAnsi" w:cstheme="minorHAnsi"/>
        </w:rPr>
      </w:pPr>
    </w:p>
    <w:p w14:paraId="4B7E7D6D" w14:textId="3C25ECC0" w:rsidR="007D68AC" w:rsidRPr="008E7A9D" w:rsidRDefault="00E2333D" w:rsidP="008E7A9D">
      <w:pPr>
        <w:pStyle w:val="Nadpis2"/>
        <w:spacing w:before="0"/>
        <w:rPr>
          <w:rFonts w:asciiTheme="minorHAnsi" w:hAnsiTheme="minorHAnsi" w:cstheme="minorHAnsi"/>
        </w:rPr>
      </w:pPr>
      <w:r w:rsidRPr="008E7A9D">
        <w:rPr>
          <w:rFonts w:asciiTheme="minorHAnsi" w:hAnsiTheme="minorHAnsi" w:cstheme="minorHAnsi"/>
        </w:rPr>
        <w:t xml:space="preserve">Čl. </w:t>
      </w:r>
      <w:r w:rsidR="008923BD">
        <w:rPr>
          <w:rFonts w:asciiTheme="minorHAnsi" w:hAnsiTheme="minorHAnsi" w:cstheme="minorHAnsi"/>
        </w:rPr>
        <w:t>7</w:t>
      </w:r>
      <w:r w:rsidRPr="008E7A9D">
        <w:rPr>
          <w:rFonts w:asciiTheme="minorHAnsi" w:hAnsiTheme="minorHAnsi" w:cstheme="minorHAnsi"/>
        </w:rPr>
        <w:br/>
        <w:t xml:space="preserve"> Přechodné a zrušovací ustanovení </w:t>
      </w:r>
    </w:p>
    <w:p w14:paraId="4E9EA3D3" w14:textId="77777777" w:rsidR="007D68AC" w:rsidRPr="008E7A9D" w:rsidRDefault="00E2333D" w:rsidP="008923BD">
      <w:pPr>
        <w:pStyle w:val="Odstavec"/>
        <w:numPr>
          <w:ilvl w:val="0"/>
          <w:numId w:val="7"/>
        </w:numPr>
        <w:spacing w:after="0"/>
        <w:rPr>
          <w:rFonts w:asciiTheme="minorHAnsi" w:hAnsiTheme="minorHAnsi" w:cstheme="minorHAnsi"/>
        </w:rPr>
      </w:pPr>
      <w:r w:rsidRPr="008E7A9D">
        <w:rPr>
          <w:rFonts w:asciiTheme="minorHAnsi" w:hAnsiTheme="minorHAnsi" w:cstheme="minorHAnsi"/>
        </w:rPr>
        <w:t>Poplatkové povinnosti vzniklé před nabytím účinnosti této vyhlášky se posuzují podle dosavadních právních předpisů.</w:t>
      </w:r>
    </w:p>
    <w:p w14:paraId="36FFBEB4" w14:textId="32E142E0" w:rsidR="007D68AC" w:rsidRPr="008E7A9D" w:rsidRDefault="00E2333D" w:rsidP="008923BD">
      <w:pPr>
        <w:pStyle w:val="Odstavec"/>
        <w:numPr>
          <w:ilvl w:val="0"/>
          <w:numId w:val="7"/>
        </w:numPr>
        <w:spacing w:after="0"/>
        <w:rPr>
          <w:rFonts w:asciiTheme="minorHAnsi" w:hAnsiTheme="minorHAnsi" w:cstheme="minorHAnsi"/>
        </w:rPr>
      </w:pPr>
      <w:r w:rsidRPr="008E7A9D">
        <w:rPr>
          <w:rFonts w:asciiTheme="minorHAnsi" w:hAnsiTheme="minorHAnsi" w:cstheme="minorHAnsi"/>
        </w:rPr>
        <w:t>Zrušuje se obecně závazná vyhláška č. 2/2003 o místních poplatcích ve znění vyhlášky č. 2/2006, ze dne 27. listopadu 2003.</w:t>
      </w:r>
    </w:p>
    <w:p w14:paraId="0C43CC32" w14:textId="06CF606C" w:rsidR="007D68AC" w:rsidRDefault="00E2333D" w:rsidP="008923BD">
      <w:pPr>
        <w:pStyle w:val="Odstavec"/>
        <w:numPr>
          <w:ilvl w:val="0"/>
          <w:numId w:val="7"/>
        </w:numPr>
        <w:spacing w:after="0"/>
        <w:rPr>
          <w:rFonts w:asciiTheme="minorHAnsi" w:hAnsiTheme="minorHAnsi" w:cstheme="minorHAnsi"/>
        </w:rPr>
      </w:pPr>
      <w:r w:rsidRPr="008E7A9D">
        <w:rPr>
          <w:rFonts w:asciiTheme="minorHAnsi" w:hAnsiTheme="minorHAnsi" w:cstheme="minorHAnsi"/>
        </w:rPr>
        <w:t xml:space="preserve">Zrušuje se obecně závazná vyhláška č. 2/2006, kterou se mění OZV2/2003 o místních </w:t>
      </w:r>
      <w:proofErr w:type="gramStart"/>
      <w:r w:rsidRPr="008E7A9D">
        <w:rPr>
          <w:rFonts w:asciiTheme="minorHAnsi" w:hAnsiTheme="minorHAnsi" w:cstheme="minorHAnsi"/>
        </w:rPr>
        <w:t>poplatcích ,</w:t>
      </w:r>
      <w:proofErr w:type="gramEnd"/>
      <w:r w:rsidRPr="008E7A9D">
        <w:rPr>
          <w:rFonts w:asciiTheme="minorHAnsi" w:hAnsiTheme="minorHAnsi" w:cstheme="minorHAnsi"/>
        </w:rPr>
        <w:t xml:space="preserve"> ze dne 18. října 2006.</w:t>
      </w:r>
    </w:p>
    <w:p w14:paraId="2B763173" w14:textId="77777777" w:rsidR="00F0434A" w:rsidRDefault="00F0434A" w:rsidP="00F0434A">
      <w:pPr>
        <w:pStyle w:val="Odstavec"/>
        <w:tabs>
          <w:tab w:val="clear" w:pos="567"/>
        </w:tabs>
        <w:spacing w:after="0"/>
        <w:ind w:left="567"/>
        <w:rPr>
          <w:rFonts w:asciiTheme="minorHAnsi" w:hAnsiTheme="minorHAnsi" w:cstheme="minorHAnsi"/>
        </w:rPr>
      </w:pPr>
    </w:p>
    <w:p w14:paraId="2B0B8D05" w14:textId="77777777" w:rsidR="008923BD" w:rsidRPr="008E7A9D" w:rsidRDefault="008923BD" w:rsidP="008923BD">
      <w:pPr>
        <w:pStyle w:val="Odstavec"/>
        <w:tabs>
          <w:tab w:val="clear" w:pos="567"/>
        </w:tabs>
        <w:spacing w:after="0"/>
        <w:ind w:left="567"/>
        <w:rPr>
          <w:rFonts w:asciiTheme="minorHAnsi" w:hAnsiTheme="minorHAnsi" w:cstheme="minorHAnsi"/>
        </w:rPr>
      </w:pPr>
    </w:p>
    <w:p w14:paraId="1FFD549C" w14:textId="73E16165" w:rsidR="007D68AC" w:rsidRPr="008E7A9D" w:rsidRDefault="00E2333D" w:rsidP="008E7A9D">
      <w:pPr>
        <w:pStyle w:val="Nadpis2"/>
        <w:spacing w:before="0"/>
        <w:rPr>
          <w:rFonts w:asciiTheme="minorHAnsi" w:hAnsiTheme="minorHAnsi" w:cstheme="minorHAnsi"/>
        </w:rPr>
      </w:pPr>
      <w:r w:rsidRPr="008E7A9D">
        <w:rPr>
          <w:rFonts w:asciiTheme="minorHAnsi" w:hAnsiTheme="minorHAnsi" w:cstheme="minorHAnsi"/>
        </w:rPr>
        <w:t xml:space="preserve">Čl. </w:t>
      </w:r>
      <w:r w:rsidR="008923BD">
        <w:rPr>
          <w:rFonts w:asciiTheme="minorHAnsi" w:hAnsiTheme="minorHAnsi" w:cstheme="minorHAnsi"/>
        </w:rPr>
        <w:t>8</w:t>
      </w:r>
      <w:r w:rsidRPr="008E7A9D">
        <w:rPr>
          <w:rFonts w:asciiTheme="minorHAnsi" w:hAnsiTheme="minorHAnsi" w:cstheme="minorHAnsi"/>
        </w:rPr>
        <w:br/>
        <w:t>Účinnost</w:t>
      </w:r>
    </w:p>
    <w:p w14:paraId="769387EC" w14:textId="77777777" w:rsidR="00F0434A" w:rsidRPr="00F0434A" w:rsidRDefault="00F0434A" w:rsidP="00F0434A">
      <w:pPr>
        <w:pStyle w:val="Odstavec"/>
        <w:rPr>
          <w:rFonts w:asciiTheme="minorHAnsi" w:hAnsiTheme="minorHAnsi" w:cstheme="minorHAnsi"/>
        </w:rPr>
      </w:pPr>
      <w:r w:rsidRPr="00F0434A">
        <w:rPr>
          <w:rFonts w:asciiTheme="minorHAnsi" w:hAnsiTheme="minorHAnsi" w:cstheme="minorHAnsi"/>
        </w:rPr>
        <w:t>Tato vyhláška nabývá účinnosti dnem 1. ledna 2024.</w:t>
      </w:r>
    </w:p>
    <w:p w14:paraId="2E79FFD0" w14:textId="77777777" w:rsidR="00F0434A" w:rsidRDefault="00F0434A" w:rsidP="008E7A9D">
      <w:pPr>
        <w:rPr>
          <w:rFonts w:asciiTheme="minorHAnsi" w:hAnsiTheme="minorHAnsi" w:cstheme="minorHAnsi"/>
        </w:rPr>
      </w:pPr>
    </w:p>
    <w:p w14:paraId="5237D0D9" w14:textId="77777777" w:rsidR="00F0434A" w:rsidRDefault="00F0434A" w:rsidP="008E7A9D">
      <w:pPr>
        <w:rPr>
          <w:rFonts w:asciiTheme="minorHAnsi" w:hAnsiTheme="minorHAnsi" w:cstheme="minorHAnsi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F0434A" w14:paraId="6F7576EF" w14:textId="77777777" w:rsidTr="003A2287">
        <w:trPr>
          <w:trHeight w:hRule="exact" w:val="1027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967D6CB" w14:textId="45908377" w:rsidR="00F0434A" w:rsidRDefault="00F0434A">
            <w:pPr>
              <w:pStyle w:val="PodpisovePole"/>
            </w:pPr>
            <w:r>
              <w:t>Mgr. Vladimír Zámyslický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FA81D35" w14:textId="56533C0F" w:rsidR="00F0434A" w:rsidRDefault="00F0434A">
            <w:pPr>
              <w:pStyle w:val="PodpisovePole"/>
            </w:pPr>
            <w:r>
              <w:t>David Kvapil v. r.</w:t>
            </w:r>
            <w:r>
              <w:br/>
              <w:t xml:space="preserve"> místostarosta</w:t>
            </w:r>
          </w:p>
        </w:tc>
      </w:tr>
      <w:bookmarkEnd w:id="0"/>
    </w:tbl>
    <w:p w14:paraId="28AC9B98" w14:textId="77777777" w:rsidR="00F0434A" w:rsidRPr="008E7A9D" w:rsidRDefault="00F0434A" w:rsidP="003A2287">
      <w:pPr>
        <w:rPr>
          <w:rFonts w:asciiTheme="minorHAnsi" w:hAnsiTheme="minorHAnsi" w:cstheme="minorHAnsi"/>
        </w:rPr>
      </w:pPr>
    </w:p>
    <w:sectPr w:rsidR="00F0434A" w:rsidRPr="008E7A9D" w:rsidSect="008E7A9D">
      <w:pgSz w:w="11909" w:h="16834"/>
      <w:pgMar w:top="993" w:right="1134" w:bottom="993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8CE1B" w14:textId="77777777" w:rsidR="00021FCF" w:rsidRDefault="00021FCF">
      <w:r>
        <w:separator/>
      </w:r>
    </w:p>
  </w:endnote>
  <w:endnote w:type="continuationSeparator" w:id="0">
    <w:p w14:paraId="7C3B3832" w14:textId="77777777" w:rsidR="00021FCF" w:rsidRDefault="00021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9B987" w14:textId="77777777" w:rsidR="00021FCF" w:rsidRDefault="00021FCF">
      <w:pPr>
        <w:rPr>
          <w:sz w:val="12"/>
        </w:rPr>
      </w:pPr>
      <w:r>
        <w:separator/>
      </w:r>
    </w:p>
  </w:footnote>
  <w:footnote w:type="continuationSeparator" w:id="0">
    <w:p w14:paraId="5BCCEB42" w14:textId="77777777" w:rsidR="00021FCF" w:rsidRDefault="00021FCF">
      <w:pPr>
        <w:rPr>
          <w:sz w:val="12"/>
        </w:rPr>
      </w:pPr>
      <w:r>
        <w:continuationSeparator/>
      </w:r>
    </w:p>
  </w:footnote>
  <w:footnote w:id="1">
    <w:p w14:paraId="133EB213" w14:textId="77777777" w:rsidR="007D68AC" w:rsidRPr="00F0434A" w:rsidRDefault="00E2333D">
      <w:pPr>
        <w:pStyle w:val="Textpoznpodarou"/>
        <w:rPr>
          <w:rFonts w:asciiTheme="minorHAnsi" w:hAnsiTheme="minorHAnsi" w:cstheme="minorHAnsi"/>
        </w:rPr>
      </w:pPr>
      <w:r w:rsidRPr="00F0434A">
        <w:rPr>
          <w:rStyle w:val="Znakypropoznmkupodarou"/>
          <w:rFonts w:asciiTheme="minorHAnsi" w:hAnsiTheme="minorHAnsi" w:cstheme="minorHAnsi"/>
        </w:rPr>
        <w:footnoteRef/>
      </w:r>
      <w:r w:rsidRPr="00F0434A">
        <w:rPr>
          <w:rFonts w:asciiTheme="minorHAnsi" w:hAnsiTheme="minorHAnsi" w:cstheme="minorHAnsi"/>
        </w:rPr>
        <w:tab/>
        <w:t>§ 15 odst. 1 zákona o místních poplatcích</w:t>
      </w:r>
    </w:p>
  </w:footnote>
  <w:footnote w:id="2">
    <w:p w14:paraId="674242F7" w14:textId="77777777" w:rsidR="007D68AC" w:rsidRPr="00F0434A" w:rsidRDefault="00E2333D">
      <w:pPr>
        <w:pStyle w:val="Textpoznpodarou"/>
        <w:rPr>
          <w:rFonts w:asciiTheme="minorHAnsi" w:hAnsiTheme="minorHAnsi" w:cstheme="minorHAnsi"/>
        </w:rPr>
      </w:pPr>
      <w:r w:rsidRPr="00F0434A">
        <w:rPr>
          <w:rStyle w:val="Znakypropoznmkupodarou"/>
          <w:rFonts w:asciiTheme="minorHAnsi" w:hAnsiTheme="minorHAnsi" w:cstheme="minorHAnsi"/>
        </w:rPr>
        <w:footnoteRef/>
      </w:r>
      <w:r w:rsidRPr="00F0434A">
        <w:rPr>
          <w:rFonts w:asciiTheme="minorHAnsi" w:hAnsiTheme="minorHAnsi" w:cstheme="minorHAnsi"/>
        </w:rPr>
        <w:tab/>
        <w:t>§ 4 odst. 1 zákona o místních poplatcích</w:t>
      </w:r>
    </w:p>
  </w:footnote>
  <w:footnote w:id="3">
    <w:p w14:paraId="740FE32E" w14:textId="77777777" w:rsidR="007D68AC" w:rsidRDefault="00E2333D">
      <w:pPr>
        <w:pStyle w:val="Textpoznpodarou"/>
      </w:pPr>
      <w:r w:rsidRPr="00F0434A">
        <w:rPr>
          <w:rStyle w:val="Znakypropoznmkupodarou"/>
          <w:rFonts w:asciiTheme="minorHAnsi" w:hAnsiTheme="minorHAnsi" w:cstheme="minorHAnsi"/>
        </w:rPr>
        <w:footnoteRef/>
      </w:r>
      <w:r w:rsidRPr="00F0434A">
        <w:rPr>
          <w:rFonts w:asciiTheme="minorHAnsi" w:hAnsiTheme="minorHAnsi" w:cstheme="minorHAnsi"/>
        </w:rPr>
        <w:tab/>
        <w:t>§ 4 odst. 2 zákona o místních poplatcích</w:t>
      </w:r>
    </w:p>
  </w:footnote>
  <w:footnote w:id="4">
    <w:p w14:paraId="208B59AB" w14:textId="77777777" w:rsidR="007D68AC" w:rsidRPr="00F0434A" w:rsidRDefault="00E2333D">
      <w:pPr>
        <w:pStyle w:val="Textpoznpodarou"/>
        <w:rPr>
          <w:rFonts w:asciiTheme="minorHAnsi" w:hAnsiTheme="minorHAnsi" w:cstheme="minorHAnsi"/>
        </w:rPr>
      </w:pPr>
      <w:r w:rsidRPr="00F0434A">
        <w:rPr>
          <w:rStyle w:val="Znakypropoznmkupodarou"/>
          <w:rFonts w:asciiTheme="minorHAnsi" w:hAnsiTheme="minorHAnsi" w:cstheme="minorHAnsi"/>
        </w:rPr>
        <w:footnoteRef/>
      </w:r>
      <w:r w:rsidRPr="00F0434A">
        <w:rPr>
          <w:rFonts w:asciiTheme="minorHAnsi" w:hAnsiTheme="minorHAnsi" w:cstheme="minorHAnsi"/>
        </w:rP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1CFBB5A3" w14:textId="77777777" w:rsidR="007D68AC" w:rsidRDefault="00E2333D">
      <w:pPr>
        <w:pStyle w:val="Textpoznpodarou"/>
      </w:pPr>
      <w:r w:rsidRPr="00F0434A">
        <w:rPr>
          <w:rStyle w:val="Znakypropoznmkupodarou"/>
          <w:rFonts w:asciiTheme="minorHAnsi" w:hAnsiTheme="minorHAnsi" w:cstheme="minorHAnsi"/>
        </w:rPr>
        <w:footnoteRef/>
      </w:r>
      <w:r w:rsidRPr="00F0434A">
        <w:rPr>
          <w:rFonts w:asciiTheme="minorHAnsi" w:hAnsiTheme="minorHAnsi" w:cstheme="minorHAnsi"/>
        </w:rPr>
        <w:tab/>
        <w:t>§ 14a odst. 4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67CA6"/>
    <w:multiLevelType w:val="multilevel"/>
    <w:tmpl w:val="871A587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3F022C8"/>
    <w:multiLevelType w:val="multilevel"/>
    <w:tmpl w:val="2756700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4F35D5C"/>
    <w:multiLevelType w:val="multilevel"/>
    <w:tmpl w:val="D856FB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74C47C7"/>
    <w:multiLevelType w:val="multilevel"/>
    <w:tmpl w:val="A2C2741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88D392F"/>
    <w:multiLevelType w:val="multilevel"/>
    <w:tmpl w:val="206C2F2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A78CA"/>
    <w:multiLevelType w:val="multilevel"/>
    <w:tmpl w:val="4014D5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E132E38"/>
    <w:multiLevelType w:val="multilevel"/>
    <w:tmpl w:val="CD64F088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D446414"/>
    <w:multiLevelType w:val="multilevel"/>
    <w:tmpl w:val="3C9817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854490567">
    <w:abstractNumId w:val="6"/>
  </w:num>
  <w:num w:numId="2" w16cid:durableId="1896970738">
    <w:abstractNumId w:val="2"/>
  </w:num>
  <w:num w:numId="3" w16cid:durableId="1629320054">
    <w:abstractNumId w:val="7"/>
  </w:num>
  <w:num w:numId="4" w16cid:durableId="599678065">
    <w:abstractNumId w:val="1"/>
  </w:num>
  <w:num w:numId="5" w16cid:durableId="557277291">
    <w:abstractNumId w:val="0"/>
  </w:num>
  <w:num w:numId="6" w16cid:durableId="92557375">
    <w:abstractNumId w:val="3"/>
  </w:num>
  <w:num w:numId="7" w16cid:durableId="1253783207">
    <w:abstractNumId w:val="5"/>
  </w:num>
  <w:num w:numId="8" w16cid:durableId="16076174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8AC"/>
    <w:rsid w:val="00021FCF"/>
    <w:rsid w:val="00101714"/>
    <w:rsid w:val="003A2287"/>
    <w:rsid w:val="004101E9"/>
    <w:rsid w:val="0054122C"/>
    <w:rsid w:val="007D68AC"/>
    <w:rsid w:val="00866E71"/>
    <w:rsid w:val="008923BD"/>
    <w:rsid w:val="008E7A9D"/>
    <w:rsid w:val="00E2333D"/>
    <w:rsid w:val="00F0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D4A43"/>
  <w15:docId w15:val="{71F6F141-7134-41E5-95ED-FF477147E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404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Ondrejov</dc:creator>
  <dc:description/>
  <cp:lastModifiedBy>Vedouci</cp:lastModifiedBy>
  <cp:revision>5</cp:revision>
  <dcterms:created xsi:type="dcterms:W3CDTF">2023-12-13T07:35:00Z</dcterms:created>
  <dcterms:modified xsi:type="dcterms:W3CDTF">2023-12-15T07:05:00Z</dcterms:modified>
  <dc:language>cs-CZ</dc:language>
</cp:coreProperties>
</file>