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77EF4" w14:textId="0BDDF943" w:rsid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58CB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DB02FAB" wp14:editId="4B21AA06">
            <wp:extent cx="504825" cy="561975"/>
            <wp:effectExtent l="0" t="0" r="9525" b="9525"/>
            <wp:docPr id="1562284925" name="Obrázek 1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84925" name="Obrázek 1" descr="znak Hranice small 2016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F720" w14:textId="77777777" w:rsid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C62680" w14:textId="73B7BB5C" w:rsidR="000636CC" w:rsidRP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0636CC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ĚSTO HRANICE</w:t>
      </w:r>
      <w:r w:rsidRPr="000636CC">
        <w:rPr>
          <w:rFonts w:ascii="Arial" w:hAnsi="Arial" w:cs="Arial"/>
          <w:bCs/>
          <w:sz w:val="24"/>
          <w:szCs w:val="24"/>
        </w:rPr>
        <w:t xml:space="preserve"> </w:t>
      </w:r>
    </w:p>
    <w:p w14:paraId="23BFE39A" w14:textId="23AB7BFC" w:rsidR="000636CC" w:rsidRP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Cs/>
          <w:color w:val="00B0F0"/>
          <w:sz w:val="24"/>
          <w:szCs w:val="24"/>
        </w:rPr>
      </w:pPr>
      <w:r w:rsidRPr="000636CC">
        <w:rPr>
          <w:rFonts w:ascii="Arial" w:hAnsi="Arial" w:cs="Arial"/>
          <w:bCs/>
          <w:sz w:val="24"/>
          <w:szCs w:val="24"/>
        </w:rPr>
        <w:t xml:space="preserve">Zastupitelstvo města Hranice </w:t>
      </w:r>
    </w:p>
    <w:p w14:paraId="138B6264" w14:textId="77777777" w:rsidR="000636CC" w:rsidRP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54A48D4" w14:textId="7E2570FA" w:rsidR="000636CC" w:rsidRPr="000636CC" w:rsidRDefault="000636CC" w:rsidP="000636CC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0636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BECNĚ ZÁVA</w:t>
      </w:r>
      <w:r w:rsidR="00B87872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>NÁ VYHLÁŠKA MĚSTA HRANICE</w:t>
      </w:r>
      <w:r w:rsidRPr="000636CC">
        <w:rPr>
          <w:rFonts w:ascii="Arial" w:hAnsi="Arial" w:cs="Arial"/>
          <w:bCs/>
          <w:sz w:val="24"/>
          <w:szCs w:val="24"/>
        </w:rPr>
        <w:t xml:space="preserve"> </w:t>
      </w:r>
    </w:p>
    <w:p w14:paraId="6DD8D730" w14:textId="3A068FE2" w:rsidR="000636CC" w:rsidRDefault="000636CC" w:rsidP="00520E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místního koeficientu pro </w:t>
      </w:r>
      <w:r w:rsidR="00EA011F">
        <w:rPr>
          <w:rFonts w:ascii="Arial" w:hAnsi="Arial" w:cs="Arial"/>
          <w:b/>
          <w:sz w:val="24"/>
          <w:szCs w:val="24"/>
        </w:rPr>
        <w:t>město Hranice</w:t>
      </w:r>
    </w:p>
    <w:p w14:paraId="32C4350A" w14:textId="77777777" w:rsidR="000636CC" w:rsidRDefault="000636CC" w:rsidP="000636CC">
      <w:pPr>
        <w:spacing w:line="276" w:lineRule="auto"/>
        <w:jc w:val="center"/>
        <w:rPr>
          <w:rFonts w:ascii="Arial" w:hAnsi="Arial" w:cs="Arial"/>
        </w:rPr>
      </w:pPr>
    </w:p>
    <w:p w14:paraId="2C3389FD" w14:textId="1F7D49D6" w:rsidR="000636CC" w:rsidRDefault="000636CC" w:rsidP="00520E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 </w:t>
      </w:r>
      <w:r w:rsidR="000757FB">
        <w:rPr>
          <w:rFonts w:ascii="Arial" w:hAnsi="Arial" w:cs="Arial"/>
        </w:rPr>
        <w:t>7</w:t>
      </w:r>
      <w:r w:rsidR="00B87872">
        <w:rPr>
          <w:rFonts w:ascii="Arial" w:hAnsi="Arial" w:cs="Arial"/>
        </w:rPr>
        <w:t xml:space="preserve">. </w:t>
      </w:r>
      <w:r w:rsidR="000757FB">
        <w:rPr>
          <w:rFonts w:ascii="Arial" w:hAnsi="Arial" w:cs="Arial"/>
        </w:rPr>
        <w:t>8</w:t>
      </w:r>
      <w:r>
        <w:rPr>
          <w:rFonts w:ascii="Arial" w:hAnsi="Arial" w:cs="Arial"/>
        </w:rPr>
        <w:t>. 2024 usnesením č.</w:t>
      </w:r>
      <w:r w:rsidR="00DB33F5">
        <w:rPr>
          <w:rFonts w:ascii="Arial" w:hAnsi="Arial" w:cs="Arial"/>
        </w:rPr>
        <w:t xml:space="preserve"> 10/13/2024</w:t>
      </w:r>
      <w:r>
        <w:rPr>
          <w:rFonts w:ascii="Arial" w:hAnsi="Arial" w:cs="Arial"/>
        </w:rPr>
        <w:t xml:space="preserve">    usneslo vydat na základě § 12 odst. 1 písm. a) bodu </w:t>
      </w:r>
      <w:r w:rsidR="00B8787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0418214" w14:textId="77777777" w:rsidR="000636CC" w:rsidRDefault="000636CC" w:rsidP="000636CC">
      <w:pPr>
        <w:spacing w:line="276" w:lineRule="auto"/>
        <w:rPr>
          <w:rFonts w:ascii="Arial" w:hAnsi="Arial" w:cs="Arial"/>
        </w:rPr>
      </w:pPr>
    </w:p>
    <w:p w14:paraId="75B17E07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53CCC27" w14:textId="7657252A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EA011F">
        <w:rPr>
          <w:rFonts w:ascii="Arial" w:hAnsi="Arial" w:cs="Arial"/>
          <w:b/>
          <w:szCs w:val="24"/>
        </w:rPr>
        <w:t>město</w:t>
      </w:r>
    </w:p>
    <w:p w14:paraId="7870C683" w14:textId="0A349389" w:rsidR="005A63E6" w:rsidRDefault="005A63E6" w:rsidP="005A63E6">
      <w:pPr>
        <w:tabs>
          <w:tab w:val="left" w:pos="1134"/>
        </w:tabs>
        <w:spacing w:after="0"/>
        <w:rPr>
          <w:rFonts w:ascii="Arial" w:hAnsi="Arial" w:cs="Arial"/>
        </w:rPr>
      </w:pPr>
      <w:r w:rsidRPr="00B87872">
        <w:rPr>
          <w:rFonts w:ascii="Arial" w:hAnsi="Arial" w:cs="Arial"/>
        </w:rPr>
        <w:t xml:space="preserve">Město Hranice stanovuje místní koeficient pro </w:t>
      </w:r>
      <w:r w:rsidR="00EA011F">
        <w:rPr>
          <w:rFonts w:ascii="Arial" w:hAnsi="Arial" w:cs="Arial"/>
        </w:rPr>
        <w:t>město</w:t>
      </w:r>
      <w:r w:rsidRPr="00B87872">
        <w:rPr>
          <w:rFonts w:ascii="Arial" w:hAnsi="Arial" w:cs="Arial"/>
        </w:rPr>
        <w:t xml:space="preserve"> ve výši 2.</w:t>
      </w:r>
      <w:r>
        <w:rPr>
          <w:rFonts w:ascii="Arial" w:hAnsi="Arial" w:cs="Arial"/>
        </w:rPr>
        <w:t xml:space="preserve"> Tento místní koeficient se vztahuje na všechny nemovité věci na území celého města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97C8155" w14:textId="77777777" w:rsidR="005A63E6" w:rsidRDefault="005A63E6" w:rsidP="005A63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87A6987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B2F3D1A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E47FF37" w14:textId="77777777" w:rsidR="005A63E6" w:rsidRDefault="005A63E6" w:rsidP="006A70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města Hranice č. 2/2010, o použití některých koeficientů pro výpočet daně z nemovitostí, ze dne 24. 6. 2010. </w:t>
      </w:r>
    </w:p>
    <w:p w14:paraId="7B16A2B0" w14:textId="77777777" w:rsidR="005A63E6" w:rsidRDefault="005A63E6" w:rsidP="005A63E6">
      <w:pPr>
        <w:spacing w:line="276" w:lineRule="auto"/>
        <w:rPr>
          <w:rFonts w:ascii="Arial" w:hAnsi="Arial" w:cs="Arial"/>
        </w:rPr>
      </w:pPr>
    </w:p>
    <w:p w14:paraId="2E6C459B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AB714F7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CAC106A" w14:textId="77777777" w:rsidR="005A63E6" w:rsidRDefault="005A63E6" w:rsidP="006A70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2025. </w:t>
      </w:r>
    </w:p>
    <w:p w14:paraId="5FFE6D53" w14:textId="77777777" w:rsidR="005A63E6" w:rsidRDefault="005A63E6" w:rsidP="005A63E6">
      <w:pPr>
        <w:spacing w:line="276" w:lineRule="auto"/>
        <w:rPr>
          <w:rFonts w:ascii="Arial" w:hAnsi="Arial" w:cs="Arial"/>
        </w:rPr>
      </w:pPr>
    </w:p>
    <w:p w14:paraId="3EB4F98C" w14:textId="77777777" w:rsidR="005A63E6" w:rsidRDefault="005A63E6" w:rsidP="005A63E6">
      <w:pPr>
        <w:spacing w:line="276" w:lineRule="auto"/>
        <w:rPr>
          <w:rFonts w:ascii="Arial" w:hAnsi="Arial" w:cs="Arial"/>
        </w:rPr>
      </w:pPr>
    </w:p>
    <w:p w14:paraId="3A20D2FF" w14:textId="77777777" w:rsidR="005A63E6" w:rsidRDefault="005A63E6" w:rsidP="005A63E6">
      <w:pPr>
        <w:spacing w:after="0" w:line="276" w:lineRule="auto"/>
        <w:jc w:val="left"/>
        <w:rPr>
          <w:rFonts w:ascii="Arial" w:hAnsi="Arial" w:cs="Arial"/>
        </w:rPr>
      </w:pPr>
    </w:p>
    <w:p w14:paraId="1C429E5C" w14:textId="77777777" w:rsidR="005A63E6" w:rsidRDefault="005A63E6" w:rsidP="005A63E6">
      <w:pPr>
        <w:spacing w:after="0" w:line="276" w:lineRule="auto"/>
        <w:jc w:val="left"/>
        <w:rPr>
          <w:rFonts w:ascii="Arial" w:hAnsi="Arial" w:cs="Arial"/>
        </w:rPr>
      </w:pPr>
    </w:p>
    <w:p w14:paraId="13330C23" w14:textId="77777777" w:rsidR="005A63E6" w:rsidRDefault="005A63E6" w:rsidP="005A63E6">
      <w:pPr>
        <w:spacing w:after="0" w:line="276" w:lineRule="auto"/>
        <w:jc w:val="left"/>
        <w:rPr>
          <w:rFonts w:ascii="Arial" w:hAnsi="Arial" w:cs="Arial"/>
        </w:rPr>
        <w:sectPr w:rsidR="005A63E6" w:rsidSect="005A63E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14:paraId="28654CFE" w14:textId="77777777" w:rsidR="005A63E6" w:rsidRDefault="005A63E6" w:rsidP="005A63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147818B" w14:textId="77777777" w:rsidR="005A63E6" w:rsidRDefault="005A63E6" w:rsidP="005A63E6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Daniel Mašlár v.r.</w:t>
      </w:r>
    </w:p>
    <w:p w14:paraId="3F418019" w14:textId="77777777" w:rsidR="005A63E6" w:rsidRDefault="005A63E6" w:rsidP="005A63E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             ………………………………</w:t>
      </w:r>
    </w:p>
    <w:p w14:paraId="4EDC0750" w14:textId="77777777" w:rsidR="005A63E6" w:rsidRDefault="005A63E6" w:rsidP="005A63E6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MgA. Pavla Hošková v.r.</w:t>
      </w:r>
    </w:p>
    <w:p w14:paraId="65BA504C" w14:textId="13F21FB3" w:rsidR="005A63E6" w:rsidRDefault="005A63E6" w:rsidP="00DB423D">
      <w:pPr>
        <w:spacing w:line="276" w:lineRule="auto"/>
        <w:jc w:val="center"/>
        <w:rPr>
          <w:rFonts w:ascii="Arial" w:hAnsi="Arial" w:cs="Arial"/>
        </w:rPr>
        <w:sectPr w:rsidR="005A63E6" w:rsidSect="005A63E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</w:t>
      </w:r>
      <w:r w:rsidR="006950BF">
        <w:rPr>
          <w:rFonts w:ascii="Arial" w:hAnsi="Arial" w:cs="Arial"/>
        </w:rPr>
        <w:t>tk</w:t>
      </w:r>
      <w:r w:rsidR="00EA011F">
        <w:rPr>
          <w:rFonts w:ascii="Arial" w:hAnsi="Arial" w:cs="Arial"/>
        </w:rPr>
        <w:t>a</w:t>
      </w:r>
    </w:p>
    <w:p w14:paraId="3452CA7A" w14:textId="77777777" w:rsidR="006950BF" w:rsidRPr="00317F42" w:rsidRDefault="006950B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950BF" w:rsidRPr="0031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80C9" w14:textId="77777777" w:rsidR="000636CC" w:rsidRDefault="000636CC" w:rsidP="000636CC">
      <w:pPr>
        <w:spacing w:after="0"/>
      </w:pPr>
      <w:r>
        <w:separator/>
      </w:r>
    </w:p>
  </w:endnote>
  <w:endnote w:type="continuationSeparator" w:id="0">
    <w:p w14:paraId="64E86DB8" w14:textId="77777777" w:rsidR="000636CC" w:rsidRDefault="000636CC" w:rsidP="00063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537A4" w14:textId="77777777" w:rsidR="000636CC" w:rsidRDefault="000636CC" w:rsidP="000636CC">
      <w:pPr>
        <w:spacing w:after="0"/>
      </w:pPr>
      <w:r>
        <w:separator/>
      </w:r>
    </w:p>
  </w:footnote>
  <w:footnote w:type="continuationSeparator" w:id="0">
    <w:p w14:paraId="2CEFDA5F" w14:textId="77777777" w:rsidR="000636CC" w:rsidRDefault="000636CC" w:rsidP="000636CC">
      <w:pPr>
        <w:spacing w:after="0"/>
      </w:pPr>
      <w:r>
        <w:continuationSeparator/>
      </w:r>
    </w:p>
  </w:footnote>
  <w:footnote w:id="1">
    <w:p w14:paraId="387B25DE" w14:textId="77777777" w:rsidR="005A63E6" w:rsidRDefault="005A63E6" w:rsidP="005A63E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00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626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CC"/>
    <w:rsid w:val="000221FC"/>
    <w:rsid w:val="000636CC"/>
    <w:rsid w:val="000757FB"/>
    <w:rsid w:val="00317F42"/>
    <w:rsid w:val="00354385"/>
    <w:rsid w:val="00520E67"/>
    <w:rsid w:val="005A63E6"/>
    <w:rsid w:val="006950BF"/>
    <w:rsid w:val="006A709C"/>
    <w:rsid w:val="00862B27"/>
    <w:rsid w:val="008C5DCA"/>
    <w:rsid w:val="00B87872"/>
    <w:rsid w:val="00C236EA"/>
    <w:rsid w:val="00C3751C"/>
    <w:rsid w:val="00C56E35"/>
    <w:rsid w:val="00DB33F5"/>
    <w:rsid w:val="00DB423D"/>
    <w:rsid w:val="00DD04A5"/>
    <w:rsid w:val="00E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99E5"/>
  <w15:chartTrackingRefBased/>
  <w15:docId w15:val="{D44EDF73-90C1-4411-8585-782D522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6C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36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36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36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6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6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6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36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3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36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6C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36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36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63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Popelková</dc:creator>
  <cp:keywords/>
  <dc:description/>
  <cp:lastModifiedBy>Dagmar Popelková</cp:lastModifiedBy>
  <cp:revision>10</cp:revision>
  <dcterms:created xsi:type="dcterms:W3CDTF">2024-04-30T06:09:00Z</dcterms:created>
  <dcterms:modified xsi:type="dcterms:W3CDTF">2024-08-28T05:08:00Z</dcterms:modified>
</cp:coreProperties>
</file>