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F6D57"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C2F6D89" wp14:editId="0C2F6D8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SVS/2023/095010-T</w:t>
              </w:r>
            </w:sdtContent>
          </w:sdt>
        </w:sdtContent>
      </w:sdt>
    </w:p>
    <w:p w14:paraId="0C2F6D58"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BF5F40" w14:textId="77777777" w:rsidR="00B62915" w:rsidRPr="00DB5A2C" w:rsidRDefault="00B62915" w:rsidP="00B62915">
      <w:pPr>
        <w:keepNext/>
        <w:spacing w:before="480" w:after="0" w:line="240" w:lineRule="auto"/>
        <w:jc w:val="center"/>
        <w:rPr>
          <w:rFonts w:ascii="Arial" w:eastAsia="Times New Roman" w:hAnsi="Arial" w:cs="Arial"/>
          <w:b/>
          <w:bCs/>
          <w:sz w:val="24"/>
          <w:szCs w:val="24"/>
        </w:rPr>
      </w:pPr>
      <w:r w:rsidRPr="00DB5A2C">
        <w:rPr>
          <w:rFonts w:ascii="Arial" w:eastAsia="Times New Roman" w:hAnsi="Arial" w:cs="Arial"/>
          <w:b/>
          <w:bCs/>
          <w:sz w:val="26"/>
          <w:szCs w:val="26"/>
        </w:rPr>
        <w:t xml:space="preserve">Nařízení Státní veterinární správy </w:t>
      </w:r>
    </w:p>
    <w:p w14:paraId="6DB612CF" w14:textId="77777777" w:rsidR="00B62915" w:rsidRPr="00DB5A2C" w:rsidRDefault="00B62915" w:rsidP="00B62915">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CFC7300" w14:textId="77777777" w:rsidR="00B62915" w:rsidRPr="00DB5A2C" w:rsidRDefault="00B62915" w:rsidP="00B62915">
      <w:pPr>
        <w:spacing w:before="360" w:after="360" w:line="240" w:lineRule="auto"/>
        <w:jc w:val="center"/>
        <w:rPr>
          <w:rFonts w:ascii="Arial" w:eastAsia="Times New Roman" w:hAnsi="Arial" w:cs="Arial"/>
          <w:b/>
          <w:bCs/>
          <w:spacing w:val="15"/>
          <w:sz w:val="26"/>
          <w:szCs w:val="26"/>
        </w:rPr>
      </w:pPr>
      <w:r w:rsidRPr="00DB5A2C">
        <w:rPr>
          <w:rFonts w:ascii="Arial" w:eastAsia="Times New Roman" w:hAnsi="Arial" w:cs="Arial"/>
          <w:b/>
          <w:bCs/>
          <w:spacing w:val="15"/>
          <w:sz w:val="26"/>
          <w:szCs w:val="26"/>
        </w:rPr>
        <w:t>mimořádná veterinární opatření:</w:t>
      </w:r>
    </w:p>
    <w:p w14:paraId="7BD4C51A" w14:textId="77777777" w:rsidR="00B62915" w:rsidRPr="00DB5A2C" w:rsidRDefault="00B62915" w:rsidP="00B62915">
      <w:pPr>
        <w:spacing w:before="120" w:after="0" w:line="240" w:lineRule="auto"/>
        <w:jc w:val="center"/>
        <w:rPr>
          <w:rFonts w:ascii="Arial" w:eastAsia="Times New Roman" w:hAnsi="Arial" w:cs="Arial"/>
          <w:b/>
          <w:bCs/>
          <w:lang w:eastAsia="cs-CZ"/>
        </w:rPr>
      </w:pPr>
      <w:r w:rsidRPr="00DB5A2C">
        <w:rPr>
          <w:rFonts w:ascii="Arial" w:eastAsia="Times New Roman" w:hAnsi="Arial" w:cs="Arial"/>
          <w:b/>
          <w:bCs/>
          <w:lang w:eastAsia="cs-CZ"/>
        </w:rPr>
        <w:t>mimořádná veterinární opatření</w:t>
      </w:r>
    </w:p>
    <w:p w14:paraId="2C9A6B43" w14:textId="77777777" w:rsidR="00B62915" w:rsidRPr="00DB5A2C" w:rsidRDefault="00B62915" w:rsidP="00B6291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 xml:space="preserve">k zamezení šíření nebezpečné nákazy – </w:t>
      </w:r>
      <w:r w:rsidRPr="00DB5A2C">
        <w:rPr>
          <w:rFonts w:ascii="Arial" w:eastAsia="Times New Roman" w:hAnsi="Arial" w:cs="Arial"/>
          <w:b/>
          <w:bCs/>
          <w:lang w:eastAsia="cs-CZ"/>
        </w:rPr>
        <w:t>moru včelího plodu</w:t>
      </w:r>
      <w:r w:rsidRPr="00DB5A2C">
        <w:rPr>
          <w:rFonts w:ascii="Arial" w:eastAsia="Times New Roman" w:hAnsi="Arial" w:cs="Arial"/>
          <w:lang w:eastAsia="cs-CZ"/>
        </w:rPr>
        <w:t xml:space="preserve"> v Moravskoslezském kraji:</w:t>
      </w:r>
    </w:p>
    <w:p w14:paraId="3B11A3B6" w14:textId="77777777" w:rsidR="00B62915" w:rsidRPr="00DB5A2C" w:rsidRDefault="00B62915" w:rsidP="00B62915">
      <w:pPr>
        <w:spacing w:before="120" w:after="0" w:line="240" w:lineRule="auto"/>
        <w:ind w:left="57" w:firstLine="652"/>
        <w:jc w:val="both"/>
        <w:rPr>
          <w:rFonts w:ascii="Arial" w:eastAsia="Times New Roman" w:hAnsi="Arial" w:cs="Arial"/>
          <w:lang w:eastAsia="cs-CZ"/>
        </w:rPr>
      </w:pPr>
    </w:p>
    <w:p w14:paraId="2EC243B3" w14:textId="77777777" w:rsidR="00B62915" w:rsidRPr="00DB5A2C" w:rsidRDefault="00B62915" w:rsidP="00B62915">
      <w:pPr>
        <w:spacing w:before="120" w:after="0" w:line="240" w:lineRule="auto"/>
        <w:jc w:val="center"/>
        <w:rPr>
          <w:rFonts w:ascii="Arial" w:eastAsia="Times New Roman" w:hAnsi="Arial" w:cs="Arial"/>
          <w:lang w:eastAsia="cs-CZ"/>
        </w:rPr>
      </w:pPr>
      <w:r w:rsidRPr="00DB5A2C">
        <w:rPr>
          <w:rFonts w:ascii="Arial" w:eastAsia="Times New Roman" w:hAnsi="Arial" w:cs="Arial"/>
          <w:lang w:eastAsia="cs-CZ"/>
        </w:rPr>
        <w:t>Čl. 1</w:t>
      </w:r>
    </w:p>
    <w:p w14:paraId="6DAC07E9" w14:textId="77777777" w:rsidR="00B62915" w:rsidRPr="00DB5A2C" w:rsidRDefault="00B62915" w:rsidP="00B62915">
      <w:pPr>
        <w:spacing w:before="120" w:line="240" w:lineRule="auto"/>
        <w:jc w:val="center"/>
        <w:rPr>
          <w:rFonts w:ascii="Arial" w:eastAsia="Times New Roman" w:hAnsi="Arial" w:cs="Arial"/>
          <w:b/>
          <w:bCs/>
          <w:lang w:eastAsia="cs-CZ"/>
        </w:rPr>
      </w:pPr>
      <w:r w:rsidRPr="00DB5A2C">
        <w:rPr>
          <w:rFonts w:ascii="Arial" w:eastAsia="Times New Roman" w:hAnsi="Arial" w:cs="Arial"/>
          <w:b/>
          <w:bCs/>
          <w:lang w:eastAsia="cs-CZ"/>
        </w:rPr>
        <w:t>Vymezení ochranného pásma</w:t>
      </w:r>
    </w:p>
    <w:p w14:paraId="7BB86655" w14:textId="77777777" w:rsidR="00B62915" w:rsidRPr="00DB5A2C" w:rsidRDefault="00B62915" w:rsidP="00B6291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6C3AD246" w14:textId="03387052" w:rsidR="00B62915" w:rsidRDefault="00EA1BD8" w:rsidP="00B62915">
      <w:pPr>
        <w:spacing w:before="120" w:after="0" w:line="240" w:lineRule="auto"/>
        <w:ind w:left="57"/>
        <w:jc w:val="both"/>
        <w:rPr>
          <w:rFonts w:ascii="Arial" w:eastAsia="Times New Roman" w:hAnsi="Arial" w:cs="Arial"/>
          <w:lang w:eastAsia="cs-CZ"/>
        </w:rPr>
      </w:pPr>
      <w:r w:rsidRPr="00EA1BD8">
        <w:rPr>
          <w:rFonts w:ascii="Arial" w:eastAsia="Times New Roman" w:hAnsi="Arial" w:cs="Arial"/>
          <w:lang w:eastAsia="cs-CZ"/>
        </w:rPr>
        <w:t>Dolní Datyně (628905), Havířov-město (637556), Bludovice (637696), Šumbark (637734), Prostřední Bludovice (642410), Horní Datyně (642720), Kaňovice (663051), Šenov u Ostravy (762342), Václavovice u Frýdku-Místku (776033)</w:t>
      </w:r>
      <w:r w:rsidR="00D11F00">
        <w:rPr>
          <w:rFonts w:ascii="Arial" w:eastAsia="Times New Roman" w:hAnsi="Arial" w:cs="Arial"/>
          <w:lang w:eastAsia="cs-CZ"/>
        </w:rPr>
        <w:t xml:space="preserve">, </w:t>
      </w:r>
      <w:r w:rsidR="00D11F00" w:rsidRPr="00D11F00">
        <w:rPr>
          <w:rFonts w:ascii="Arial" w:eastAsia="Times New Roman" w:hAnsi="Arial" w:cs="Arial"/>
          <w:lang w:eastAsia="cs-CZ"/>
        </w:rPr>
        <w:t>Bartovice</w:t>
      </w:r>
      <w:r w:rsidR="00D11F00">
        <w:rPr>
          <w:rFonts w:ascii="Arial" w:eastAsia="Times New Roman" w:hAnsi="Arial" w:cs="Arial"/>
          <w:lang w:eastAsia="cs-CZ"/>
        </w:rPr>
        <w:t xml:space="preserve"> (</w:t>
      </w:r>
      <w:r w:rsidR="00D11F00" w:rsidRPr="00D11F00">
        <w:rPr>
          <w:rFonts w:ascii="Arial" w:eastAsia="Times New Roman" w:hAnsi="Arial" w:cs="Arial"/>
          <w:lang w:eastAsia="cs-CZ"/>
        </w:rPr>
        <w:t>715085</w:t>
      </w:r>
      <w:r w:rsidR="00D11F00">
        <w:rPr>
          <w:rFonts w:ascii="Arial" w:eastAsia="Times New Roman" w:hAnsi="Arial" w:cs="Arial"/>
          <w:lang w:eastAsia="cs-CZ"/>
        </w:rPr>
        <w:t xml:space="preserve">), </w:t>
      </w:r>
      <w:r w:rsidR="00D11F00" w:rsidRPr="00D11F00">
        <w:rPr>
          <w:rFonts w:ascii="Arial" w:eastAsia="Times New Roman" w:hAnsi="Arial" w:cs="Arial"/>
          <w:lang w:eastAsia="cs-CZ"/>
        </w:rPr>
        <w:t xml:space="preserve">Radvanice </w:t>
      </w:r>
      <w:r w:rsidR="00D11F00">
        <w:rPr>
          <w:rFonts w:ascii="Arial" w:eastAsia="Times New Roman" w:hAnsi="Arial" w:cs="Arial"/>
          <w:lang w:eastAsia="cs-CZ"/>
        </w:rPr>
        <w:t>(</w:t>
      </w:r>
      <w:r w:rsidR="00D11F00" w:rsidRPr="00D11F00">
        <w:rPr>
          <w:rFonts w:ascii="Arial" w:eastAsia="Times New Roman" w:hAnsi="Arial" w:cs="Arial"/>
          <w:lang w:eastAsia="cs-CZ"/>
        </w:rPr>
        <w:t>715018</w:t>
      </w:r>
      <w:r w:rsidR="00D11F00">
        <w:rPr>
          <w:rFonts w:ascii="Arial" w:eastAsia="Times New Roman" w:hAnsi="Arial" w:cs="Arial"/>
          <w:lang w:eastAsia="cs-CZ"/>
        </w:rPr>
        <w:t xml:space="preserve">), </w:t>
      </w:r>
      <w:r w:rsidR="00D11F00" w:rsidRPr="00D11F00">
        <w:rPr>
          <w:rFonts w:ascii="Arial" w:eastAsia="Times New Roman" w:hAnsi="Arial" w:cs="Arial"/>
          <w:lang w:eastAsia="cs-CZ"/>
        </w:rPr>
        <w:t xml:space="preserve">Petřvald u Karviné </w:t>
      </w:r>
      <w:r w:rsidR="00D11F00">
        <w:rPr>
          <w:rFonts w:ascii="Arial" w:eastAsia="Times New Roman" w:hAnsi="Arial" w:cs="Arial"/>
          <w:lang w:eastAsia="cs-CZ"/>
        </w:rPr>
        <w:t>(</w:t>
      </w:r>
      <w:r w:rsidR="00D11F00" w:rsidRPr="00D11F00">
        <w:rPr>
          <w:rFonts w:ascii="Arial" w:eastAsia="Times New Roman" w:hAnsi="Arial" w:cs="Arial"/>
          <w:lang w:eastAsia="cs-CZ"/>
        </w:rPr>
        <w:t>720488</w:t>
      </w:r>
      <w:r w:rsidR="00D11F00">
        <w:rPr>
          <w:rFonts w:ascii="Arial" w:eastAsia="Times New Roman" w:hAnsi="Arial" w:cs="Arial"/>
          <w:lang w:eastAsia="cs-CZ"/>
        </w:rPr>
        <w:t xml:space="preserve">), </w:t>
      </w:r>
      <w:r w:rsidR="00D11F00" w:rsidRPr="00D11F00">
        <w:rPr>
          <w:rFonts w:ascii="Arial" w:eastAsia="Times New Roman" w:hAnsi="Arial" w:cs="Arial"/>
          <w:lang w:eastAsia="cs-CZ"/>
        </w:rPr>
        <w:t xml:space="preserve">Horní Bludovice </w:t>
      </w:r>
      <w:r w:rsidR="00D11F00">
        <w:rPr>
          <w:rFonts w:ascii="Arial" w:eastAsia="Times New Roman" w:hAnsi="Arial" w:cs="Arial"/>
          <w:lang w:eastAsia="cs-CZ"/>
        </w:rPr>
        <w:t>(</w:t>
      </w:r>
      <w:r w:rsidR="00D11F00" w:rsidRPr="00D11F00">
        <w:rPr>
          <w:rFonts w:ascii="Arial" w:eastAsia="Times New Roman" w:hAnsi="Arial" w:cs="Arial"/>
          <w:lang w:eastAsia="cs-CZ"/>
        </w:rPr>
        <w:t>642401</w:t>
      </w:r>
      <w:r w:rsidR="00D11F00">
        <w:rPr>
          <w:rFonts w:ascii="Arial" w:eastAsia="Times New Roman" w:hAnsi="Arial" w:cs="Arial"/>
          <w:lang w:eastAsia="cs-CZ"/>
        </w:rPr>
        <w:t>)</w:t>
      </w:r>
    </w:p>
    <w:p w14:paraId="27399E95" w14:textId="77777777" w:rsidR="002F79D7" w:rsidRPr="00DB5A2C" w:rsidRDefault="002F79D7" w:rsidP="00B62915">
      <w:pPr>
        <w:spacing w:before="120" w:after="0" w:line="240" w:lineRule="auto"/>
        <w:ind w:left="57"/>
        <w:jc w:val="both"/>
        <w:rPr>
          <w:rFonts w:ascii="Arial" w:eastAsia="Times New Roman" w:hAnsi="Arial" w:cs="Arial"/>
          <w:lang w:eastAsia="cs-CZ"/>
        </w:rPr>
      </w:pPr>
    </w:p>
    <w:p w14:paraId="27A1A9F6" w14:textId="77777777" w:rsidR="00B62915" w:rsidRPr="00DB5A2C" w:rsidRDefault="00B62915" w:rsidP="00B62915">
      <w:pPr>
        <w:spacing w:before="120" w:after="0" w:line="240" w:lineRule="auto"/>
        <w:jc w:val="center"/>
        <w:rPr>
          <w:rFonts w:ascii="Arial" w:eastAsia="Times New Roman" w:hAnsi="Arial" w:cs="Arial"/>
          <w:lang w:eastAsia="cs-CZ"/>
        </w:rPr>
      </w:pPr>
      <w:r w:rsidRPr="00DB5A2C">
        <w:rPr>
          <w:rFonts w:ascii="Arial" w:eastAsia="Times New Roman" w:hAnsi="Arial" w:cs="Arial"/>
          <w:lang w:eastAsia="cs-CZ"/>
        </w:rPr>
        <w:t>Čl. 2</w:t>
      </w:r>
    </w:p>
    <w:p w14:paraId="000216D1" w14:textId="77777777" w:rsidR="00B62915" w:rsidRPr="00DB5A2C" w:rsidRDefault="00B62915" w:rsidP="00B62915">
      <w:pPr>
        <w:spacing w:before="120" w:line="240" w:lineRule="auto"/>
        <w:jc w:val="center"/>
        <w:rPr>
          <w:rFonts w:ascii="Arial" w:eastAsia="Times New Roman" w:hAnsi="Arial" w:cs="Arial"/>
          <w:b/>
          <w:bCs/>
          <w:lang w:eastAsia="cs-CZ"/>
        </w:rPr>
      </w:pPr>
      <w:r w:rsidRPr="00DB5A2C">
        <w:rPr>
          <w:rFonts w:ascii="Arial" w:eastAsia="Times New Roman" w:hAnsi="Arial" w:cs="Arial"/>
          <w:b/>
          <w:bCs/>
          <w:lang w:eastAsia="cs-CZ"/>
        </w:rPr>
        <w:t>Opatření v ochranném pásmu</w:t>
      </w:r>
    </w:p>
    <w:p w14:paraId="6B31F83C" w14:textId="77777777" w:rsidR="00B62915" w:rsidRPr="00DB5A2C" w:rsidRDefault="00B62915" w:rsidP="00B6291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(1) Zakazuje se přemisťování včel a včelstev z</w:t>
      </w:r>
      <w:r>
        <w:rPr>
          <w:rFonts w:ascii="Arial" w:eastAsia="Times New Roman" w:hAnsi="Arial" w:cs="Arial"/>
          <w:lang w:eastAsia="cs-CZ"/>
        </w:rPr>
        <w:t xml:space="preserve"> vymezeného</w:t>
      </w:r>
      <w:r w:rsidRPr="00DB5A2C">
        <w:rPr>
          <w:rFonts w:ascii="Arial" w:eastAsia="Times New Roman" w:hAnsi="Arial" w:cs="Arial"/>
          <w:lang w:eastAsia="cs-CZ"/>
        </w:rPr>
        <w:t xml:space="preserve"> ochranného pásma</w:t>
      </w:r>
      <w:r>
        <w:rPr>
          <w:rFonts w:ascii="Arial" w:eastAsia="Times New Roman" w:hAnsi="Arial" w:cs="Arial"/>
          <w:lang w:eastAsia="cs-CZ"/>
        </w:rPr>
        <w:t xml:space="preserve"> dle čl. 1 tohoto nařízení</w:t>
      </w:r>
      <w:r w:rsidRPr="00DB5A2C">
        <w:rPr>
          <w:rFonts w:ascii="Arial" w:eastAsia="Times New Roman" w:hAnsi="Arial" w:cs="Arial"/>
          <w:lang w:eastAsia="cs-CZ"/>
        </w:rPr>
        <w:t>.</w:t>
      </w:r>
    </w:p>
    <w:p w14:paraId="770D0B5C" w14:textId="77777777" w:rsidR="00B62915" w:rsidRPr="00DB5A2C" w:rsidRDefault="00B62915" w:rsidP="00B6291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w:t>
      </w:r>
      <w:r w:rsidRPr="00675C74">
        <w:rPr>
          <w:rFonts w:ascii="Arial" w:eastAsia="Times New Roman" w:hAnsi="Arial" w:cs="Arial"/>
          <w:lang w:eastAsia="cs-CZ"/>
        </w:rPr>
        <w:t xml:space="preserve">plod </w:t>
      </w:r>
      <w:r w:rsidRPr="00675C74">
        <w:rPr>
          <w:rFonts w:ascii="Arial" w:eastAsia="Times New Roman" w:hAnsi="Arial" w:cs="Arial"/>
          <w:iCs/>
          <w:lang w:eastAsia="cs-CZ"/>
        </w:rPr>
        <w:t>nebo medných zásob ze všech úlů na stanovišti včelstev</w:t>
      </w:r>
      <w:r w:rsidRPr="00675C74">
        <w:rPr>
          <w:rFonts w:ascii="Arial" w:eastAsia="Times New Roman" w:hAnsi="Arial" w:cs="Arial"/>
          <w:lang w:eastAsia="cs-CZ"/>
        </w:rPr>
        <w:t xml:space="preserve"> na původce moru včelího plodu. </w:t>
      </w:r>
      <w:r w:rsidRPr="00675C74">
        <w:rPr>
          <w:rFonts w:ascii="Arial" w:eastAsia="Times New Roman" w:hAnsi="Arial" w:cs="Arial"/>
          <w:iCs/>
          <w:lang w:eastAsia="cs-CZ"/>
        </w:rPr>
        <w:t xml:space="preserve">Každý směsný vzorek je tvořen z nejvýše 10 úlů na stanovišti včelstev. </w:t>
      </w:r>
      <w:r w:rsidRPr="00675C74">
        <w:rPr>
          <w:rFonts w:ascii="Arial" w:eastAsia="Times New Roman" w:hAnsi="Arial" w:cs="Arial"/>
          <w:lang w:eastAsia="cs-CZ"/>
        </w:rPr>
        <w:t xml:space="preserve">Toto laboratorní vyšetření musí být provedeno </w:t>
      </w:r>
      <w:r w:rsidRPr="00DB5A2C">
        <w:rPr>
          <w:rFonts w:ascii="Arial" w:eastAsia="Times New Roman" w:hAnsi="Arial" w:cs="Arial"/>
          <w:lang w:eastAsia="cs-CZ"/>
        </w:rPr>
        <w:t xml:space="preserve">ve Státním veterinárním ústavu Praha, Jihlava nebo Olomouc (dále jen „státní veterinární ústav“) a nesmí být </w:t>
      </w:r>
      <w:r w:rsidRPr="00675C74">
        <w:rPr>
          <w:rFonts w:ascii="Arial" w:eastAsia="Times New Roman" w:hAnsi="Arial" w:cs="Arial"/>
          <w:lang w:eastAsia="cs-CZ"/>
        </w:rPr>
        <w:t xml:space="preserve">starší </w:t>
      </w:r>
      <w:r w:rsidRPr="00675C74">
        <w:rPr>
          <w:rFonts w:ascii="Arial" w:eastAsia="Times New Roman" w:hAnsi="Arial" w:cs="Arial"/>
          <w:iCs/>
          <w:lang w:eastAsia="cs-CZ"/>
        </w:rPr>
        <w:t>4</w:t>
      </w:r>
      <w:r w:rsidRPr="00DB5A2C">
        <w:rPr>
          <w:rFonts w:ascii="Arial" w:eastAsia="Times New Roman" w:hAnsi="Arial" w:cs="Arial"/>
          <w:i/>
          <w:iCs/>
          <w:color w:val="FF0000"/>
          <w:lang w:eastAsia="cs-CZ"/>
        </w:rPr>
        <w:t xml:space="preserve"> </w:t>
      </w:r>
      <w:r w:rsidRPr="00DB5A2C">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4A79AFE6" w14:textId="77777777" w:rsidR="00B62915" w:rsidRPr="00DB5A2C" w:rsidRDefault="00B62915" w:rsidP="00B6291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DB5A2C">
          <w:rPr>
            <w:rFonts w:ascii="Arial" w:eastAsia="Times New Roman" w:hAnsi="Arial" w:cs="Arial"/>
            <w:color w:val="0563C1"/>
            <w:u w:val="single"/>
            <w:lang w:eastAsia="cs-CZ"/>
          </w:rPr>
          <w:t>epodatelna.kvst@svscr.cz</w:t>
        </w:r>
      </w:hyperlink>
      <w:r w:rsidRPr="00DB5A2C">
        <w:rPr>
          <w:rFonts w:ascii="Arial" w:eastAsia="Times New Roman" w:hAnsi="Arial" w:cs="Arial"/>
          <w:lang w:eastAsia="cs-CZ"/>
        </w:rPr>
        <w:t xml:space="preserve">. </w:t>
      </w:r>
    </w:p>
    <w:p w14:paraId="395DDE8D" w14:textId="300BC60B" w:rsidR="00B62915" w:rsidRPr="00DB5A2C" w:rsidRDefault="00B62915" w:rsidP="00B6291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sz w:val="20"/>
          <w:szCs w:val="20"/>
          <w:lang w:eastAsia="cs-CZ"/>
        </w:rPr>
        <w:lastRenderedPageBreak/>
        <w:t> </w:t>
      </w:r>
      <w:r w:rsidRPr="00DB5A2C">
        <w:rPr>
          <w:rFonts w:ascii="Arial" w:eastAsia="Times New Roman" w:hAnsi="Arial" w:cs="Arial"/>
          <w:lang w:eastAsia="cs-CZ"/>
        </w:rPr>
        <w:t xml:space="preserve">(4) Všem chovatelům včel v ochranném pásmu se nařizuje provést odběr vzorků </w:t>
      </w:r>
      <w:r w:rsidRPr="00675C74">
        <w:rPr>
          <w:rFonts w:ascii="Arial" w:eastAsia="Times New Roman" w:hAnsi="Arial" w:cs="Arial"/>
          <w:iCs/>
          <w:lang w:eastAsia="cs-CZ"/>
        </w:rPr>
        <w:t>měli, včel ošetřujících plod nebo medných zásob ze všech úlů na stanovišti včelstev</w:t>
      </w:r>
      <w:r w:rsidRPr="00675C74">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675C74">
        <w:rPr>
          <w:rFonts w:ascii="Arial" w:eastAsia="Times New Roman" w:hAnsi="Arial" w:cs="Arial"/>
          <w:iCs/>
          <w:lang w:eastAsia="cs-CZ"/>
        </w:rPr>
        <w:t>posledních 4 měsících před účinností tohoto nařízení. Každý směsný vzorek je tvořen z nejvýše 10 úlů na stanovišti včelstev.</w:t>
      </w:r>
      <w:r w:rsidRPr="00675C74">
        <w:rPr>
          <w:rFonts w:ascii="Arial" w:eastAsia="Times New Roman" w:hAnsi="Arial" w:cs="Arial"/>
          <w:lang w:eastAsia="cs-CZ"/>
        </w:rPr>
        <w:t xml:space="preserve"> Vzorky musí být předány k laboratornímu </w:t>
      </w:r>
      <w:r w:rsidRPr="00DB5A2C">
        <w:rPr>
          <w:rFonts w:ascii="Arial" w:eastAsia="Times New Roman" w:hAnsi="Arial" w:cs="Arial"/>
          <w:lang w:eastAsia="cs-CZ"/>
        </w:rPr>
        <w:t xml:space="preserve">vyšetření nejpozději </w:t>
      </w:r>
      <w:r>
        <w:rPr>
          <w:rFonts w:ascii="Arial" w:eastAsia="Times New Roman" w:hAnsi="Arial" w:cs="Arial"/>
          <w:b/>
          <w:bCs/>
          <w:lang w:eastAsia="cs-CZ"/>
        </w:rPr>
        <w:t xml:space="preserve">v termínu do </w:t>
      </w:r>
      <w:r w:rsidR="001D5915">
        <w:rPr>
          <w:rFonts w:ascii="Arial" w:eastAsia="Times New Roman" w:hAnsi="Arial" w:cs="Arial"/>
          <w:b/>
          <w:bCs/>
          <w:lang w:eastAsia="cs-CZ"/>
        </w:rPr>
        <w:t>30</w:t>
      </w:r>
      <w:r w:rsidRPr="00DB5A2C">
        <w:rPr>
          <w:rFonts w:ascii="Arial" w:eastAsia="Times New Roman" w:hAnsi="Arial" w:cs="Arial"/>
          <w:b/>
          <w:bCs/>
          <w:lang w:eastAsia="cs-CZ"/>
        </w:rPr>
        <w:t>.08.2023</w:t>
      </w:r>
      <w:r w:rsidRPr="00DB5A2C">
        <w:rPr>
          <w:rFonts w:ascii="Arial" w:eastAsia="Times New Roman" w:hAnsi="Arial" w:cs="Arial"/>
          <w:lang w:eastAsia="cs-CZ"/>
        </w:rPr>
        <w:t xml:space="preserve">.  </w:t>
      </w:r>
    </w:p>
    <w:p w14:paraId="612F9273" w14:textId="77777777" w:rsidR="00B62915" w:rsidRPr="00DB5A2C" w:rsidRDefault="00B62915" w:rsidP="00B6291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Odběr vzorků se provádí následujícím způsobem:</w:t>
      </w:r>
    </w:p>
    <w:p w14:paraId="79122DB3" w14:textId="77777777" w:rsidR="00B62915" w:rsidRPr="00DB5A2C" w:rsidRDefault="00B62915" w:rsidP="00B6291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497029C2" w14:textId="77777777" w:rsidR="00B62915" w:rsidRPr="00DB5A2C" w:rsidRDefault="00B62915" w:rsidP="00B6291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6EFEC985" w14:textId="77777777" w:rsidR="00B62915" w:rsidRPr="00675C74" w:rsidRDefault="00B62915" w:rsidP="00B62915">
      <w:pPr>
        <w:spacing w:before="120" w:after="0" w:line="240" w:lineRule="auto"/>
        <w:ind w:left="57" w:firstLine="652"/>
        <w:jc w:val="both"/>
        <w:rPr>
          <w:rFonts w:ascii="Arial" w:eastAsia="Times New Roman" w:hAnsi="Arial" w:cs="Arial"/>
          <w:lang w:eastAsia="cs-CZ"/>
        </w:rPr>
      </w:pPr>
      <w:r w:rsidRPr="00675C74">
        <w:rPr>
          <w:rFonts w:ascii="Arial" w:eastAsia="Times New Roman" w:hAnsi="Arial" w:cs="Arial"/>
          <w:lang w:eastAsia="cs-CZ"/>
        </w:rPr>
        <w:t>V případě odběru vzorku medu lze odebrat med z plodových plástů o hmotnosti nejméně</w:t>
      </w:r>
      <w:r w:rsidRPr="001D5915">
        <w:rPr>
          <w:rFonts w:ascii="Arial" w:eastAsia="Times New Roman" w:hAnsi="Arial" w:cs="Arial"/>
          <w:lang w:eastAsia="cs-CZ"/>
        </w:rPr>
        <w:t xml:space="preserve"> </w:t>
      </w:r>
      <w:r w:rsidRPr="001D5915">
        <w:rPr>
          <w:rFonts w:ascii="Arial" w:eastAsia="Times New Roman" w:hAnsi="Arial" w:cs="Arial"/>
          <w:bCs/>
          <w:lang w:eastAsia="cs-CZ"/>
        </w:rPr>
        <w:t>15</w:t>
      </w:r>
      <w:r w:rsidRPr="00675C74">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3F85EF8C" w14:textId="77777777" w:rsidR="00B62915" w:rsidRPr="00DB5A2C" w:rsidRDefault="00B62915" w:rsidP="00B62915">
      <w:pPr>
        <w:spacing w:after="0" w:line="240" w:lineRule="auto"/>
        <w:rPr>
          <w:rFonts w:ascii="Calibri" w:eastAsia="Times New Roman" w:hAnsi="Calibri" w:cs="Calibri"/>
        </w:rPr>
      </w:pPr>
    </w:p>
    <w:p w14:paraId="1043ADFF" w14:textId="77777777" w:rsidR="00B62915" w:rsidRPr="00DB5A2C" w:rsidRDefault="00B62915" w:rsidP="00B62915">
      <w:pPr>
        <w:spacing w:before="120" w:after="0" w:line="240" w:lineRule="auto"/>
        <w:ind w:left="57" w:firstLine="652"/>
        <w:jc w:val="both"/>
        <w:rPr>
          <w:rFonts w:ascii="Arial" w:eastAsia="Times New Roman" w:hAnsi="Arial" w:cs="Arial"/>
          <w:lang w:eastAsia="cs-CZ"/>
        </w:rPr>
      </w:pPr>
      <w:r w:rsidRPr="00DB5A2C">
        <w:rPr>
          <w:rFonts w:ascii="Arial" w:eastAsia="Times New Roman" w:hAnsi="Arial" w:cs="Arial"/>
          <w:i/>
          <w:iCs/>
          <w:color w:val="FF0000"/>
          <w:lang w:eastAsia="cs-CZ"/>
        </w:rPr>
        <w:t>.</w:t>
      </w:r>
      <w:r w:rsidRPr="00DB5A2C">
        <w:rPr>
          <w:rFonts w:ascii="Arial" w:eastAsia="Times New Roman" w:hAnsi="Arial" w:cs="Arial"/>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Pr="00DB5A2C">
        <w:rPr>
          <w:rFonts w:ascii="Arial" w:eastAsia="Times New Roman" w:hAnsi="Arial" w:cs="Arial"/>
          <w:b/>
          <w:bCs/>
          <w:lang w:eastAsia="cs-CZ"/>
        </w:rPr>
        <w:t>v termínu 15.02.2024</w:t>
      </w:r>
      <w:r w:rsidRPr="00DB5A2C">
        <w:rPr>
          <w:rFonts w:ascii="Arial" w:eastAsia="Times New Roman" w:hAnsi="Arial" w:cs="Arial"/>
          <w:lang w:eastAsia="cs-CZ"/>
        </w:rPr>
        <w:t>. Požadavek na vyšetření moru včelího plodu musí být řádně vyznačen na objednávce laboratorního vyšetření i na obalu vzorků.</w:t>
      </w:r>
    </w:p>
    <w:p w14:paraId="0F76C4D7" w14:textId="77777777" w:rsidR="00B62915" w:rsidRPr="00DB5A2C" w:rsidRDefault="00B62915" w:rsidP="00B62915">
      <w:pPr>
        <w:spacing w:before="120" w:after="0" w:line="240" w:lineRule="auto"/>
        <w:rPr>
          <w:rFonts w:ascii="Arial" w:eastAsia="Times New Roman" w:hAnsi="Arial" w:cs="Arial"/>
          <w:lang w:eastAsia="cs-CZ"/>
        </w:rPr>
      </w:pPr>
    </w:p>
    <w:p w14:paraId="5A6A1E3B" w14:textId="77777777" w:rsidR="00B62915" w:rsidRPr="00DB5A2C" w:rsidRDefault="00B62915" w:rsidP="00B62915">
      <w:pPr>
        <w:spacing w:before="120" w:after="0" w:line="240" w:lineRule="auto"/>
        <w:jc w:val="center"/>
        <w:rPr>
          <w:rFonts w:ascii="Arial" w:eastAsia="Times New Roman" w:hAnsi="Arial" w:cs="Arial"/>
          <w:lang w:eastAsia="cs-CZ"/>
        </w:rPr>
      </w:pPr>
      <w:r w:rsidRPr="00DB5A2C">
        <w:rPr>
          <w:rFonts w:ascii="Arial" w:eastAsia="Times New Roman" w:hAnsi="Arial" w:cs="Arial"/>
          <w:lang w:eastAsia="cs-CZ"/>
        </w:rPr>
        <w:t>Čl. 3</w:t>
      </w:r>
    </w:p>
    <w:p w14:paraId="3416AB21" w14:textId="77777777" w:rsidR="00B62915" w:rsidRPr="00DB5A2C" w:rsidRDefault="00B62915" w:rsidP="00B62915">
      <w:pPr>
        <w:keepNext/>
        <w:spacing w:before="120" w:after="240" w:line="240" w:lineRule="auto"/>
        <w:jc w:val="center"/>
        <w:rPr>
          <w:rFonts w:ascii="Arial" w:eastAsia="Times New Roman" w:hAnsi="Arial" w:cs="Arial"/>
          <w:b/>
          <w:bCs/>
          <w:sz w:val="26"/>
          <w:szCs w:val="26"/>
          <w:lang w:eastAsia="cs-CZ"/>
        </w:rPr>
      </w:pPr>
      <w:r w:rsidRPr="00DB5A2C">
        <w:rPr>
          <w:rFonts w:ascii="Arial" w:eastAsia="Times New Roman" w:hAnsi="Arial" w:cs="Arial"/>
          <w:b/>
          <w:bCs/>
          <w:sz w:val="26"/>
          <w:szCs w:val="26"/>
          <w:lang w:eastAsia="cs-CZ"/>
        </w:rPr>
        <w:t>Sankce</w:t>
      </w:r>
    </w:p>
    <w:p w14:paraId="64AFE7D4" w14:textId="77777777" w:rsidR="00B62915" w:rsidRPr="00DB5A2C" w:rsidRDefault="00B62915" w:rsidP="00B62915">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4B5D9DDC" w14:textId="77777777" w:rsidR="00B62915" w:rsidRPr="00DB5A2C" w:rsidRDefault="00B62915" w:rsidP="00B62915">
      <w:pPr>
        <w:spacing w:before="120" w:after="0" w:line="240" w:lineRule="auto"/>
        <w:jc w:val="both"/>
        <w:rPr>
          <w:rFonts w:ascii="Arial" w:eastAsia="Times New Roman" w:hAnsi="Arial" w:cs="Arial"/>
        </w:rPr>
      </w:pPr>
      <w:r w:rsidRPr="00DB5A2C">
        <w:rPr>
          <w:rFonts w:ascii="Arial" w:eastAsia="Times New Roman" w:hAnsi="Arial" w:cs="Arial"/>
        </w:rPr>
        <w:t>a) 100 000 Kč, jde-li o fyzickou osobu,</w:t>
      </w:r>
    </w:p>
    <w:p w14:paraId="617DE5B3" w14:textId="77777777" w:rsidR="00B62915" w:rsidRPr="00DB5A2C" w:rsidRDefault="00B62915" w:rsidP="00B62915">
      <w:pPr>
        <w:spacing w:before="120" w:after="0" w:line="240" w:lineRule="auto"/>
        <w:jc w:val="both"/>
        <w:rPr>
          <w:rFonts w:ascii="Arial" w:eastAsia="Times New Roman" w:hAnsi="Arial" w:cs="Arial"/>
        </w:rPr>
      </w:pPr>
      <w:r w:rsidRPr="00DB5A2C">
        <w:rPr>
          <w:rFonts w:ascii="Arial" w:eastAsia="Times New Roman" w:hAnsi="Arial" w:cs="Arial"/>
        </w:rPr>
        <w:t>b) 2 000 000 Kč, jde-li o právnickou osobu nebo podnikající fyzickou osobu.</w:t>
      </w:r>
    </w:p>
    <w:p w14:paraId="35E1E9A2" w14:textId="77777777" w:rsidR="00B62915" w:rsidRPr="00DB5A2C" w:rsidRDefault="00B62915" w:rsidP="00B62915">
      <w:pPr>
        <w:spacing w:before="120" w:after="0" w:line="240" w:lineRule="auto"/>
        <w:jc w:val="both"/>
        <w:rPr>
          <w:rFonts w:ascii="Arial" w:eastAsia="Times New Roman" w:hAnsi="Arial" w:cs="Arial"/>
        </w:rPr>
      </w:pPr>
    </w:p>
    <w:p w14:paraId="36CCAB04" w14:textId="77777777" w:rsidR="00B62915" w:rsidRDefault="00B62915" w:rsidP="00B62915">
      <w:pPr>
        <w:spacing w:before="120" w:after="0" w:line="240" w:lineRule="auto"/>
        <w:jc w:val="center"/>
        <w:rPr>
          <w:rFonts w:ascii="Arial" w:eastAsia="Times New Roman" w:hAnsi="Arial" w:cs="Arial"/>
          <w:lang w:eastAsia="cs-CZ"/>
        </w:rPr>
      </w:pPr>
    </w:p>
    <w:p w14:paraId="64C99703" w14:textId="77777777" w:rsidR="00B62915" w:rsidRDefault="00B62915" w:rsidP="00B62915">
      <w:pPr>
        <w:spacing w:before="120" w:after="0" w:line="240" w:lineRule="auto"/>
        <w:jc w:val="center"/>
        <w:rPr>
          <w:rFonts w:ascii="Arial" w:eastAsia="Times New Roman" w:hAnsi="Arial" w:cs="Arial"/>
          <w:lang w:eastAsia="cs-CZ"/>
        </w:rPr>
      </w:pPr>
    </w:p>
    <w:p w14:paraId="24B330C6" w14:textId="77777777" w:rsidR="00B62915" w:rsidRDefault="00B62915" w:rsidP="00B62915">
      <w:pPr>
        <w:spacing w:before="120" w:after="0" w:line="240" w:lineRule="auto"/>
        <w:jc w:val="center"/>
        <w:rPr>
          <w:rFonts w:ascii="Arial" w:eastAsia="Times New Roman" w:hAnsi="Arial" w:cs="Arial"/>
          <w:lang w:eastAsia="cs-CZ"/>
        </w:rPr>
      </w:pPr>
    </w:p>
    <w:p w14:paraId="0962D7E0" w14:textId="77777777" w:rsidR="00B62915" w:rsidRDefault="00B62915" w:rsidP="00B62915">
      <w:pPr>
        <w:spacing w:before="120" w:after="0" w:line="240" w:lineRule="auto"/>
        <w:jc w:val="center"/>
        <w:rPr>
          <w:rFonts w:ascii="Arial" w:eastAsia="Times New Roman" w:hAnsi="Arial" w:cs="Arial"/>
          <w:lang w:eastAsia="cs-CZ"/>
        </w:rPr>
      </w:pPr>
    </w:p>
    <w:p w14:paraId="30006BD7" w14:textId="77777777" w:rsidR="00B62915" w:rsidRPr="00DB5A2C" w:rsidRDefault="00B62915" w:rsidP="00B62915">
      <w:pPr>
        <w:spacing w:before="120" w:after="0" w:line="240" w:lineRule="auto"/>
        <w:jc w:val="center"/>
        <w:rPr>
          <w:rFonts w:ascii="Arial" w:eastAsia="Times New Roman" w:hAnsi="Arial" w:cs="Arial"/>
          <w:lang w:eastAsia="cs-CZ"/>
        </w:rPr>
      </w:pPr>
      <w:r w:rsidRPr="00DB5A2C">
        <w:rPr>
          <w:rFonts w:ascii="Arial" w:eastAsia="Times New Roman" w:hAnsi="Arial" w:cs="Arial"/>
          <w:lang w:eastAsia="cs-CZ"/>
        </w:rPr>
        <w:t>Čl. 4</w:t>
      </w:r>
    </w:p>
    <w:p w14:paraId="1B35EB2D" w14:textId="77777777" w:rsidR="00B62915" w:rsidRPr="00DB5A2C" w:rsidRDefault="00B62915" w:rsidP="00B62915">
      <w:pPr>
        <w:keepNext/>
        <w:spacing w:before="120" w:after="240" w:line="240" w:lineRule="auto"/>
        <w:jc w:val="center"/>
        <w:rPr>
          <w:rFonts w:ascii="Arial" w:eastAsia="Times New Roman" w:hAnsi="Arial" w:cs="Arial"/>
          <w:b/>
          <w:bCs/>
          <w:sz w:val="26"/>
          <w:szCs w:val="26"/>
          <w:lang w:eastAsia="cs-CZ"/>
        </w:rPr>
      </w:pPr>
      <w:r w:rsidRPr="00DB5A2C">
        <w:rPr>
          <w:rFonts w:ascii="Arial" w:eastAsia="Times New Roman" w:hAnsi="Arial" w:cs="Arial"/>
          <w:b/>
          <w:bCs/>
          <w:sz w:val="26"/>
          <w:szCs w:val="26"/>
          <w:lang w:eastAsia="cs-CZ"/>
        </w:rPr>
        <w:t>Poučení</w:t>
      </w:r>
    </w:p>
    <w:p w14:paraId="7E8BEF8A" w14:textId="77777777" w:rsidR="00B62915" w:rsidRPr="00DB5A2C" w:rsidRDefault="00B62915" w:rsidP="00B62915">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w:t>
      </w:r>
      <w:r>
        <w:rPr>
          <w:rFonts w:ascii="Arial" w:eastAsia="Times New Roman" w:hAnsi="Arial" w:cs="Arial"/>
        </w:rPr>
        <w:t>176</w:t>
      </w:r>
      <w:r w:rsidRPr="00DB5A2C">
        <w:rPr>
          <w:rFonts w:ascii="Arial" w:eastAsia="Times New Roman" w:hAnsi="Arial" w:cs="Arial"/>
        </w:rPr>
        <w:t>/20</w:t>
      </w:r>
      <w:r>
        <w:rPr>
          <w:rFonts w:ascii="Arial" w:eastAsia="Times New Roman" w:hAnsi="Arial" w:cs="Arial"/>
        </w:rPr>
        <w:t>23</w:t>
      </w:r>
      <w:r w:rsidRPr="00DB5A2C">
        <w:rPr>
          <w:rFonts w:ascii="Arial" w:eastAsia="Times New Roman" w:hAnsi="Arial" w:cs="Arial"/>
        </w:rPr>
        <w:t xml:space="preserve"> Sb., o zdraví zvířat a jeho ochraně a o oprávnění a odborné způsobilosti k výkonu některých odborných veterinárních činností. Formulář žádosti je dostupný na internetových stránkách Ministerstva zemědělství.</w:t>
      </w:r>
    </w:p>
    <w:p w14:paraId="59718B4D" w14:textId="77777777" w:rsidR="00B62915" w:rsidRPr="00DB5A2C" w:rsidRDefault="00B62915" w:rsidP="00B62915">
      <w:pPr>
        <w:keepNext/>
        <w:spacing w:before="480" w:after="0" w:line="240" w:lineRule="auto"/>
        <w:jc w:val="center"/>
        <w:rPr>
          <w:rFonts w:ascii="Arial" w:eastAsia="Times New Roman" w:hAnsi="Arial" w:cs="Arial"/>
          <w:lang w:eastAsia="cs-CZ"/>
        </w:rPr>
      </w:pPr>
      <w:r w:rsidRPr="00DB5A2C">
        <w:rPr>
          <w:rFonts w:ascii="Arial" w:eastAsia="Times New Roman" w:hAnsi="Arial" w:cs="Arial"/>
          <w:lang w:eastAsia="cs-CZ"/>
        </w:rPr>
        <w:t>Čl. 5</w:t>
      </w:r>
    </w:p>
    <w:p w14:paraId="73F9E0B6" w14:textId="77777777" w:rsidR="00B62915" w:rsidRPr="00DB5A2C" w:rsidRDefault="00B62915" w:rsidP="00B62915">
      <w:pPr>
        <w:keepNext/>
        <w:spacing w:before="240" w:after="240" w:line="240" w:lineRule="auto"/>
        <w:jc w:val="center"/>
        <w:rPr>
          <w:rFonts w:ascii="Arial" w:eastAsia="Times New Roman" w:hAnsi="Arial" w:cs="Arial"/>
          <w:b/>
          <w:bCs/>
          <w:sz w:val="26"/>
          <w:szCs w:val="26"/>
          <w:lang w:eastAsia="cs-CZ"/>
        </w:rPr>
      </w:pPr>
      <w:r w:rsidRPr="00DB5A2C">
        <w:rPr>
          <w:rFonts w:ascii="Arial" w:eastAsia="Times New Roman" w:hAnsi="Arial" w:cs="Arial"/>
          <w:b/>
          <w:bCs/>
          <w:sz w:val="26"/>
          <w:szCs w:val="26"/>
          <w:lang w:eastAsia="cs-CZ"/>
        </w:rPr>
        <w:t>Společná a závěrečná ustanovení</w:t>
      </w:r>
    </w:p>
    <w:p w14:paraId="542E9ADB" w14:textId="77777777" w:rsidR="00B62915" w:rsidRPr="00DB5A2C" w:rsidRDefault="00B62915" w:rsidP="00B62915">
      <w:pPr>
        <w:numPr>
          <w:ilvl w:val="3"/>
          <w:numId w:val="3"/>
        </w:numPr>
        <w:autoSpaceDE w:val="0"/>
        <w:autoSpaceDN w:val="0"/>
        <w:spacing w:before="120" w:after="0" w:line="240" w:lineRule="auto"/>
        <w:contextualSpacing/>
        <w:jc w:val="both"/>
        <w:rPr>
          <w:rFonts w:ascii="Arial" w:eastAsia="Times New Roman" w:hAnsi="Arial" w:cs="Arial"/>
        </w:rPr>
      </w:pPr>
      <w:r w:rsidRPr="00DB5A2C">
        <w:rPr>
          <w:rFonts w:ascii="Arial" w:eastAsia="Times New Roman" w:hAnsi="Arial" w:cs="Arial"/>
        </w:rPr>
        <w:t xml:space="preserve">Toto nařízení nabývá podle § 2 odst. 1 a § 4 odst. 1 a 2 zákona č. 35/2021 Sb., </w:t>
      </w:r>
    </w:p>
    <w:p w14:paraId="1AF79D66" w14:textId="77777777" w:rsidR="00B62915" w:rsidRPr="00DB5A2C" w:rsidRDefault="00B62915" w:rsidP="00B62915">
      <w:pPr>
        <w:autoSpaceDE w:val="0"/>
        <w:autoSpaceDN w:val="0"/>
        <w:spacing w:after="0" w:line="240" w:lineRule="auto"/>
        <w:jc w:val="both"/>
        <w:rPr>
          <w:rFonts w:ascii="Arial" w:eastAsia="Times New Roman" w:hAnsi="Arial" w:cs="Arial"/>
        </w:rPr>
      </w:pPr>
      <w:r w:rsidRPr="00DB5A2C">
        <w:rPr>
          <w:rFonts w:ascii="Arial" w:eastAsia="Times New Roman" w:hAnsi="Arial" w:cs="Arial"/>
        </w:rPr>
        <w:t xml:space="preserve">o Sbírce právních předpisů územních samosprávných celků a některých správních úřadů </w:t>
      </w:r>
      <w:r w:rsidRPr="00DB5A2C">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DB5A2C">
        <w:rPr>
          <w:rFonts w:ascii="Arial" w:eastAsia="Times New Roman" w:hAnsi="Arial" w:cs="Arial"/>
        </w:rPr>
        <w:t>. D</w:t>
      </w:r>
      <w:r w:rsidRPr="00DB5A2C">
        <w:rPr>
          <w:rFonts w:ascii="Arial" w:eastAsia="Times New Roman" w:hAnsi="Arial" w:cs="Arial"/>
          <w:color w:val="000000"/>
          <w:shd w:val="clear" w:color="auto" w:fill="FFFFFF"/>
        </w:rPr>
        <w:t>atum a čas vyhlášení nařízení</w:t>
      </w:r>
      <w:r w:rsidRPr="00DB5A2C">
        <w:rPr>
          <w:rFonts w:ascii="Arial" w:eastAsia="Times New Roman" w:hAnsi="Arial" w:cs="Arial"/>
        </w:rPr>
        <w:t xml:space="preserve"> je </w:t>
      </w:r>
      <w:r w:rsidRPr="00DB5A2C">
        <w:rPr>
          <w:rFonts w:ascii="Arial" w:eastAsia="Times New Roman" w:hAnsi="Arial" w:cs="Arial"/>
          <w:color w:val="000000"/>
          <w:shd w:val="clear" w:color="auto" w:fill="FFFFFF"/>
        </w:rPr>
        <w:t>vyznačen ve Sbírce právních předpisů.</w:t>
      </w:r>
      <w:r w:rsidRPr="00DB5A2C">
        <w:rPr>
          <w:rFonts w:ascii="Arial" w:eastAsia="Times New Roman" w:hAnsi="Arial" w:cs="Arial"/>
        </w:rPr>
        <w:t xml:space="preserve"> </w:t>
      </w:r>
    </w:p>
    <w:p w14:paraId="285E23BA" w14:textId="77777777" w:rsidR="00B62915" w:rsidRPr="00DB5A2C" w:rsidRDefault="00B62915" w:rsidP="00B62915">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 xml:space="preserve">(2) Toto nařízení se vyvěšuje na úředních deskách krajského úřadu a všech obecních úřadů, jejichž území se týká, na dobu nejméně 15 dnů a </w:t>
      </w:r>
      <w:r w:rsidRPr="00DB5A2C">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DB5A2C">
        <w:rPr>
          <w:rFonts w:ascii="Arial" w:eastAsia="Times New Roman" w:hAnsi="Arial" w:cs="Arial"/>
        </w:rPr>
        <w:t xml:space="preserve"> </w:t>
      </w:r>
    </w:p>
    <w:p w14:paraId="3E8D6FF6" w14:textId="77777777" w:rsidR="00B62915" w:rsidRPr="00DB5A2C" w:rsidRDefault="00B62915" w:rsidP="00B62915">
      <w:pPr>
        <w:autoSpaceDE w:val="0"/>
        <w:autoSpaceDN w:val="0"/>
        <w:spacing w:before="120" w:after="0" w:line="240" w:lineRule="auto"/>
        <w:ind w:firstLine="567"/>
        <w:jc w:val="both"/>
        <w:rPr>
          <w:rFonts w:ascii="Arial" w:eastAsia="Times New Roman" w:hAnsi="Arial" w:cs="Arial"/>
        </w:rPr>
      </w:pPr>
      <w:r w:rsidRPr="00DB5A2C">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530CFE97" w14:textId="4E64F504" w:rsidR="00B62915" w:rsidRPr="00DB5A2C" w:rsidRDefault="00B62915" w:rsidP="00B62915">
      <w:pPr>
        <w:spacing w:before="800" w:after="400" w:line="240" w:lineRule="auto"/>
        <w:jc w:val="both"/>
        <w:rPr>
          <w:rFonts w:ascii="Arial" w:eastAsia="Times New Roman" w:hAnsi="Arial" w:cs="Arial"/>
          <w:color w:val="000000"/>
        </w:rPr>
      </w:pPr>
      <w:r w:rsidRPr="00DB5A2C">
        <w:rPr>
          <w:rFonts w:ascii="Arial" w:eastAsia="Times New Roman" w:hAnsi="Arial" w:cs="Arial"/>
        </w:rPr>
        <w:t xml:space="preserve">V Ostravě dne </w:t>
      </w:r>
      <w:r w:rsidR="00DC6262">
        <w:rPr>
          <w:rFonts w:ascii="Arial" w:eastAsia="Times New Roman" w:hAnsi="Arial" w:cs="Arial"/>
          <w:color w:val="000000"/>
        </w:rPr>
        <w:t>27</w:t>
      </w:r>
      <w:r>
        <w:rPr>
          <w:rFonts w:ascii="Arial" w:eastAsia="Times New Roman" w:hAnsi="Arial" w:cs="Arial"/>
          <w:color w:val="000000"/>
        </w:rPr>
        <w:t>.07.2023</w:t>
      </w:r>
    </w:p>
    <w:p w14:paraId="348FD8F9" w14:textId="77777777" w:rsidR="00B62915" w:rsidRPr="00DB5A2C" w:rsidRDefault="00B62915" w:rsidP="00B62915">
      <w:pPr>
        <w:spacing w:after="0" w:line="240" w:lineRule="auto"/>
        <w:ind w:left="4248"/>
        <w:jc w:val="center"/>
        <w:rPr>
          <w:rFonts w:ascii="Arial" w:eastAsia="Times New Roman" w:hAnsi="Arial" w:cs="Arial"/>
          <w:lang w:eastAsia="cs-CZ"/>
        </w:rPr>
      </w:pPr>
      <w:r w:rsidRPr="00DB5A2C">
        <w:rPr>
          <w:rFonts w:ascii="Arial" w:eastAsia="Times New Roman" w:hAnsi="Arial" w:cs="Arial"/>
          <w:lang w:eastAsia="cs-CZ"/>
        </w:rPr>
        <w:t>      MVDr. Severin Kaděrka</w:t>
      </w:r>
    </w:p>
    <w:p w14:paraId="0D839470" w14:textId="77777777" w:rsidR="00B62915" w:rsidRPr="00DB5A2C" w:rsidRDefault="00B62915" w:rsidP="00B62915">
      <w:pPr>
        <w:spacing w:line="252" w:lineRule="auto"/>
        <w:ind w:left="4963"/>
        <w:jc w:val="center"/>
        <w:rPr>
          <w:rFonts w:ascii="Arial" w:eastAsia="Times New Roman" w:hAnsi="Arial" w:cs="Arial"/>
          <w:color w:val="000000"/>
        </w:rPr>
      </w:pPr>
      <w:r w:rsidRPr="00DB5A2C">
        <w:rPr>
          <w:rFonts w:ascii="Arial" w:eastAsia="Times New Roman" w:hAnsi="Arial" w:cs="Arial"/>
          <w:color w:val="000000"/>
        </w:rPr>
        <w:t>ředitel Krajské veterinární správy Státní veterinární správy pro Moravskoslezský kraj</w:t>
      </w:r>
    </w:p>
    <w:p w14:paraId="0BE24736" w14:textId="77777777" w:rsidR="00B62915" w:rsidRPr="00DB5A2C" w:rsidRDefault="00B62915" w:rsidP="00B62915">
      <w:pPr>
        <w:keepNext/>
        <w:autoSpaceDE w:val="0"/>
        <w:autoSpaceDN w:val="0"/>
        <w:spacing w:before="960" w:after="0" w:line="240" w:lineRule="auto"/>
        <w:rPr>
          <w:rFonts w:ascii="Arial" w:eastAsia="Times New Roman" w:hAnsi="Arial" w:cs="Arial"/>
          <w:b/>
          <w:bCs/>
          <w:lang w:eastAsia="cs-CZ"/>
        </w:rPr>
      </w:pPr>
      <w:r w:rsidRPr="00DB5A2C">
        <w:rPr>
          <w:rFonts w:ascii="Arial" w:eastAsia="Times New Roman" w:hAnsi="Arial" w:cs="Arial"/>
          <w:b/>
          <w:bCs/>
          <w:lang w:eastAsia="cs-CZ"/>
        </w:rPr>
        <w:t>Obdrží:</w:t>
      </w:r>
    </w:p>
    <w:p w14:paraId="02D290C7" w14:textId="77777777" w:rsidR="00B62915" w:rsidRPr="00DB5A2C" w:rsidRDefault="00B62915" w:rsidP="00B62915">
      <w:pPr>
        <w:spacing w:before="120" w:after="0" w:line="240" w:lineRule="auto"/>
        <w:jc w:val="both"/>
        <w:rPr>
          <w:rFonts w:ascii="Arial" w:eastAsia="Times New Roman" w:hAnsi="Arial" w:cs="Arial"/>
          <w:color w:val="000000"/>
        </w:rPr>
      </w:pPr>
    </w:p>
    <w:p w14:paraId="6308D192" w14:textId="77777777" w:rsidR="00B62915" w:rsidRPr="00DB5A2C" w:rsidRDefault="00B62915" w:rsidP="00B62915">
      <w:pPr>
        <w:spacing w:before="120" w:after="0" w:line="240" w:lineRule="auto"/>
        <w:jc w:val="both"/>
        <w:rPr>
          <w:rFonts w:ascii="Arial" w:eastAsia="Times New Roman" w:hAnsi="Arial" w:cs="Arial"/>
          <w:color w:val="000000"/>
        </w:rPr>
      </w:pPr>
      <w:r w:rsidRPr="00DB5A2C">
        <w:rPr>
          <w:rFonts w:ascii="Arial" w:eastAsia="Times New Roman" w:hAnsi="Arial" w:cs="Arial"/>
          <w:color w:val="000000"/>
        </w:rPr>
        <w:t>Krajský úřad Moravskoslezský kraj prostřednictvím veřejné datové sítě do datové schránky IDS 8x6bxsd</w:t>
      </w:r>
    </w:p>
    <w:p w14:paraId="0C2F6D88" w14:textId="63B08518" w:rsidR="00661489" w:rsidRDefault="00B62915" w:rsidP="00B62915">
      <w:pPr>
        <w:spacing w:before="120" w:after="0" w:line="240" w:lineRule="auto"/>
        <w:jc w:val="both"/>
      </w:pPr>
      <w:r w:rsidRPr="00DB5A2C">
        <w:rPr>
          <w:rFonts w:ascii="Arial" w:eastAsia="Times New Roman" w:hAnsi="Arial" w:cs="Arial"/>
          <w:color w:val="000000"/>
        </w:rPr>
        <w:t>Dotčené městské a obecní úřady prostřednictvím veřejné datové sítě do datové schránky</w:t>
      </w: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F6D8D" w14:textId="77777777" w:rsidR="00461078" w:rsidRDefault="00461078" w:rsidP="00461078">
      <w:pPr>
        <w:spacing w:after="0" w:line="240" w:lineRule="auto"/>
      </w:pPr>
      <w:r>
        <w:separator/>
      </w:r>
    </w:p>
  </w:endnote>
  <w:endnote w:type="continuationSeparator" w:id="0">
    <w:p w14:paraId="0C2F6D8E"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0C2F6D8F" w14:textId="5BFF7672" w:rsidR="00461078" w:rsidRDefault="00461078">
        <w:pPr>
          <w:pStyle w:val="Zpat"/>
          <w:jc w:val="center"/>
        </w:pPr>
        <w:r>
          <w:fldChar w:fldCharType="begin"/>
        </w:r>
        <w:r>
          <w:instrText>PAGE   \* MERGEFORMAT</w:instrText>
        </w:r>
        <w:r>
          <w:fldChar w:fldCharType="separate"/>
        </w:r>
        <w:r w:rsidR="00910DDD">
          <w:rPr>
            <w:noProof/>
          </w:rPr>
          <w:t>3</w:t>
        </w:r>
        <w:r>
          <w:fldChar w:fldCharType="end"/>
        </w:r>
      </w:p>
    </w:sdtContent>
  </w:sdt>
  <w:p w14:paraId="0C2F6D90"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F6D8B" w14:textId="77777777" w:rsidR="00461078" w:rsidRDefault="00461078" w:rsidP="00461078">
      <w:pPr>
        <w:spacing w:after="0" w:line="240" w:lineRule="auto"/>
      </w:pPr>
      <w:r>
        <w:separator/>
      </w:r>
    </w:p>
  </w:footnote>
  <w:footnote w:type="continuationSeparator" w:id="0">
    <w:p w14:paraId="0C2F6D8C"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D5915"/>
    <w:rsid w:val="00256328"/>
    <w:rsid w:val="002F79D7"/>
    <w:rsid w:val="00312826"/>
    <w:rsid w:val="00362F56"/>
    <w:rsid w:val="00461078"/>
    <w:rsid w:val="00616664"/>
    <w:rsid w:val="00661489"/>
    <w:rsid w:val="00740498"/>
    <w:rsid w:val="009066E7"/>
    <w:rsid w:val="00910DDD"/>
    <w:rsid w:val="00B62915"/>
    <w:rsid w:val="00D11F00"/>
    <w:rsid w:val="00DC4873"/>
    <w:rsid w:val="00DC6262"/>
    <w:rsid w:val="00DF53B8"/>
    <w:rsid w:val="00EA1BD8"/>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F6D57"/>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1103</Words>
  <Characters>6512</Characters>
  <Application>Microsoft Office Word</Application>
  <DocSecurity>4</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2023-07-28T05:18:00Z</dcterms:created>
  <dcterms:modified xsi:type="dcterms:W3CDTF">2023-07-28T05:18:00Z</dcterms:modified>
</cp:coreProperties>
</file>