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Default="00996B3C" w:rsidP="00996B3C">
      <w:pPr>
        <w:spacing w:after="0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99613E" w14:textId="1014EA85" w:rsidR="00ED3A22" w:rsidRDefault="00ED3A22"/>
    <w:p w14:paraId="52C03D7F" w14:textId="4BCA9CA1" w:rsidR="00331BE3" w:rsidRPr="00331BE3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331BE3">
        <w:rPr>
          <w:rFonts w:ascii="Times New Roman" w:hAnsi="Times New Roman"/>
          <w:sz w:val="24"/>
          <w:szCs w:val="24"/>
        </w:rPr>
        <w:t xml:space="preserve">Ústřední kontrolní a zkušební ústav </w:t>
      </w:r>
      <w:r w:rsidR="008F56D4">
        <w:rPr>
          <w:rFonts w:ascii="Times New Roman" w:hAnsi="Times New Roman"/>
          <w:sz w:val="24"/>
          <w:szCs w:val="24"/>
        </w:rPr>
        <w:t>zemědělský</w:t>
      </w:r>
    </w:p>
    <w:p w14:paraId="4BEBB1B1" w14:textId="77777777" w:rsidR="00331BE3" w:rsidRPr="00331BE3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sz w:val="24"/>
          <w:szCs w:val="24"/>
        </w:rPr>
      </w:pPr>
      <w:r w:rsidRPr="00331BE3">
        <w:rPr>
          <w:rFonts w:ascii="Times New Roman" w:hAnsi="Times New Roman"/>
          <w:sz w:val="24"/>
          <w:szCs w:val="24"/>
        </w:rPr>
        <w:t>Hroznová 2</w:t>
      </w:r>
    </w:p>
    <w:p w14:paraId="2C0CBBC1" w14:textId="2BDB7A58" w:rsidR="00331BE3" w:rsidRPr="004F79D5" w:rsidRDefault="00331BE3" w:rsidP="00331BE3">
      <w:pPr>
        <w:keepNext/>
        <w:tabs>
          <w:tab w:val="left" w:pos="5670"/>
        </w:tabs>
        <w:spacing w:after="0"/>
        <w:rPr>
          <w:rFonts w:ascii="Times New Roman" w:hAnsi="Times New Roman"/>
          <w:b/>
        </w:rPr>
      </w:pPr>
      <w:r w:rsidRPr="00331BE3">
        <w:rPr>
          <w:rFonts w:ascii="Times New Roman" w:hAnsi="Times New Roman"/>
          <w:sz w:val="24"/>
          <w:szCs w:val="24"/>
        </w:rPr>
        <w:t>656 06 Brno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26F3F6BA" w14:textId="09F42C31" w:rsidR="00300236" w:rsidRPr="00DC4364" w:rsidRDefault="00331BE3" w:rsidP="00DC4364">
      <w:pPr>
        <w:keepNext/>
        <w:tabs>
          <w:tab w:val="left" w:pos="5670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D58697A" w14:textId="77777777" w:rsidR="00300236" w:rsidRPr="008E057C" w:rsidRDefault="00300236" w:rsidP="00E40414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pPr w:leftFromText="141" w:rightFromText="141" w:vertAnchor="text" w:horzAnchor="margin" w:tblpY="103"/>
        <w:tblW w:w="12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244"/>
        <w:gridCol w:w="1683"/>
        <w:gridCol w:w="3240"/>
        <w:gridCol w:w="3240"/>
      </w:tblGrid>
      <w:tr w:rsidR="0008167B" w14:paraId="43996143" w14:textId="20F21844" w:rsidTr="0008167B">
        <w:tc>
          <w:tcPr>
            <w:tcW w:w="1047" w:type="dxa"/>
          </w:tcPr>
          <w:p w14:paraId="4399613F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3244" w:type="dxa"/>
          </w:tcPr>
          <w:p w14:paraId="43996140" w14:textId="22DC13DA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OPOR</w:t>
            </w:r>
          </w:p>
        </w:tc>
        <w:tc>
          <w:tcPr>
            <w:tcW w:w="1683" w:type="dxa"/>
          </w:tcPr>
          <w:p w14:paraId="43996141" w14:textId="77777777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Spisová zn.:</w:t>
            </w:r>
          </w:p>
        </w:tc>
        <w:tc>
          <w:tcPr>
            <w:tcW w:w="3240" w:type="dxa"/>
          </w:tcPr>
          <w:p w14:paraId="43996142" w14:textId="7496921D" w:rsidR="0008167B" w:rsidRPr="00574C9B" w:rsidRDefault="00567999" w:rsidP="00E4041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567999">
              <w:rPr>
                <w:rFonts w:ascii="Times New Roman" w:hAnsi="Times New Roman" w:cs="Times New Roman"/>
              </w:rPr>
              <w:t>SZ UKZUZ 021771/2023/05067</w:t>
            </w:r>
          </w:p>
        </w:tc>
        <w:tc>
          <w:tcPr>
            <w:tcW w:w="3240" w:type="dxa"/>
          </w:tcPr>
          <w:p w14:paraId="0299B7C2" w14:textId="77777777" w:rsidR="0008167B" w:rsidRPr="00574C9B" w:rsidRDefault="0008167B" w:rsidP="00E4041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167B" w14:paraId="43996148" w14:textId="5E2B32CA" w:rsidTr="0008167B">
        <w:tc>
          <w:tcPr>
            <w:tcW w:w="1047" w:type="dxa"/>
          </w:tcPr>
          <w:p w14:paraId="43996144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3244" w:type="dxa"/>
          </w:tcPr>
          <w:p w14:paraId="43996145" w14:textId="564E15F7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Ing. Ivana Minářová</w:t>
            </w:r>
          </w:p>
        </w:tc>
        <w:tc>
          <w:tcPr>
            <w:tcW w:w="1683" w:type="dxa"/>
          </w:tcPr>
          <w:p w14:paraId="43996146" w14:textId="57D9B865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Č. j.:</w:t>
            </w:r>
          </w:p>
        </w:tc>
        <w:tc>
          <w:tcPr>
            <w:tcW w:w="3240" w:type="dxa"/>
          </w:tcPr>
          <w:p w14:paraId="43996147" w14:textId="5DDF9BA0" w:rsidR="0008167B" w:rsidRPr="00574C9B" w:rsidRDefault="00567999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r w:rsidRPr="00567999">
              <w:rPr>
                <w:rFonts w:ascii="Times New Roman" w:hAnsi="Times New Roman" w:cs="Times New Roman"/>
              </w:rPr>
              <w:t>UKZUZ 021773/2023</w:t>
            </w:r>
          </w:p>
        </w:tc>
        <w:tc>
          <w:tcPr>
            <w:tcW w:w="3240" w:type="dxa"/>
          </w:tcPr>
          <w:p w14:paraId="3A485AC2" w14:textId="77777777" w:rsidR="0008167B" w:rsidRPr="00574C9B" w:rsidRDefault="0008167B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8167B" w14:paraId="4399614D" w14:textId="04CE9A20" w:rsidTr="0008167B">
        <w:tc>
          <w:tcPr>
            <w:tcW w:w="1047" w:type="dxa"/>
          </w:tcPr>
          <w:p w14:paraId="43996149" w14:textId="5683D338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>m</w:t>
            </w:r>
            <w:r w:rsidRPr="002514FF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3244" w:type="dxa"/>
          </w:tcPr>
          <w:p w14:paraId="4399614A" w14:textId="7B49ABCE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ivana.minarova</w:t>
            </w:r>
            <w:r w:rsidRPr="00361D7E">
              <w:rPr>
                <w:rFonts w:ascii="Times New Roman" w:hAnsi="Times New Roman" w:cs="Times New Roman"/>
              </w:rPr>
              <w:t>@ukzuz.cz</w:t>
            </w:r>
          </w:p>
        </w:tc>
        <w:tc>
          <w:tcPr>
            <w:tcW w:w="1683" w:type="dxa"/>
          </w:tcPr>
          <w:p w14:paraId="4399614B" w14:textId="2CA4EC8D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Označení rozh.:</w:t>
            </w:r>
          </w:p>
        </w:tc>
        <w:tc>
          <w:tcPr>
            <w:tcW w:w="3240" w:type="dxa"/>
          </w:tcPr>
          <w:p w14:paraId="4399614C" w14:textId="13EA2A68" w:rsidR="0008167B" w:rsidRPr="00361D7E" w:rsidRDefault="0008167B" w:rsidP="006C1A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UKZ</w:t>
            </w:r>
            <w:r w:rsidRPr="00361D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/</w:t>
            </w:r>
            <w:r w:rsidRPr="00361D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floramite 240 sc </w:t>
            </w:r>
          </w:p>
        </w:tc>
        <w:tc>
          <w:tcPr>
            <w:tcW w:w="3240" w:type="dxa"/>
          </w:tcPr>
          <w:p w14:paraId="04FB6258" w14:textId="77777777" w:rsidR="0008167B" w:rsidRDefault="0008167B" w:rsidP="006C1A1C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167B" w14:paraId="43996152" w14:textId="3AF87D98" w:rsidTr="0008167B">
        <w:tc>
          <w:tcPr>
            <w:tcW w:w="1047" w:type="dxa"/>
          </w:tcPr>
          <w:p w14:paraId="4399614E" w14:textId="77777777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514FF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244" w:type="dxa"/>
          </w:tcPr>
          <w:p w14:paraId="4399614F" w14:textId="687E6F1F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+420</w:t>
            </w:r>
            <w:r>
              <w:rPr>
                <w:rFonts w:ascii="Times New Roman" w:hAnsi="Times New Roman" w:cs="Times New Roman"/>
              </w:rPr>
              <w:t> 545 110 444</w:t>
            </w:r>
          </w:p>
        </w:tc>
        <w:tc>
          <w:tcPr>
            <w:tcW w:w="1683" w:type="dxa"/>
          </w:tcPr>
          <w:p w14:paraId="43996150" w14:textId="3F32F38B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43996151" w14:textId="5958D011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69F70FD3" w14:textId="77777777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8167B" w14:paraId="1E29AB05" w14:textId="4627092A" w:rsidTr="0008167B">
        <w:tc>
          <w:tcPr>
            <w:tcW w:w="1047" w:type="dxa"/>
          </w:tcPr>
          <w:p w14:paraId="1A314D64" w14:textId="2183FFB5" w:rsidR="0008167B" w:rsidRPr="002514FF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63395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3244" w:type="dxa"/>
          </w:tcPr>
          <w:p w14:paraId="7072AA13" w14:textId="126C21C6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Zemědělská 1a, 613 00 Brno</w:t>
            </w:r>
          </w:p>
        </w:tc>
        <w:tc>
          <w:tcPr>
            <w:tcW w:w="1683" w:type="dxa"/>
          </w:tcPr>
          <w:p w14:paraId="79F3964E" w14:textId="31C0E6BE" w:rsidR="0008167B" w:rsidRPr="00361D7E" w:rsidRDefault="0008167B" w:rsidP="00E4041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61D7E"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3240" w:type="dxa"/>
          </w:tcPr>
          <w:p w14:paraId="10DA34D6" w14:textId="726C599D" w:rsidR="0008167B" w:rsidRPr="00361D7E" w:rsidRDefault="009C6C5C" w:rsidP="006C1A1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C6C5C">
              <w:rPr>
                <w:rFonts w:ascii="Times New Roman" w:hAnsi="Times New Roman" w:cs="Times New Roman"/>
              </w:rPr>
              <w:t>1</w:t>
            </w:r>
            <w:r w:rsidR="0059044A">
              <w:rPr>
                <w:rFonts w:ascii="Times New Roman" w:hAnsi="Times New Roman" w:cs="Times New Roman"/>
              </w:rPr>
              <w:t>3</w:t>
            </w:r>
            <w:r w:rsidR="0008167B" w:rsidRPr="009C6C5C">
              <w:rPr>
                <w:rFonts w:ascii="Times New Roman" w:hAnsi="Times New Roman" w:cs="Times New Roman"/>
              </w:rPr>
              <w:t>. února 2023</w:t>
            </w:r>
          </w:p>
        </w:tc>
        <w:tc>
          <w:tcPr>
            <w:tcW w:w="3240" w:type="dxa"/>
          </w:tcPr>
          <w:p w14:paraId="62975F3B" w14:textId="77777777" w:rsidR="0008167B" w:rsidRPr="00574C9B" w:rsidRDefault="0008167B" w:rsidP="006C1A1C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6D2F39BC" w14:textId="6BE20C8F" w:rsidR="00DC4364" w:rsidRDefault="00DC4364" w:rsidP="00E404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08B9AB" w14:textId="1BC7A85E" w:rsidR="00574C9B" w:rsidRDefault="00574C9B" w:rsidP="00E4041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C1B48DC" w14:textId="77777777" w:rsidR="001D6F7B" w:rsidRDefault="001D6F7B" w:rsidP="001D6F7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8473FA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</w:t>
      </w:r>
    </w:p>
    <w:p w14:paraId="2DC6E66E" w14:textId="1CAFE795" w:rsidR="001D6F7B" w:rsidRPr="008473FA" w:rsidRDefault="001D6F7B" w:rsidP="001D6F7B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8473FA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 xml:space="preserve">zrušení Nařízení o </w:t>
      </w:r>
      <w:r w:rsidRPr="008473FA">
        <w:rPr>
          <w:rFonts w:ascii="Times New Roman" w:hAnsi="Times New Roman"/>
          <w:b/>
          <w:sz w:val="24"/>
          <w:szCs w:val="24"/>
        </w:rPr>
        <w:t>povolení na menšinov</w:t>
      </w:r>
      <w:r w:rsidR="0008167B">
        <w:rPr>
          <w:rFonts w:ascii="Times New Roman" w:hAnsi="Times New Roman"/>
          <w:b/>
          <w:sz w:val="24"/>
          <w:szCs w:val="24"/>
        </w:rPr>
        <w:t>é</w:t>
      </w:r>
      <w:r w:rsidRPr="008473FA">
        <w:rPr>
          <w:rFonts w:ascii="Times New Roman" w:hAnsi="Times New Roman"/>
          <w:b/>
          <w:sz w:val="24"/>
          <w:szCs w:val="24"/>
        </w:rPr>
        <w:t xml:space="preserve"> použití</w:t>
      </w:r>
    </w:p>
    <w:p w14:paraId="33B47E06" w14:textId="158DDF86" w:rsidR="00DC4364" w:rsidRPr="008A3C19" w:rsidRDefault="00DC4364" w:rsidP="00E40414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3801F01" w14:textId="72EF1695" w:rsidR="00361D7E" w:rsidRPr="00361D7E" w:rsidRDefault="00FA0DE5" w:rsidP="00DC4364">
      <w:pPr>
        <w:keepNext/>
        <w:keepLines/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 nebo „správní orgán“), Hroznová 2, 6</w:t>
      </w:r>
      <w:r w:rsidR="0008167B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 xml:space="preserve"> 0</w:t>
      </w:r>
      <w:r w:rsidR="000816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Brno, jako příslušný orgán ve smyslu § </w:t>
      </w:r>
      <w:r w:rsidRPr="00270F6A">
        <w:rPr>
          <w:rFonts w:ascii="Times New Roman" w:hAnsi="Times New Roman"/>
          <w:sz w:val="24"/>
          <w:szCs w:val="24"/>
        </w:rPr>
        <w:t>72 odst. 1 písm. c) zákona č. 326/2004 Sb., o rostlinolékařské péči a o změně některých souvisejících zákonů, ve znění pozdějších předpisů (dále jen „zákon“)</w:t>
      </w:r>
      <w:r w:rsidR="00361D7E" w:rsidRPr="00361D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> v návaznosti na ustanovení § 76 odst. 4 písm. c</w:t>
      </w:r>
      <w:r w:rsidR="00361D7E" w:rsidRPr="00361D7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zákona, 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ruší nařízení 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>ÚKZÚZ vydan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 důvodu veřejného zájmu ve věci rozšíření povolení přípravku 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Floramite 240 SC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reg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 </w:t>
      </w:r>
      <w:r w:rsidR="006C1A1C" w:rsidRP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45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86</w:t>
      </w:r>
      <w:r w:rsidR="006C1A1C" w:rsidRP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-0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pod </w:t>
      </w:r>
      <w:r w:rsidR="00ED5B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čj. 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SRS 044001</w:t>
      </w:r>
      <w:r w:rsidR="006C1A1C" w:rsidRP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/201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="006C1A1C" w:rsidRP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6C1A1C" w:rsidRP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menšinová použití do 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rajčat, papriky a </w:t>
      </w:r>
      <w:r w:rsidR="006C1A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okurek </w:t>
      </w:r>
      <w:r w:rsid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proti </w:t>
      </w:r>
      <w:r w:rsidR="00574C9B">
        <w:rPr>
          <w:rFonts w:ascii="Times New Roman" w:eastAsia="Times New Roman" w:hAnsi="Times New Roman" w:cs="Times New Roman"/>
          <w:sz w:val="24"/>
          <w:szCs w:val="24"/>
          <w:lang w:eastAsia="cs-CZ"/>
        </w:rPr>
        <w:t>sviluškám</w:t>
      </w:r>
      <w:r w:rsidR="001426C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3996159" w14:textId="77777777" w:rsidR="00662678" w:rsidRDefault="00662678" w:rsidP="00DC4364">
      <w:pPr>
        <w:tabs>
          <w:tab w:val="left" w:pos="3402"/>
          <w:tab w:val="left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514015FE" w14:textId="77777777" w:rsidR="001D6F7B" w:rsidRPr="001D6F7B" w:rsidRDefault="001D6F7B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Čl. 1</w:t>
      </w:r>
    </w:p>
    <w:p w14:paraId="22989468" w14:textId="77777777" w:rsidR="001D6F7B" w:rsidRPr="001D6F7B" w:rsidRDefault="001D6F7B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82192B" w14:textId="23D644B5" w:rsidR="001D6F7B" w:rsidRPr="001D6F7B" w:rsidRDefault="00876067" w:rsidP="00DC43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76067">
        <w:rPr>
          <w:rFonts w:ascii="Times New Roman" w:eastAsia="Times New Roman" w:hAnsi="Times New Roman" w:cs="Times New Roman"/>
          <w:sz w:val="24"/>
          <w:szCs w:val="24"/>
          <w:lang w:eastAsia="cs-CZ"/>
        </w:rPr>
        <w:t>Toto nařízení ÚKZÚZ nabývá účinnosti počátkem patnáctého dne následujícího po dni jeho vyhlášení ve Sbírce právních předpisů územních samosprávných celků a některých správních úřadů.</w:t>
      </w:r>
    </w:p>
    <w:p w14:paraId="640C7A15" w14:textId="77777777" w:rsidR="001D6F7B" w:rsidRPr="001D6F7B" w:rsidRDefault="001D6F7B" w:rsidP="00DC43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B4744F" w14:textId="77777777" w:rsidR="001D6F7B" w:rsidRPr="00B03BDE" w:rsidRDefault="001D6F7B" w:rsidP="00DC436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Čl. 2</w:t>
      </w:r>
    </w:p>
    <w:p w14:paraId="1EDEDE22" w14:textId="77777777" w:rsidR="001D6F7B" w:rsidRPr="00B03BDE" w:rsidRDefault="001D6F7B" w:rsidP="00DC4364">
      <w:pPr>
        <w:keepNext/>
        <w:widowControl w:val="0"/>
        <w:autoSpaceDE w:val="0"/>
        <w:autoSpaceDN w:val="0"/>
        <w:spacing w:after="0" w:line="276" w:lineRule="auto"/>
        <w:ind w:right="-11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6FC7340" w14:textId="17975F83" w:rsidR="001D6F7B" w:rsidRPr="001D6F7B" w:rsidRDefault="001D6F7B" w:rsidP="00DC43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ÚKZÚZ stanovil v souladu s ust. článku 46 Nařízení ES odkladnou lhůtu pro používání nakoupených zásob </w:t>
      </w:r>
      <w:r w:rsidR="00623BD3"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přípravku </w:t>
      </w:r>
      <w:r w:rsidR="00574C9B"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Floramite 240 SC</w:t>
      </w:r>
      <w:r w:rsidR="00623BD3"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opatřených etiketou </w:t>
      </w:r>
      <w:r w:rsidRPr="00B03BD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uvedenou do souladu s nařízením 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čj. 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SRS 044001/2013 </w:t>
      </w:r>
      <w:r w:rsidR="006C1A1C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dne 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14</w:t>
      </w:r>
      <w:r w:rsidR="006C1A1C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6C1A1C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. 201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3</w:t>
      </w:r>
      <w:r w:rsidR="006C1A1C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, a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do 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31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B03BDE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července</w:t>
      </w:r>
      <w:r w:rsidR="00DC4364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574C9B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23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. T</w:t>
      </w:r>
      <w:r w:rsidR="00165701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ato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lhůt</w:t>
      </w:r>
      <w:r w:rsidR="00165701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začín</w:t>
      </w:r>
      <w:r w:rsidR="00165701"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B03B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běžet dnem nabytí účinnosti tohoto nařízení o zrušení povolení.</w:t>
      </w:r>
    </w:p>
    <w:p w14:paraId="126F0899" w14:textId="1060C792" w:rsidR="001D6F7B" w:rsidRDefault="001D6F7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D4DF70" w14:textId="02A5B895" w:rsidR="006C1A1C" w:rsidRDefault="006C1A1C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89514D" w14:textId="5130720A" w:rsidR="006C1A1C" w:rsidRPr="001D6F7B" w:rsidRDefault="006C1A1C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A984C9" w14:textId="0A7652DD" w:rsidR="001D6F7B" w:rsidRDefault="001D6F7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55A8DF" w14:textId="77777777" w:rsidR="00574C9B" w:rsidRDefault="00574C9B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E2BBD2" w14:textId="2D4C6432" w:rsidR="00DC4364" w:rsidRPr="001D6F7B" w:rsidRDefault="00DC4364" w:rsidP="001D6F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852628" w14:textId="2B065085" w:rsidR="001D6F7B" w:rsidRPr="001D6F7B" w:rsidRDefault="001D6F7B" w:rsidP="001D6F7B">
      <w:pPr>
        <w:keepNext/>
        <w:keepLines/>
        <w:widowControl w:val="0"/>
        <w:spacing w:after="0" w:line="276" w:lineRule="auto"/>
        <w:ind w:right="-1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Ing. Pavel Minář, Ph.D.</w:t>
      </w:r>
    </w:p>
    <w:p w14:paraId="091595E4" w14:textId="77777777" w:rsidR="001D6F7B" w:rsidRPr="001D6F7B" w:rsidRDefault="001D6F7B" w:rsidP="001D6F7B">
      <w:pPr>
        <w:keepNext/>
        <w:keepLines/>
        <w:widowControl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6F7B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 OPOR</w:t>
      </w:r>
    </w:p>
    <w:sectPr w:rsidR="001D6F7B" w:rsidRPr="001D6F7B" w:rsidSect="00973F6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3E70" w14:textId="77777777" w:rsidR="005602A5" w:rsidRDefault="005602A5" w:rsidP="00BA24EF">
      <w:pPr>
        <w:spacing w:after="0" w:line="240" w:lineRule="auto"/>
      </w:pPr>
      <w:r>
        <w:separator/>
      </w:r>
    </w:p>
  </w:endnote>
  <w:endnote w:type="continuationSeparator" w:id="0">
    <w:p w14:paraId="172BC46C" w14:textId="77777777" w:rsidR="005602A5" w:rsidRDefault="005602A5" w:rsidP="00BA2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2C84FE83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6C1A1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6C1A1C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85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noProof/>
      </w:rPr>
    </w:sdtEndPr>
    <w:sdtContent>
      <w:p w14:paraId="43996184" w14:textId="4EFCF420" w:rsidR="00A4377D" w:rsidRPr="00B542DE" w:rsidRDefault="00000000" w:rsidP="00B542DE">
        <w:pPr>
          <w:pStyle w:val="Zpat"/>
          <w:jc w:val="center"/>
          <w:rPr>
            <w:rFonts w:ascii="Times New Roman" w:hAnsi="Times New Roman" w:cs="Times New Roman"/>
            <w:bCs/>
            <w:noProof/>
          </w:rPr>
        </w:pPr>
        <w:sdt>
          <w:sdtPr>
            <w:id w:val="-1953545968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bCs/>
              <w:noProof/>
            </w:rPr>
          </w:sdtEndPr>
          <w:sdtContent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PAGE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165701">
              <w:rPr>
                <w:rFonts w:ascii="Times New Roman" w:hAnsi="Times New Roman" w:cs="Times New Roman"/>
                <w:bCs/>
                <w:noProof/>
              </w:rPr>
              <w:t>1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  <w:r w:rsidR="00B542DE">
              <w:rPr>
                <w:rFonts w:ascii="Times New Roman" w:hAnsi="Times New Roman" w:cs="Times New Roman"/>
                <w:bCs/>
                <w:noProof/>
              </w:rPr>
              <w:t>/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NUMPAGES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165701">
              <w:rPr>
                <w:rFonts w:ascii="Times New Roman" w:hAnsi="Times New Roman" w:cs="Times New Roman"/>
                <w:bCs/>
                <w:noProof/>
              </w:rPr>
              <w:t>2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4568" w14:textId="77777777" w:rsidR="005602A5" w:rsidRDefault="005602A5" w:rsidP="00BA24EF">
      <w:pPr>
        <w:spacing w:after="0" w:line="240" w:lineRule="auto"/>
      </w:pPr>
      <w:r>
        <w:separator/>
      </w:r>
    </w:p>
  </w:footnote>
  <w:footnote w:type="continuationSeparator" w:id="0">
    <w:p w14:paraId="41F7F3D8" w14:textId="77777777" w:rsidR="005602A5" w:rsidRDefault="005602A5" w:rsidP="00BA2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45CE8CA0" w:rsidR="00BA24EF" w:rsidRPr="00BA24EF" w:rsidRDefault="00BA24EF" w:rsidP="00BA24EF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3294B70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574C9B">
      <w:rPr>
        <w:rFonts w:ascii="Times New Roman" w:hAnsi="Times New Roman" w:cs="Times New Roman"/>
        <w:color w:val="595959" w:themeColor="text1" w:themeTint="A6"/>
        <w:sz w:val="18"/>
      </w:rPr>
      <w:t>03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 w:rsidR="00574C9B">
      <w:rPr>
        <w:rFonts w:ascii="Times New Roman" w:hAnsi="Times New Roman" w:cs="Times New Roman"/>
        <w:color w:val="595959" w:themeColor="text1" w:themeTint="A6"/>
        <w:sz w:val="18"/>
      </w:rPr>
      <w:t>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ABC"/>
    <w:multiLevelType w:val="hybridMultilevel"/>
    <w:tmpl w:val="EE6C652A"/>
    <w:lvl w:ilvl="0" w:tplc="694AB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1291F"/>
    <w:rsid w:val="00040E75"/>
    <w:rsid w:val="000464BE"/>
    <w:rsid w:val="00081445"/>
    <w:rsid w:val="0008167B"/>
    <w:rsid w:val="000A5841"/>
    <w:rsid w:val="00117ABC"/>
    <w:rsid w:val="001426C5"/>
    <w:rsid w:val="001562A9"/>
    <w:rsid w:val="00165701"/>
    <w:rsid w:val="00173143"/>
    <w:rsid w:val="00194173"/>
    <w:rsid w:val="001A54E9"/>
    <w:rsid w:val="001B2B38"/>
    <w:rsid w:val="001D6F7B"/>
    <w:rsid w:val="001D7522"/>
    <w:rsid w:val="001F240C"/>
    <w:rsid w:val="001F4B78"/>
    <w:rsid w:val="002467EA"/>
    <w:rsid w:val="00247A20"/>
    <w:rsid w:val="002514FF"/>
    <w:rsid w:val="002904F8"/>
    <w:rsid w:val="002C6352"/>
    <w:rsid w:val="00300236"/>
    <w:rsid w:val="00303600"/>
    <w:rsid w:val="00306E2D"/>
    <w:rsid w:val="00331BE3"/>
    <w:rsid w:val="00361D7E"/>
    <w:rsid w:val="00383F63"/>
    <w:rsid w:val="00395FEE"/>
    <w:rsid w:val="003F0022"/>
    <w:rsid w:val="00410502"/>
    <w:rsid w:val="00410B11"/>
    <w:rsid w:val="00454685"/>
    <w:rsid w:val="00457A27"/>
    <w:rsid w:val="00480D39"/>
    <w:rsid w:val="004B6EB9"/>
    <w:rsid w:val="004F1222"/>
    <w:rsid w:val="00515EAF"/>
    <w:rsid w:val="005263F4"/>
    <w:rsid w:val="00533B8F"/>
    <w:rsid w:val="0054343E"/>
    <w:rsid w:val="005602A5"/>
    <w:rsid w:val="00567999"/>
    <w:rsid w:val="00574C9B"/>
    <w:rsid w:val="0059044A"/>
    <w:rsid w:val="0059650D"/>
    <w:rsid w:val="005E5CA3"/>
    <w:rsid w:val="00623BD3"/>
    <w:rsid w:val="00624595"/>
    <w:rsid w:val="00641435"/>
    <w:rsid w:val="0065199A"/>
    <w:rsid w:val="00662678"/>
    <w:rsid w:val="006657A7"/>
    <w:rsid w:val="00680215"/>
    <w:rsid w:val="00694405"/>
    <w:rsid w:val="006B009E"/>
    <w:rsid w:val="006B262F"/>
    <w:rsid w:val="006B61B5"/>
    <w:rsid w:val="006C1A1C"/>
    <w:rsid w:val="006C332F"/>
    <w:rsid w:val="006F516F"/>
    <w:rsid w:val="00700005"/>
    <w:rsid w:val="0070113D"/>
    <w:rsid w:val="007528B6"/>
    <w:rsid w:val="007673A3"/>
    <w:rsid w:val="00774C99"/>
    <w:rsid w:val="007859A3"/>
    <w:rsid w:val="00791D44"/>
    <w:rsid w:val="007C6679"/>
    <w:rsid w:val="007D68AF"/>
    <w:rsid w:val="007D78B0"/>
    <w:rsid w:val="00831EEB"/>
    <w:rsid w:val="00836109"/>
    <w:rsid w:val="00845346"/>
    <w:rsid w:val="008464A3"/>
    <w:rsid w:val="00863775"/>
    <w:rsid w:val="00876067"/>
    <w:rsid w:val="008E057C"/>
    <w:rsid w:val="008F2824"/>
    <w:rsid w:val="008F56D4"/>
    <w:rsid w:val="009121C0"/>
    <w:rsid w:val="00925484"/>
    <w:rsid w:val="009361F8"/>
    <w:rsid w:val="00942809"/>
    <w:rsid w:val="00942838"/>
    <w:rsid w:val="00944B01"/>
    <w:rsid w:val="00956E3F"/>
    <w:rsid w:val="00961C70"/>
    <w:rsid w:val="009718B8"/>
    <w:rsid w:val="00973F61"/>
    <w:rsid w:val="0097670F"/>
    <w:rsid w:val="00994F6F"/>
    <w:rsid w:val="00996B3C"/>
    <w:rsid w:val="009A0AF9"/>
    <w:rsid w:val="009A1510"/>
    <w:rsid w:val="009C6C5C"/>
    <w:rsid w:val="009D723D"/>
    <w:rsid w:val="009E0F14"/>
    <w:rsid w:val="009F5C24"/>
    <w:rsid w:val="009F68DC"/>
    <w:rsid w:val="00A01A5B"/>
    <w:rsid w:val="00A068EC"/>
    <w:rsid w:val="00A15C65"/>
    <w:rsid w:val="00A27FA4"/>
    <w:rsid w:val="00A33DAE"/>
    <w:rsid w:val="00A4377D"/>
    <w:rsid w:val="00AA5FEF"/>
    <w:rsid w:val="00AB6369"/>
    <w:rsid w:val="00B03BDE"/>
    <w:rsid w:val="00B15AAE"/>
    <w:rsid w:val="00B332BD"/>
    <w:rsid w:val="00B40B4D"/>
    <w:rsid w:val="00B466C1"/>
    <w:rsid w:val="00B542DE"/>
    <w:rsid w:val="00B65C9C"/>
    <w:rsid w:val="00BA24EF"/>
    <w:rsid w:val="00BA427A"/>
    <w:rsid w:val="00BB3C22"/>
    <w:rsid w:val="00BD4ABF"/>
    <w:rsid w:val="00C02149"/>
    <w:rsid w:val="00C03122"/>
    <w:rsid w:val="00C71A7A"/>
    <w:rsid w:val="00C75D30"/>
    <w:rsid w:val="00C805A1"/>
    <w:rsid w:val="00CA1A77"/>
    <w:rsid w:val="00CB614D"/>
    <w:rsid w:val="00CC7C51"/>
    <w:rsid w:val="00CD2F5A"/>
    <w:rsid w:val="00CE3E0D"/>
    <w:rsid w:val="00CF0A87"/>
    <w:rsid w:val="00D122F2"/>
    <w:rsid w:val="00D1745C"/>
    <w:rsid w:val="00D210C2"/>
    <w:rsid w:val="00D26413"/>
    <w:rsid w:val="00D31906"/>
    <w:rsid w:val="00D55E4A"/>
    <w:rsid w:val="00D97F91"/>
    <w:rsid w:val="00DC4364"/>
    <w:rsid w:val="00DC7B32"/>
    <w:rsid w:val="00DD26BF"/>
    <w:rsid w:val="00DE6FCA"/>
    <w:rsid w:val="00E32F45"/>
    <w:rsid w:val="00E35C66"/>
    <w:rsid w:val="00E40414"/>
    <w:rsid w:val="00E55437"/>
    <w:rsid w:val="00E65300"/>
    <w:rsid w:val="00E8705E"/>
    <w:rsid w:val="00E949D8"/>
    <w:rsid w:val="00EA3536"/>
    <w:rsid w:val="00EC54FE"/>
    <w:rsid w:val="00ED3A22"/>
    <w:rsid w:val="00ED5BB4"/>
    <w:rsid w:val="00F06856"/>
    <w:rsid w:val="00F20951"/>
    <w:rsid w:val="00F35F34"/>
    <w:rsid w:val="00F47FA7"/>
    <w:rsid w:val="00F53597"/>
    <w:rsid w:val="00F6529E"/>
    <w:rsid w:val="00F76177"/>
    <w:rsid w:val="00FA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chartTrackingRefBased/>
  <w15:docId w15:val="{A43A888D-980E-43E7-A9E5-29725FB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61D7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FA0D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D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D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0D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0DE5"/>
    <w:rPr>
      <w:b/>
      <w:bCs/>
      <w:sz w:val="20"/>
      <w:szCs w:val="20"/>
    </w:rPr>
  </w:style>
  <w:style w:type="paragraph" w:styleId="Bezmezer">
    <w:name w:val="No Spacing"/>
    <w:uiPriority w:val="99"/>
    <w:qFormat/>
    <w:rsid w:val="001D6F7B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24C74-3CAE-4A44-8135-BEF3D249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Minářová Ivana</cp:lastModifiedBy>
  <cp:revision>9</cp:revision>
  <cp:lastPrinted>2017-11-03T10:55:00Z</cp:lastPrinted>
  <dcterms:created xsi:type="dcterms:W3CDTF">2023-02-06T12:21:00Z</dcterms:created>
  <dcterms:modified xsi:type="dcterms:W3CDTF">2023-02-10T12:23:00Z</dcterms:modified>
</cp:coreProperties>
</file>