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BBF" w:rsidRPr="00C21273" w:rsidRDefault="00545BBF" w:rsidP="00C21273">
      <w:pPr>
        <w:jc w:val="center"/>
        <w:rPr>
          <w:rFonts w:ascii="Arial" w:hAnsi="Arial" w:cs="Arial"/>
          <w:b/>
          <w:sz w:val="32"/>
        </w:rPr>
      </w:pPr>
      <w:r w:rsidRPr="00C21273">
        <w:rPr>
          <w:rFonts w:ascii="Arial" w:hAnsi="Arial" w:cs="Arial"/>
          <w:b/>
          <w:sz w:val="32"/>
        </w:rPr>
        <w:t>Město Horažďovice</w:t>
      </w:r>
      <w:r w:rsidR="00C21273">
        <w:rPr>
          <w:rFonts w:ascii="Arial" w:hAnsi="Arial" w:cs="Arial"/>
          <w:b/>
          <w:sz w:val="32"/>
        </w:rPr>
        <w:br/>
        <w:t>Zastupitelstvo města Horažďovice</w:t>
      </w:r>
    </w:p>
    <w:p w:rsidR="00545BBF" w:rsidRDefault="00545BBF" w:rsidP="00043838">
      <w:pPr>
        <w:spacing w:after="0"/>
        <w:jc w:val="center"/>
        <w:rPr>
          <w:rFonts w:ascii="Arial" w:hAnsi="Arial" w:cs="Arial"/>
          <w:b/>
          <w:sz w:val="24"/>
        </w:rPr>
      </w:pPr>
      <w:r w:rsidRPr="00660A2A">
        <w:rPr>
          <w:rFonts w:ascii="Arial" w:hAnsi="Arial" w:cs="Arial"/>
          <w:b/>
          <w:sz w:val="24"/>
        </w:rPr>
        <w:t xml:space="preserve">Obecně závazná vyhláška </w:t>
      </w:r>
      <w:r w:rsidR="002B050C">
        <w:rPr>
          <w:rFonts w:ascii="Arial" w:hAnsi="Arial" w:cs="Arial"/>
          <w:b/>
          <w:sz w:val="24"/>
        </w:rPr>
        <w:t xml:space="preserve">města Horažďovice </w:t>
      </w:r>
      <w:r w:rsidR="00043838">
        <w:rPr>
          <w:rFonts w:ascii="Arial" w:hAnsi="Arial" w:cs="Arial"/>
          <w:b/>
          <w:sz w:val="24"/>
        </w:rPr>
        <w:t>k zabezpečení místních záležitostí veřejného pořádku,</w:t>
      </w:r>
      <w:r w:rsidR="00043838" w:rsidRPr="00660A2A">
        <w:rPr>
          <w:rFonts w:ascii="Arial" w:hAnsi="Arial" w:cs="Arial"/>
          <w:b/>
          <w:sz w:val="24"/>
        </w:rPr>
        <w:t xml:space="preserve"> </w:t>
      </w:r>
      <w:r w:rsidR="00660A2A" w:rsidRPr="00660A2A">
        <w:rPr>
          <w:rFonts w:ascii="Arial" w:hAnsi="Arial" w:cs="Arial"/>
          <w:b/>
          <w:sz w:val="24"/>
        </w:rPr>
        <w:t>kterou se stanovují pravidla pro</w:t>
      </w:r>
      <w:r w:rsidRPr="00660A2A">
        <w:rPr>
          <w:rFonts w:ascii="Arial" w:hAnsi="Arial" w:cs="Arial"/>
          <w:b/>
          <w:sz w:val="24"/>
        </w:rPr>
        <w:t xml:space="preserve"> pohyb psů a</w:t>
      </w:r>
      <w:r w:rsidR="00043838">
        <w:rPr>
          <w:rFonts w:ascii="Arial" w:hAnsi="Arial" w:cs="Arial"/>
          <w:b/>
          <w:sz w:val="24"/>
        </w:rPr>
        <w:t> </w:t>
      </w:r>
      <w:r w:rsidRPr="00660A2A">
        <w:rPr>
          <w:rFonts w:ascii="Arial" w:hAnsi="Arial" w:cs="Arial"/>
          <w:b/>
          <w:sz w:val="24"/>
        </w:rPr>
        <w:t xml:space="preserve">jiného zvířectva na veřejných prostranstvích </w:t>
      </w:r>
    </w:p>
    <w:p w:rsidR="003F6296" w:rsidRPr="00660A2A" w:rsidRDefault="003F6296" w:rsidP="00C21273">
      <w:pPr>
        <w:jc w:val="center"/>
        <w:rPr>
          <w:rFonts w:ascii="Arial" w:hAnsi="Arial" w:cs="Arial"/>
          <w:b/>
          <w:sz w:val="24"/>
        </w:rPr>
      </w:pPr>
    </w:p>
    <w:p w:rsidR="003F6296" w:rsidRPr="00545BBF" w:rsidRDefault="00545BBF" w:rsidP="000833CC">
      <w:pPr>
        <w:jc w:val="both"/>
        <w:rPr>
          <w:rFonts w:ascii="Arial" w:hAnsi="Arial" w:cs="Arial"/>
        </w:rPr>
      </w:pPr>
      <w:r w:rsidRPr="00545BBF">
        <w:rPr>
          <w:rFonts w:ascii="Arial" w:hAnsi="Arial" w:cs="Arial"/>
        </w:rPr>
        <w:t>Zastupitelstvo města</w:t>
      </w:r>
      <w:r w:rsidR="00C06D54">
        <w:rPr>
          <w:rFonts w:ascii="Arial" w:hAnsi="Arial" w:cs="Arial"/>
          <w:vertAlign w:val="superscript"/>
        </w:rPr>
        <w:t>1)</w:t>
      </w:r>
      <w:r w:rsidRPr="00545BBF">
        <w:rPr>
          <w:rFonts w:ascii="Arial" w:hAnsi="Arial" w:cs="Arial"/>
        </w:rPr>
        <w:t xml:space="preserve"> Horažďovice se na svém zasedání dne </w:t>
      </w:r>
      <w:r w:rsidR="00660A2A" w:rsidRPr="00A65EB0">
        <w:rPr>
          <w:rFonts w:ascii="Arial" w:hAnsi="Arial" w:cs="Arial"/>
        </w:rPr>
        <w:t>2</w:t>
      </w:r>
      <w:r w:rsidR="00A65EB0">
        <w:rPr>
          <w:rFonts w:ascii="Arial" w:hAnsi="Arial" w:cs="Arial"/>
        </w:rPr>
        <w:t>0</w:t>
      </w:r>
      <w:r w:rsidR="0078258F">
        <w:rPr>
          <w:rFonts w:ascii="Arial" w:hAnsi="Arial" w:cs="Arial"/>
        </w:rPr>
        <w:t xml:space="preserve">. června </w:t>
      </w:r>
      <w:r w:rsidR="00660A2A" w:rsidRPr="00A65EB0">
        <w:rPr>
          <w:rFonts w:ascii="Arial" w:hAnsi="Arial" w:cs="Arial"/>
        </w:rPr>
        <w:t>2022</w:t>
      </w:r>
      <w:r w:rsidR="00AD5635">
        <w:rPr>
          <w:rFonts w:ascii="Arial" w:hAnsi="Arial" w:cs="Arial"/>
        </w:rPr>
        <w:t xml:space="preserve"> usnesením č. </w:t>
      </w:r>
      <w:r w:rsidR="00A33B1A">
        <w:rPr>
          <w:rFonts w:ascii="Arial" w:hAnsi="Arial" w:cs="Arial"/>
        </w:rPr>
        <w:t>22/Z18/</w:t>
      </w:r>
      <w:r w:rsidR="00C03DCE">
        <w:rPr>
          <w:rFonts w:ascii="Arial" w:hAnsi="Arial" w:cs="Arial"/>
        </w:rPr>
        <w:t>23</w:t>
      </w:r>
      <w:r w:rsidR="00AD5635">
        <w:rPr>
          <w:rFonts w:ascii="Arial" w:hAnsi="Arial" w:cs="Arial"/>
        </w:rPr>
        <w:t xml:space="preserve"> vydalo </w:t>
      </w:r>
      <w:r w:rsidRPr="00545BBF">
        <w:rPr>
          <w:rFonts w:ascii="Arial" w:hAnsi="Arial" w:cs="Arial"/>
        </w:rPr>
        <w:t xml:space="preserve">na základě </w:t>
      </w:r>
      <w:proofErr w:type="spellStart"/>
      <w:r w:rsidRPr="00545BBF">
        <w:rPr>
          <w:rFonts w:ascii="Arial" w:hAnsi="Arial" w:cs="Arial"/>
        </w:rPr>
        <w:t>ust</w:t>
      </w:r>
      <w:proofErr w:type="spellEnd"/>
      <w:r w:rsidRPr="00545BBF">
        <w:rPr>
          <w:rFonts w:ascii="Arial" w:hAnsi="Arial" w:cs="Arial"/>
        </w:rPr>
        <w:t>. § 24 odst. 2 zákona č. 246/1992 Sb. na ochranu zvířat proti týrání</w:t>
      </w:r>
      <w:r w:rsidRPr="007438B5">
        <w:rPr>
          <w:rFonts w:ascii="Arial" w:hAnsi="Arial" w:cs="Arial"/>
          <w:vertAlign w:val="superscript"/>
        </w:rPr>
        <w:t>2)</w:t>
      </w:r>
      <w:r w:rsidRPr="00545BBF">
        <w:rPr>
          <w:rFonts w:ascii="Arial" w:hAnsi="Arial" w:cs="Arial"/>
        </w:rPr>
        <w:t xml:space="preserve">, ve znění pozdějších předpisů, </w:t>
      </w:r>
      <w:r w:rsidR="00A65EB0" w:rsidRPr="00A65EB0">
        <w:rPr>
          <w:rFonts w:ascii="Arial" w:hAnsi="Arial" w:cs="Arial"/>
        </w:rPr>
        <w:t>a v souladu s § 10 písm. a), c), d), § 35 a § 84 odst. 2) písm. h) zákona č. 128/2000 Sb., o obcích (obecní zřízení), ve znění pozdějších předpisů, tuto obecně závaznou vyhlášku (dále jen „vyhlášku“):</w:t>
      </w:r>
      <w:r w:rsidR="00A87606">
        <w:rPr>
          <w:rFonts w:ascii="Arial" w:hAnsi="Arial" w:cs="Arial"/>
        </w:rPr>
        <w:t xml:space="preserve"> </w:t>
      </w:r>
      <w:r w:rsidR="00A87606">
        <w:rPr>
          <w:rFonts w:ascii="Arial" w:hAnsi="Arial" w:cs="Arial"/>
        </w:rPr>
        <w:tab/>
      </w:r>
      <w:r w:rsidR="00A87606">
        <w:rPr>
          <w:rFonts w:ascii="Arial" w:hAnsi="Arial" w:cs="Arial"/>
        </w:rPr>
        <w:br/>
      </w:r>
    </w:p>
    <w:p w:rsidR="00B166EB" w:rsidRPr="00A65EB0" w:rsidRDefault="00545BBF" w:rsidP="00A65EB0">
      <w:pPr>
        <w:spacing w:after="0"/>
        <w:jc w:val="center"/>
        <w:rPr>
          <w:rFonts w:ascii="Arial" w:eastAsia="Arial" w:hAnsi="Arial" w:cs="Arial"/>
          <w:b/>
          <w:bCs/>
          <w:sz w:val="12"/>
          <w:szCs w:val="12"/>
        </w:rPr>
      </w:pPr>
      <w:r w:rsidRPr="00C21273">
        <w:rPr>
          <w:rFonts w:ascii="Arial" w:hAnsi="Arial" w:cs="Arial"/>
          <w:b/>
        </w:rPr>
        <w:t>Čl</w:t>
      </w:r>
      <w:r w:rsidR="00C21273" w:rsidRPr="00C21273">
        <w:rPr>
          <w:rFonts w:ascii="Arial" w:hAnsi="Arial" w:cs="Arial"/>
          <w:b/>
        </w:rPr>
        <w:t>.</w:t>
      </w:r>
      <w:r w:rsidRPr="00C21273">
        <w:rPr>
          <w:rFonts w:ascii="Arial" w:hAnsi="Arial" w:cs="Arial"/>
          <w:b/>
        </w:rPr>
        <w:t xml:space="preserve"> 1</w:t>
      </w:r>
    </w:p>
    <w:p w:rsidR="00545BBF" w:rsidRDefault="00A65EB0" w:rsidP="00545BBF">
      <w:pPr>
        <w:jc w:val="both"/>
        <w:rPr>
          <w:rFonts w:ascii="Arial" w:hAnsi="Arial" w:cs="Arial"/>
        </w:rPr>
      </w:pPr>
      <w:bookmarkStart w:id="0" w:name="_GoBack"/>
      <w:r w:rsidRPr="00A65EB0">
        <w:rPr>
          <w:rFonts w:ascii="Arial" w:hAnsi="Arial" w:cs="Arial"/>
        </w:rPr>
        <w:t xml:space="preserve">K zabezpečení místních záležitostí veřejného pořádku </w:t>
      </w:r>
      <w:r>
        <w:rPr>
          <w:rFonts w:ascii="Arial" w:hAnsi="Arial" w:cs="Arial"/>
        </w:rPr>
        <w:t>město Horažďovice</w:t>
      </w:r>
      <w:r w:rsidRPr="00A65EB0">
        <w:rPr>
          <w:rFonts w:ascii="Arial" w:hAnsi="Arial" w:cs="Arial"/>
        </w:rPr>
        <w:t xml:space="preserve"> stanoví, které </w:t>
      </w:r>
      <w:bookmarkEnd w:id="0"/>
      <w:r w:rsidRPr="00A65EB0">
        <w:rPr>
          <w:rFonts w:ascii="Arial" w:hAnsi="Arial" w:cs="Arial"/>
        </w:rPr>
        <w:t xml:space="preserve">činnosti, jež by mohly narušit veřejný pořádek </w:t>
      </w:r>
      <w:r w:rsidR="00DF3059">
        <w:rPr>
          <w:rFonts w:ascii="Arial" w:hAnsi="Arial" w:cs="Arial"/>
        </w:rPr>
        <w:t xml:space="preserve">ve městě </w:t>
      </w:r>
      <w:r w:rsidRPr="00A65EB0">
        <w:rPr>
          <w:rFonts w:ascii="Arial" w:hAnsi="Arial" w:cs="Arial"/>
        </w:rPr>
        <w:t>nebo být v rozporu s dobrými mravy, ochranou bezpečnosti, zdraví a majetku jsou na některých veřejných prostranstvích zakázány.</w:t>
      </w:r>
      <w:r w:rsidR="00BA4B83">
        <w:rPr>
          <w:rFonts w:ascii="Arial" w:hAnsi="Arial" w:cs="Arial"/>
        </w:rPr>
        <w:t xml:space="preserve"> </w:t>
      </w:r>
      <w:r w:rsidR="00545BBF" w:rsidRPr="00545BBF">
        <w:rPr>
          <w:rFonts w:ascii="Arial" w:hAnsi="Arial" w:cs="Arial"/>
        </w:rPr>
        <w:t>Obec touto vyhláškou stanoví také povinnosti k zajištění udržování čistoty ulic a jiných veřejných prostranství, k ochraně životního prostředí a zeleně v zástavbě.</w:t>
      </w:r>
    </w:p>
    <w:p w:rsidR="003F6296" w:rsidRPr="00545BBF" w:rsidRDefault="003F6296" w:rsidP="005914D4">
      <w:pPr>
        <w:spacing w:after="0"/>
        <w:jc w:val="both"/>
        <w:rPr>
          <w:rFonts w:ascii="Arial" w:hAnsi="Arial" w:cs="Arial"/>
        </w:rPr>
      </w:pPr>
    </w:p>
    <w:p w:rsidR="00545BBF" w:rsidRPr="00A65EB0" w:rsidRDefault="00545BBF" w:rsidP="00660A2A">
      <w:pPr>
        <w:spacing w:after="0"/>
        <w:jc w:val="center"/>
        <w:rPr>
          <w:rFonts w:ascii="Arial" w:hAnsi="Arial" w:cs="Arial"/>
          <w:b/>
          <w:sz w:val="12"/>
          <w:szCs w:val="12"/>
        </w:rPr>
      </w:pPr>
      <w:r w:rsidRPr="00C21273">
        <w:rPr>
          <w:rFonts w:ascii="Arial" w:hAnsi="Arial" w:cs="Arial"/>
          <w:b/>
        </w:rPr>
        <w:t>Čl</w:t>
      </w:r>
      <w:r w:rsidR="00C21273" w:rsidRPr="00C21273">
        <w:rPr>
          <w:rFonts w:ascii="Arial" w:hAnsi="Arial" w:cs="Arial"/>
          <w:b/>
        </w:rPr>
        <w:t>.</w:t>
      </w:r>
      <w:r w:rsidRPr="00C21273">
        <w:rPr>
          <w:rFonts w:ascii="Arial" w:hAnsi="Arial" w:cs="Arial"/>
          <w:b/>
        </w:rPr>
        <w:t xml:space="preserve"> 2</w:t>
      </w:r>
    </w:p>
    <w:p w:rsidR="00545BBF" w:rsidRPr="00545BBF" w:rsidRDefault="00C21273" w:rsidP="00660A2A">
      <w:p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545BBF" w:rsidRPr="00545BBF">
        <w:rPr>
          <w:rFonts w:ascii="Arial" w:hAnsi="Arial" w:cs="Arial"/>
        </w:rPr>
        <w:t>1)</w:t>
      </w:r>
      <w:r w:rsidR="00184456">
        <w:rPr>
          <w:rFonts w:ascii="Arial" w:hAnsi="Arial" w:cs="Arial"/>
        </w:rPr>
        <w:tab/>
      </w:r>
      <w:r w:rsidR="00545BBF" w:rsidRPr="00545BBF">
        <w:rPr>
          <w:rFonts w:ascii="Arial" w:hAnsi="Arial" w:cs="Arial"/>
        </w:rPr>
        <w:t>Veřejným prostranstvím</w:t>
      </w:r>
      <w:r w:rsidR="00545BBF" w:rsidRPr="00C21273">
        <w:rPr>
          <w:rFonts w:ascii="Arial" w:hAnsi="Arial" w:cs="Arial"/>
          <w:vertAlign w:val="superscript"/>
        </w:rPr>
        <w:t>3)</w:t>
      </w:r>
      <w:r w:rsidR="00545BBF" w:rsidRPr="00545BBF">
        <w:rPr>
          <w:rFonts w:ascii="Arial" w:hAnsi="Arial" w:cs="Arial"/>
        </w:rPr>
        <w:t xml:space="preserve"> pro účely této vyhlášky je náměstí, </w:t>
      </w:r>
      <w:r w:rsidR="00A65EB0">
        <w:rPr>
          <w:rFonts w:ascii="Arial" w:hAnsi="Arial" w:cs="Arial"/>
        </w:rPr>
        <w:t>místní komunikace</w:t>
      </w:r>
      <w:r w:rsidR="00545BBF" w:rsidRPr="00545BBF">
        <w:rPr>
          <w:rFonts w:ascii="Arial" w:hAnsi="Arial" w:cs="Arial"/>
        </w:rPr>
        <w:t>, chodníky, parky, veřejná zeleň a další prostory přístupné každému bez omezení,</w:t>
      </w:r>
      <w:r w:rsidR="00A65EB0">
        <w:rPr>
          <w:rFonts w:ascii="Arial" w:hAnsi="Arial" w:cs="Arial"/>
        </w:rPr>
        <w:t xml:space="preserve"> tedy sloužící obecnému užívání</w:t>
      </w:r>
      <w:r w:rsidR="00545BBF" w:rsidRPr="00545BBF">
        <w:rPr>
          <w:rFonts w:ascii="Arial" w:hAnsi="Arial" w:cs="Arial"/>
        </w:rPr>
        <w:t xml:space="preserve"> a to bez ohledu na vlastnictví k tomuto prostoru</w:t>
      </w:r>
      <w:r w:rsidR="00A65EB0">
        <w:rPr>
          <w:rFonts w:ascii="Arial" w:hAnsi="Arial" w:cs="Arial"/>
        </w:rPr>
        <w:t>.</w:t>
      </w:r>
      <w:r w:rsidR="00545BBF" w:rsidRPr="00545BBF">
        <w:rPr>
          <w:rFonts w:ascii="Arial" w:hAnsi="Arial" w:cs="Arial"/>
        </w:rPr>
        <w:t xml:space="preserve"> </w:t>
      </w:r>
    </w:p>
    <w:p w:rsidR="003F6296" w:rsidRPr="00545BBF" w:rsidRDefault="00C21273" w:rsidP="00670E16">
      <w:p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E763D2">
        <w:rPr>
          <w:rFonts w:ascii="Arial" w:hAnsi="Arial" w:cs="Arial"/>
        </w:rPr>
        <w:t>2)</w:t>
      </w:r>
      <w:r w:rsidR="008A5DA5">
        <w:rPr>
          <w:rFonts w:ascii="Arial" w:hAnsi="Arial" w:cs="Arial"/>
        </w:rPr>
        <w:tab/>
      </w:r>
      <w:r w:rsidR="00A65EB0" w:rsidRPr="00A65EB0">
        <w:rPr>
          <w:rFonts w:ascii="Arial" w:hAnsi="Arial" w:cs="Arial"/>
          <w:bCs/>
        </w:rPr>
        <w:t>Konkrétní vymezení veřejných prostranství, ke kterým se vztahují povinnosti a zákazy uvedené v Čl. 3 a 4 této vyhlášky, je vyznačeno v příloze č. 1. Příloha č. 1 je nedílnou součástí vyhlášky.</w:t>
      </w:r>
    </w:p>
    <w:p w:rsidR="00861130" w:rsidRDefault="00545BBF" w:rsidP="00861130">
      <w:pPr>
        <w:jc w:val="center"/>
        <w:rPr>
          <w:rFonts w:ascii="Arial" w:hAnsi="Arial" w:cs="Arial"/>
          <w:b/>
        </w:rPr>
      </w:pPr>
      <w:r w:rsidRPr="00C21273">
        <w:rPr>
          <w:rFonts w:ascii="Arial" w:hAnsi="Arial" w:cs="Arial"/>
          <w:b/>
        </w:rPr>
        <w:t>Čl</w:t>
      </w:r>
      <w:r w:rsidR="00C21273" w:rsidRPr="00C21273">
        <w:rPr>
          <w:rFonts w:ascii="Arial" w:hAnsi="Arial" w:cs="Arial"/>
          <w:b/>
        </w:rPr>
        <w:t>.</w:t>
      </w:r>
      <w:r w:rsidRPr="00C21273">
        <w:rPr>
          <w:rFonts w:ascii="Arial" w:hAnsi="Arial" w:cs="Arial"/>
          <w:b/>
        </w:rPr>
        <w:t xml:space="preserve"> 3</w:t>
      </w:r>
      <w:r w:rsidR="00861130">
        <w:rPr>
          <w:rFonts w:ascii="Arial" w:hAnsi="Arial" w:cs="Arial"/>
          <w:b/>
        </w:rPr>
        <w:t xml:space="preserve"> </w:t>
      </w:r>
      <w:r w:rsidR="00861130">
        <w:rPr>
          <w:rFonts w:ascii="Arial" w:hAnsi="Arial" w:cs="Arial"/>
          <w:b/>
        </w:rPr>
        <w:tab/>
      </w:r>
    </w:p>
    <w:p w:rsidR="00545BBF" w:rsidRPr="00861130" w:rsidRDefault="00545BBF" w:rsidP="00861130">
      <w:pPr>
        <w:jc w:val="both"/>
        <w:rPr>
          <w:rFonts w:ascii="Arial" w:hAnsi="Arial" w:cs="Arial"/>
        </w:rPr>
      </w:pPr>
      <w:r w:rsidRPr="00545BBF">
        <w:rPr>
          <w:rFonts w:ascii="Arial" w:hAnsi="Arial" w:cs="Arial"/>
        </w:rPr>
        <w:t xml:space="preserve">Činnosti, které by mohly narušit veřejný pořádek </w:t>
      </w:r>
      <w:r w:rsidR="00DF3059">
        <w:rPr>
          <w:rFonts w:ascii="Arial" w:hAnsi="Arial" w:cs="Arial"/>
        </w:rPr>
        <w:t xml:space="preserve">ve městě </w:t>
      </w:r>
      <w:r w:rsidRPr="00545BBF">
        <w:rPr>
          <w:rFonts w:ascii="Arial" w:hAnsi="Arial" w:cs="Arial"/>
        </w:rPr>
        <w:t>nebo</w:t>
      </w:r>
      <w:r w:rsidR="00E763D2">
        <w:rPr>
          <w:rFonts w:ascii="Arial" w:hAnsi="Arial" w:cs="Arial"/>
        </w:rPr>
        <w:t xml:space="preserve"> být v rozporu s</w:t>
      </w:r>
      <w:r w:rsidR="00861130">
        <w:rPr>
          <w:rFonts w:ascii="Arial" w:hAnsi="Arial" w:cs="Arial"/>
        </w:rPr>
        <w:t> </w:t>
      </w:r>
      <w:r w:rsidR="00E763D2">
        <w:rPr>
          <w:rFonts w:ascii="Arial" w:hAnsi="Arial" w:cs="Arial"/>
        </w:rPr>
        <w:t>dobrými</w:t>
      </w:r>
      <w:r w:rsidR="00861130">
        <w:rPr>
          <w:rFonts w:ascii="Arial" w:hAnsi="Arial" w:cs="Arial"/>
        </w:rPr>
        <w:t xml:space="preserve"> </w:t>
      </w:r>
      <w:r w:rsidR="00E763D2">
        <w:rPr>
          <w:rFonts w:ascii="Arial" w:hAnsi="Arial" w:cs="Arial"/>
        </w:rPr>
        <w:t xml:space="preserve">mravy, </w:t>
      </w:r>
      <w:r w:rsidRPr="00545BBF">
        <w:rPr>
          <w:rFonts w:ascii="Arial" w:hAnsi="Arial" w:cs="Arial"/>
        </w:rPr>
        <w:t>ochranou bezpečnosti, zdraví a majetku jsou:</w:t>
      </w:r>
    </w:p>
    <w:p w:rsidR="00545BBF" w:rsidRPr="00545BBF" w:rsidRDefault="00545BBF" w:rsidP="00E96BD3">
      <w:pPr>
        <w:ind w:left="567" w:hanging="283"/>
        <w:jc w:val="both"/>
        <w:rPr>
          <w:rFonts w:ascii="Arial" w:hAnsi="Arial" w:cs="Arial"/>
        </w:rPr>
      </w:pPr>
      <w:r w:rsidRPr="00545BBF">
        <w:rPr>
          <w:rFonts w:ascii="Arial" w:hAnsi="Arial" w:cs="Arial"/>
        </w:rPr>
        <w:t xml:space="preserve">a) </w:t>
      </w:r>
      <w:r w:rsidR="00184456" w:rsidRPr="00184456">
        <w:rPr>
          <w:rFonts w:ascii="Arial" w:hAnsi="Arial" w:cs="Arial"/>
        </w:rPr>
        <w:t>ponecha</w:t>
      </w:r>
      <w:r w:rsidR="00184456">
        <w:rPr>
          <w:rFonts w:ascii="Arial" w:hAnsi="Arial" w:cs="Arial"/>
        </w:rPr>
        <w:t>ní</w:t>
      </w:r>
      <w:r w:rsidR="00184456" w:rsidRPr="00184456">
        <w:rPr>
          <w:rFonts w:ascii="Arial" w:hAnsi="Arial" w:cs="Arial"/>
        </w:rPr>
        <w:t xml:space="preserve"> ps</w:t>
      </w:r>
      <w:r w:rsidR="00184456">
        <w:rPr>
          <w:rFonts w:ascii="Arial" w:hAnsi="Arial" w:cs="Arial"/>
        </w:rPr>
        <w:t>ů</w:t>
      </w:r>
      <w:r w:rsidR="00184456" w:rsidRPr="00184456">
        <w:rPr>
          <w:rFonts w:ascii="Arial" w:hAnsi="Arial" w:cs="Arial"/>
        </w:rPr>
        <w:t xml:space="preserve"> </w:t>
      </w:r>
      <w:r w:rsidR="00184456">
        <w:rPr>
          <w:rFonts w:ascii="Arial" w:hAnsi="Arial" w:cs="Arial"/>
        </w:rPr>
        <w:t>či</w:t>
      </w:r>
      <w:r w:rsidR="00184456" w:rsidRPr="00184456">
        <w:rPr>
          <w:rFonts w:ascii="Arial" w:hAnsi="Arial" w:cs="Arial"/>
        </w:rPr>
        <w:t xml:space="preserve"> jin</w:t>
      </w:r>
      <w:r w:rsidR="00184456">
        <w:rPr>
          <w:rFonts w:ascii="Arial" w:hAnsi="Arial" w:cs="Arial"/>
        </w:rPr>
        <w:t>ých</w:t>
      </w:r>
      <w:r w:rsidR="00184456" w:rsidRPr="00184456">
        <w:rPr>
          <w:rFonts w:ascii="Arial" w:hAnsi="Arial" w:cs="Arial"/>
        </w:rPr>
        <w:t xml:space="preserve"> domácí</w:t>
      </w:r>
      <w:r w:rsidR="00184456">
        <w:rPr>
          <w:rFonts w:ascii="Arial" w:hAnsi="Arial" w:cs="Arial"/>
        </w:rPr>
        <w:t>ch</w:t>
      </w:r>
      <w:r w:rsidR="00184456" w:rsidRPr="00184456">
        <w:rPr>
          <w:rFonts w:ascii="Arial" w:hAnsi="Arial" w:cs="Arial"/>
        </w:rPr>
        <w:t xml:space="preserve"> a hospodářsk</w:t>
      </w:r>
      <w:r w:rsidR="00796186">
        <w:rPr>
          <w:rFonts w:ascii="Arial" w:hAnsi="Arial" w:cs="Arial"/>
        </w:rPr>
        <w:t>ých</w:t>
      </w:r>
      <w:r w:rsidR="00184456" w:rsidRPr="00184456">
        <w:rPr>
          <w:rFonts w:ascii="Arial" w:hAnsi="Arial" w:cs="Arial"/>
        </w:rPr>
        <w:t xml:space="preserve"> zvířat (např. ovce, slepice, koně…), (dále jen „zvířata“) volně pobíhat bez dozoru na veřejném prostranství,</w:t>
      </w:r>
    </w:p>
    <w:p w:rsidR="008A5DA5" w:rsidRDefault="00545BBF" w:rsidP="00A87606">
      <w:pPr>
        <w:ind w:left="567" w:hanging="283"/>
        <w:jc w:val="both"/>
        <w:rPr>
          <w:rFonts w:ascii="Arial" w:hAnsi="Arial" w:cs="Arial"/>
        </w:rPr>
      </w:pPr>
      <w:r w:rsidRPr="00545BBF">
        <w:rPr>
          <w:rFonts w:ascii="Arial" w:hAnsi="Arial" w:cs="Arial"/>
        </w:rPr>
        <w:t xml:space="preserve">b) </w:t>
      </w:r>
      <w:r w:rsidR="00184456" w:rsidRPr="00184456">
        <w:rPr>
          <w:rFonts w:ascii="Arial" w:hAnsi="Arial" w:cs="Arial"/>
        </w:rPr>
        <w:t>vstupov</w:t>
      </w:r>
      <w:r w:rsidR="00184456">
        <w:rPr>
          <w:rFonts w:ascii="Arial" w:hAnsi="Arial" w:cs="Arial"/>
        </w:rPr>
        <w:t>ání</w:t>
      </w:r>
      <w:r w:rsidR="00184456" w:rsidRPr="00184456">
        <w:rPr>
          <w:rFonts w:ascii="Arial" w:hAnsi="Arial" w:cs="Arial"/>
        </w:rPr>
        <w:t xml:space="preserve"> se psy a zvířaty, případně je</w:t>
      </w:r>
      <w:r w:rsidR="00184456">
        <w:rPr>
          <w:rFonts w:ascii="Arial" w:hAnsi="Arial" w:cs="Arial"/>
        </w:rPr>
        <w:t>jich</w:t>
      </w:r>
      <w:r w:rsidR="00184456" w:rsidRPr="00184456">
        <w:rPr>
          <w:rFonts w:ascii="Arial" w:hAnsi="Arial" w:cs="Arial"/>
        </w:rPr>
        <w:t xml:space="preserve"> vpouště</w:t>
      </w:r>
      <w:r w:rsidR="00184456">
        <w:rPr>
          <w:rFonts w:ascii="Arial" w:hAnsi="Arial" w:cs="Arial"/>
        </w:rPr>
        <w:t xml:space="preserve">ní </w:t>
      </w:r>
      <w:r w:rsidR="00184456" w:rsidRPr="00184456">
        <w:rPr>
          <w:rFonts w:ascii="Arial" w:hAnsi="Arial" w:cs="Arial"/>
        </w:rPr>
        <w:t>na dětská hřiště</w:t>
      </w:r>
      <w:r w:rsidR="00DF3059">
        <w:rPr>
          <w:rFonts w:ascii="Arial" w:hAnsi="Arial" w:cs="Arial"/>
        </w:rPr>
        <w:t>, veřejná hřiště</w:t>
      </w:r>
      <w:r w:rsidR="00184456" w:rsidRPr="00184456">
        <w:rPr>
          <w:rFonts w:ascii="Arial" w:hAnsi="Arial" w:cs="Arial"/>
        </w:rPr>
        <w:t xml:space="preserve"> a</w:t>
      </w:r>
      <w:r w:rsidR="00043838">
        <w:rPr>
          <w:rFonts w:ascii="Arial" w:hAnsi="Arial" w:cs="Arial"/>
        </w:rPr>
        <w:t> </w:t>
      </w:r>
      <w:r w:rsidR="00184456" w:rsidRPr="00184456">
        <w:rPr>
          <w:rFonts w:ascii="Arial" w:hAnsi="Arial" w:cs="Arial"/>
        </w:rPr>
        <w:t>pískoviště.</w:t>
      </w:r>
    </w:p>
    <w:p w:rsidR="00545BBF" w:rsidRPr="00C21273" w:rsidRDefault="00545BBF" w:rsidP="00A87606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C21273">
        <w:rPr>
          <w:rFonts w:ascii="Arial" w:hAnsi="Arial" w:cs="Arial"/>
          <w:b/>
        </w:rPr>
        <w:t>Čl</w:t>
      </w:r>
      <w:r w:rsidR="00C21273" w:rsidRPr="00C21273">
        <w:rPr>
          <w:rFonts w:ascii="Arial" w:hAnsi="Arial" w:cs="Arial"/>
          <w:b/>
        </w:rPr>
        <w:t>.</w:t>
      </w:r>
      <w:r w:rsidRPr="00C21273">
        <w:rPr>
          <w:rFonts w:ascii="Arial" w:hAnsi="Arial" w:cs="Arial"/>
          <w:b/>
        </w:rPr>
        <w:t xml:space="preserve"> 4</w:t>
      </w:r>
      <w:r w:rsidR="00A87606">
        <w:rPr>
          <w:rFonts w:ascii="Arial" w:hAnsi="Arial" w:cs="Arial"/>
          <w:b/>
        </w:rPr>
        <w:t xml:space="preserve"> </w:t>
      </w:r>
    </w:p>
    <w:p w:rsidR="007124DD" w:rsidRPr="007124DD" w:rsidRDefault="000833CC" w:rsidP="00670E16">
      <w:pPr>
        <w:pStyle w:val="Odstavecseseznamem"/>
        <w:numPr>
          <w:ilvl w:val="0"/>
          <w:numId w:val="2"/>
        </w:numPr>
        <w:ind w:left="425" w:hanging="425"/>
        <w:contextualSpacing w:val="0"/>
        <w:jc w:val="both"/>
        <w:rPr>
          <w:rFonts w:ascii="Arial" w:hAnsi="Arial" w:cs="Arial"/>
        </w:rPr>
      </w:pPr>
      <w:r w:rsidRPr="000833CC">
        <w:rPr>
          <w:rFonts w:ascii="Arial" w:hAnsi="Arial" w:cs="Arial"/>
        </w:rPr>
        <w:t>Psi se mohou na veřejném prostranství pohybovat pouze v doprovodu svého majitele či osoby</w:t>
      </w:r>
      <w:r>
        <w:rPr>
          <w:rFonts w:ascii="Arial" w:hAnsi="Arial" w:cs="Arial"/>
        </w:rPr>
        <w:t xml:space="preserve">, která je má v držení. </w:t>
      </w:r>
      <w:r w:rsidR="00545BBF" w:rsidRPr="000833CC">
        <w:rPr>
          <w:rFonts w:ascii="Arial" w:hAnsi="Arial" w:cs="Arial"/>
        </w:rPr>
        <w:t>Na vodítku musí být vždy pes připoután v prostoru vymezeném v příloze č. 2</w:t>
      </w:r>
      <w:r w:rsidRPr="000833CC">
        <w:rPr>
          <w:rFonts w:ascii="Arial" w:hAnsi="Arial" w:cs="Arial"/>
        </w:rPr>
        <w:t>. Chování psů musí být uvedenou osobou usměrňováno, aby nenarušovalo veřejný pořádek. Tato osoba odpovídá za odstranění případného znečištění tímto psem a to bez zbytečného odkladu.</w:t>
      </w:r>
    </w:p>
    <w:p w:rsidR="00545BBF" w:rsidRDefault="00DF3059" w:rsidP="000833CC">
      <w:pPr>
        <w:pStyle w:val="Odstavecseseznamem"/>
        <w:numPr>
          <w:ilvl w:val="0"/>
          <w:numId w:val="2"/>
        </w:numPr>
        <w:ind w:left="425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Na veřejných prostranstvích a v zařízeních</w:t>
      </w:r>
      <w:r w:rsidR="00043838">
        <w:rPr>
          <w:rFonts w:ascii="Arial" w:hAnsi="Arial" w:cs="Arial"/>
        </w:rPr>
        <w:t xml:space="preserve"> sloužících potřebám veřejnosti</w:t>
      </w:r>
      <w:r w:rsidR="00545BBF" w:rsidRPr="007124DD">
        <w:rPr>
          <w:rFonts w:ascii="Arial" w:hAnsi="Arial" w:cs="Arial"/>
        </w:rPr>
        <w:t>, kde je poř</w:t>
      </w:r>
      <w:r w:rsidR="005C6EC8">
        <w:rPr>
          <w:rFonts w:ascii="Arial" w:hAnsi="Arial" w:cs="Arial"/>
        </w:rPr>
        <w:t>ádána kulturní a sportovní akce,</w:t>
      </w:r>
      <w:r w:rsidR="00545BBF" w:rsidRPr="007124DD">
        <w:rPr>
          <w:rFonts w:ascii="Arial" w:hAnsi="Arial" w:cs="Arial"/>
        </w:rPr>
        <w:t xml:space="preserve"> je majitel i osoba, které je má v držení povinna psa vodit na vodítku a pes musí mít nasazen náhubek.</w:t>
      </w:r>
    </w:p>
    <w:p w:rsidR="000833CC" w:rsidRDefault="000833CC" w:rsidP="00796186">
      <w:pPr>
        <w:pStyle w:val="Odstavecseseznamem"/>
        <w:numPr>
          <w:ilvl w:val="0"/>
          <w:numId w:val="2"/>
        </w:numPr>
        <w:ind w:left="425" w:hanging="425"/>
        <w:contextualSpacing w:val="0"/>
        <w:jc w:val="both"/>
        <w:rPr>
          <w:rFonts w:ascii="Arial" w:hAnsi="Arial" w:cs="Arial"/>
        </w:rPr>
      </w:pPr>
      <w:r w:rsidRPr="000833CC">
        <w:rPr>
          <w:rFonts w:ascii="Arial" w:hAnsi="Arial" w:cs="Arial"/>
        </w:rPr>
        <w:t>Zvířata se mohou pohybovat na veřejném prostranství pouze pod dozorem odpovědné osoby (vlastník nebo držitel zvířat).</w:t>
      </w:r>
      <w:r>
        <w:rPr>
          <w:rFonts w:ascii="Arial" w:hAnsi="Arial" w:cs="Arial"/>
        </w:rPr>
        <w:t xml:space="preserve"> Tato</w:t>
      </w:r>
      <w:r w:rsidRPr="000833CC">
        <w:rPr>
          <w:rFonts w:ascii="Arial" w:hAnsi="Arial" w:cs="Arial"/>
        </w:rPr>
        <w:t xml:space="preserve"> osoba</w:t>
      </w:r>
      <w:r>
        <w:rPr>
          <w:rFonts w:ascii="Arial" w:hAnsi="Arial" w:cs="Arial"/>
        </w:rPr>
        <w:t xml:space="preserve"> je</w:t>
      </w:r>
      <w:r w:rsidRPr="000833CC">
        <w:rPr>
          <w:rFonts w:ascii="Arial" w:hAnsi="Arial" w:cs="Arial"/>
        </w:rPr>
        <w:t xml:space="preserve"> odpovědná za odstranění případného znečištění těmito zvířaty</w:t>
      </w:r>
      <w:r>
        <w:rPr>
          <w:rFonts w:ascii="Arial" w:hAnsi="Arial" w:cs="Arial"/>
        </w:rPr>
        <w:t>,</w:t>
      </w:r>
      <w:r w:rsidRPr="000833CC">
        <w:rPr>
          <w:rFonts w:ascii="Arial" w:hAnsi="Arial" w:cs="Arial"/>
        </w:rPr>
        <w:t xml:space="preserve"> a to bez zbytečného odkladu. </w:t>
      </w:r>
      <w:r>
        <w:rPr>
          <w:rFonts w:ascii="Arial" w:hAnsi="Arial" w:cs="Arial"/>
        </w:rPr>
        <w:t xml:space="preserve">Taktéž je tato osoba odpovědná </w:t>
      </w:r>
      <w:r w:rsidRPr="000833CC">
        <w:rPr>
          <w:rFonts w:ascii="Arial" w:hAnsi="Arial" w:cs="Arial"/>
        </w:rPr>
        <w:t>za odstranění případného znečištění</w:t>
      </w:r>
      <w:r w:rsidR="00796186">
        <w:rPr>
          <w:rFonts w:ascii="Arial" w:hAnsi="Arial" w:cs="Arial"/>
        </w:rPr>
        <w:t xml:space="preserve"> v</w:t>
      </w:r>
      <w:r w:rsidRPr="000833CC">
        <w:rPr>
          <w:rFonts w:ascii="Arial" w:hAnsi="Arial" w:cs="Arial"/>
        </w:rPr>
        <w:t xml:space="preserve"> případě úniku těchto zvířat na veřejné prostranství</w:t>
      </w:r>
      <w:r w:rsidR="00796186">
        <w:rPr>
          <w:rFonts w:ascii="Arial" w:hAnsi="Arial" w:cs="Arial"/>
        </w:rPr>
        <w:t>.</w:t>
      </w:r>
    </w:p>
    <w:p w:rsidR="00796186" w:rsidRDefault="00796186" w:rsidP="00796186">
      <w:pPr>
        <w:pStyle w:val="Odstavecseseznamem"/>
        <w:numPr>
          <w:ilvl w:val="0"/>
          <w:numId w:val="2"/>
        </w:numPr>
        <w:ind w:left="425" w:hanging="425"/>
        <w:contextualSpacing w:val="0"/>
        <w:jc w:val="both"/>
        <w:rPr>
          <w:rFonts w:ascii="Arial" w:hAnsi="Arial" w:cs="Arial"/>
        </w:rPr>
      </w:pPr>
      <w:r w:rsidRPr="00545BBF">
        <w:rPr>
          <w:rFonts w:ascii="Arial" w:hAnsi="Arial" w:cs="Arial"/>
        </w:rPr>
        <w:lastRenderedPageBreak/>
        <w:t>Případné znečištění veřejného prostranství</w:t>
      </w:r>
      <w:r w:rsidRPr="00545BBF">
        <w:rPr>
          <w:rFonts w:ascii="Arial" w:hAnsi="Arial" w:cs="Arial"/>
          <w:vertAlign w:val="superscript"/>
        </w:rPr>
        <w:t>4)</w:t>
      </w:r>
      <w:r w:rsidRPr="00545BBF">
        <w:rPr>
          <w:rFonts w:ascii="Arial" w:hAnsi="Arial" w:cs="Arial"/>
        </w:rPr>
        <w:t xml:space="preserve"> bude řešeno jako přestupek proti veřejnému pořádku dle zákona č. 2</w:t>
      </w:r>
      <w:r>
        <w:rPr>
          <w:rFonts w:ascii="Arial" w:hAnsi="Arial" w:cs="Arial"/>
        </w:rPr>
        <w:t>51</w:t>
      </w:r>
      <w:r w:rsidRPr="00545BBF">
        <w:rPr>
          <w:rFonts w:ascii="Arial" w:hAnsi="Arial" w:cs="Arial"/>
        </w:rPr>
        <w:t>/</w:t>
      </w:r>
      <w:r>
        <w:rPr>
          <w:rFonts w:ascii="Arial" w:hAnsi="Arial" w:cs="Arial"/>
        </w:rPr>
        <w:t>20</w:t>
      </w:r>
      <w:r w:rsidRPr="00545BBF">
        <w:rPr>
          <w:rFonts w:ascii="Arial" w:hAnsi="Arial" w:cs="Arial"/>
        </w:rPr>
        <w:t>1</w:t>
      </w:r>
      <w:r>
        <w:rPr>
          <w:rFonts w:ascii="Arial" w:hAnsi="Arial" w:cs="Arial"/>
        </w:rPr>
        <w:t>6</w:t>
      </w:r>
      <w:r w:rsidRPr="00545BBF">
        <w:rPr>
          <w:rFonts w:ascii="Arial" w:hAnsi="Arial" w:cs="Arial"/>
        </w:rPr>
        <w:t xml:space="preserve"> Sb. o </w:t>
      </w:r>
      <w:r>
        <w:rPr>
          <w:rFonts w:ascii="Arial" w:hAnsi="Arial" w:cs="Arial"/>
        </w:rPr>
        <w:t xml:space="preserve">některých </w:t>
      </w:r>
      <w:r w:rsidRPr="00545BBF">
        <w:rPr>
          <w:rFonts w:ascii="Arial" w:hAnsi="Arial" w:cs="Arial"/>
        </w:rPr>
        <w:t>přestupcíc</w:t>
      </w:r>
      <w:r>
        <w:rPr>
          <w:rFonts w:ascii="Arial" w:hAnsi="Arial" w:cs="Arial"/>
        </w:rPr>
        <w:t>h ve znění pozdějších předpisů.</w:t>
      </w:r>
    </w:p>
    <w:p w:rsidR="00545BBF" w:rsidRDefault="00545BBF" w:rsidP="00796186">
      <w:pPr>
        <w:pStyle w:val="Odstavecseseznamem"/>
        <w:numPr>
          <w:ilvl w:val="0"/>
          <w:numId w:val="2"/>
        </w:numPr>
        <w:ind w:left="425" w:hanging="425"/>
        <w:contextualSpacing w:val="0"/>
        <w:jc w:val="both"/>
        <w:rPr>
          <w:rFonts w:ascii="Arial" w:hAnsi="Arial" w:cs="Arial"/>
        </w:rPr>
      </w:pPr>
      <w:r w:rsidRPr="00796186">
        <w:rPr>
          <w:rFonts w:ascii="Arial" w:hAnsi="Arial" w:cs="Arial"/>
        </w:rPr>
        <w:t>V</w:t>
      </w:r>
      <w:r w:rsidR="00043838">
        <w:rPr>
          <w:rFonts w:ascii="Arial" w:hAnsi="Arial" w:cs="Arial"/>
        </w:rPr>
        <w:t> </w:t>
      </w:r>
      <w:r w:rsidRPr="00796186">
        <w:rPr>
          <w:rFonts w:ascii="Arial" w:hAnsi="Arial" w:cs="Arial"/>
        </w:rPr>
        <w:t>prostorech</w:t>
      </w:r>
      <w:r w:rsidR="00043838">
        <w:rPr>
          <w:rFonts w:ascii="Arial" w:hAnsi="Arial" w:cs="Arial"/>
        </w:rPr>
        <w:t xml:space="preserve"> veřejnosti přístupných</w:t>
      </w:r>
      <w:r w:rsidRPr="00796186">
        <w:rPr>
          <w:rFonts w:ascii="Arial" w:hAnsi="Arial" w:cs="Arial"/>
        </w:rPr>
        <w:t>, kde jsou dětská hřiště, veřejná hřiště, pískoviště je pohyb psů a jiného zvířectva zakázán.</w:t>
      </w:r>
    </w:p>
    <w:p w:rsidR="00545BBF" w:rsidRPr="00796186" w:rsidRDefault="00545BBF" w:rsidP="004D089C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796186">
        <w:rPr>
          <w:rFonts w:ascii="Arial" w:hAnsi="Arial" w:cs="Arial"/>
        </w:rPr>
        <w:t>Odpovědnost za škodu na majetku, zdraví a životě, která je předmětem úpravy občansko</w:t>
      </w:r>
      <w:r w:rsidR="00796186">
        <w:rPr>
          <w:rFonts w:ascii="Arial" w:hAnsi="Arial" w:cs="Arial"/>
        </w:rPr>
        <w:t>-</w:t>
      </w:r>
      <w:r w:rsidRPr="00796186">
        <w:rPr>
          <w:rFonts w:ascii="Arial" w:hAnsi="Arial" w:cs="Arial"/>
        </w:rPr>
        <w:t>právní příp. trestně právní, není touto vyhláškou dotčena.</w:t>
      </w:r>
    </w:p>
    <w:p w:rsidR="003F6296" w:rsidRDefault="003F6296" w:rsidP="005914D4">
      <w:pPr>
        <w:spacing w:after="0"/>
        <w:ind w:left="426" w:hanging="426"/>
        <w:jc w:val="both"/>
        <w:rPr>
          <w:rFonts w:ascii="Arial" w:hAnsi="Arial" w:cs="Arial"/>
        </w:rPr>
      </w:pPr>
    </w:p>
    <w:p w:rsidR="00545BBF" w:rsidRPr="00C21273" w:rsidRDefault="00545BBF" w:rsidP="00C21273">
      <w:pPr>
        <w:jc w:val="center"/>
        <w:rPr>
          <w:rFonts w:ascii="Arial" w:hAnsi="Arial" w:cs="Arial"/>
          <w:b/>
        </w:rPr>
      </w:pPr>
      <w:r w:rsidRPr="00C21273">
        <w:rPr>
          <w:rFonts w:ascii="Arial" w:hAnsi="Arial" w:cs="Arial"/>
          <w:b/>
        </w:rPr>
        <w:t>Čl</w:t>
      </w:r>
      <w:r w:rsidR="00C21273" w:rsidRPr="00C21273">
        <w:rPr>
          <w:rFonts w:ascii="Arial" w:hAnsi="Arial" w:cs="Arial"/>
          <w:b/>
        </w:rPr>
        <w:t>.</w:t>
      </w:r>
      <w:r w:rsidRPr="00C21273">
        <w:rPr>
          <w:rFonts w:ascii="Arial" w:hAnsi="Arial" w:cs="Arial"/>
          <w:b/>
        </w:rPr>
        <w:t xml:space="preserve"> 5</w:t>
      </w:r>
    </w:p>
    <w:p w:rsidR="00545BBF" w:rsidRDefault="00DF3059" w:rsidP="00545BB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Povinnosti pro pohyb psů stanovené touto vyhláškou </w:t>
      </w:r>
      <w:r w:rsidR="00545BBF" w:rsidRPr="00545BBF">
        <w:rPr>
          <w:rFonts w:ascii="Arial" w:hAnsi="Arial" w:cs="Arial"/>
        </w:rPr>
        <w:t xml:space="preserve">se nevztahují </w:t>
      </w:r>
      <w:proofErr w:type="gramStart"/>
      <w:r w:rsidR="00545BBF" w:rsidRPr="00545BBF">
        <w:rPr>
          <w:rFonts w:ascii="Arial" w:hAnsi="Arial" w:cs="Arial"/>
        </w:rPr>
        <w:t>na</w:t>
      </w:r>
      <w:proofErr w:type="gramEnd"/>
      <w:r w:rsidR="00545BBF" w:rsidRPr="00545BBF">
        <w:rPr>
          <w:rFonts w:ascii="Arial" w:hAnsi="Arial" w:cs="Arial"/>
        </w:rPr>
        <w:t>:</w:t>
      </w:r>
    </w:p>
    <w:p w:rsidR="00545BBF" w:rsidRDefault="00545BBF" w:rsidP="00E96BD3">
      <w:pPr>
        <w:ind w:left="567" w:hanging="283"/>
        <w:jc w:val="both"/>
        <w:rPr>
          <w:rFonts w:ascii="Arial" w:hAnsi="Arial" w:cs="Arial"/>
        </w:rPr>
      </w:pPr>
      <w:r w:rsidRPr="00545BBF">
        <w:rPr>
          <w:rFonts w:ascii="Arial" w:hAnsi="Arial" w:cs="Arial"/>
        </w:rPr>
        <w:t>a) použití služebního psa podle zvláštních právních předpisů</w:t>
      </w:r>
      <w:r w:rsidR="008F0C4E">
        <w:rPr>
          <w:rFonts w:ascii="Arial" w:hAnsi="Arial" w:cs="Arial"/>
        </w:rPr>
        <w:t>,</w:t>
      </w:r>
    </w:p>
    <w:p w:rsidR="00545BBF" w:rsidRDefault="00545BBF" w:rsidP="00E96BD3">
      <w:pPr>
        <w:ind w:left="567" w:hanging="283"/>
        <w:jc w:val="both"/>
        <w:rPr>
          <w:rFonts w:ascii="Arial" w:hAnsi="Arial" w:cs="Arial"/>
        </w:rPr>
      </w:pPr>
      <w:r w:rsidRPr="00545BBF">
        <w:rPr>
          <w:rFonts w:ascii="Arial" w:hAnsi="Arial" w:cs="Arial"/>
        </w:rPr>
        <w:t xml:space="preserve">b) </w:t>
      </w:r>
      <w:r w:rsidR="00611B9F" w:rsidRPr="00611B9F">
        <w:rPr>
          <w:rFonts w:ascii="Arial" w:hAnsi="Arial" w:cs="Arial"/>
        </w:rPr>
        <w:t xml:space="preserve">použití psa </w:t>
      </w:r>
      <w:r w:rsidR="00611B9F" w:rsidRPr="00611B9F">
        <w:rPr>
          <w:rFonts w:ascii="Arial" w:hAnsi="Arial" w:cs="Arial"/>
          <w:bCs/>
        </w:rPr>
        <w:t>osobou nevidomou, bezmocnou a osobu s těžkým zdravotním postižením, která je držitelem průkazu ZTP/P podle zvláštního právního předpisu</w:t>
      </w:r>
      <w:r w:rsidR="00611B9F" w:rsidRPr="00611B9F">
        <w:rPr>
          <w:rFonts w:ascii="Arial" w:hAnsi="Arial" w:cs="Arial"/>
        </w:rPr>
        <w:t>.</w:t>
      </w:r>
    </w:p>
    <w:p w:rsidR="003F6296" w:rsidRDefault="003F6296" w:rsidP="005914D4">
      <w:pPr>
        <w:spacing w:after="0"/>
        <w:jc w:val="center"/>
        <w:rPr>
          <w:rFonts w:ascii="Arial" w:hAnsi="Arial" w:cs="Arial"/>
          <w:b/>
        </w:rPr>
      </w:pPr>
    </w:p>
    <w:p w:rsidR="00545BBF" w:rsidRPr="008E0213" w:rsidRDefault="00545BBF" w:rsidP="00F972F2">
      <w:pPr>
        <w:spacing w:after="0"/>
        <w:jc w:val="center"/>
        <w:rPr>
          <w:rFonts w:ascii="Arial" w:hAnsi="Arial" w:cs="Arial"/>
          <w:b/>
          <w:sz w:val="12"/>
          <w:szCs w:val="12"/>
        </w:rPr>
      </w:pPr>
      <w:r w:rsidRPr="00C21273">
        <w:rPr>
          <w:rFonts w:ascii="Arial" w:hAnsi="Arial" w:cs="Arial"/>
          <w:b/>
        </w:rPr>
        <w:t>Čl</w:t>
      </w:r>
      <w:r w:rsidR="00C21273" w:rsidRPr="00C21273">
        <w:rPr>
          <w:rFonts w:ascii="Arial" w:hAnsi="Arial" w:cs="Arial"/>
          <w:b/>
        </w:rPr>
        <w:t>.</w:t>
      </w:r>
      <w:r w:rsidRPr="00C21273">
        <w:rPr>
          <w:rFonts w:ascii="Arial" w:hAnsi="Arial" w:cs="Arial"/>
          <w:b/>
        </w:rPr>
        <w:t xml:space="preserve"> 6</w:t>
      </w:r>
      <w:r w:rsidR="008E0213">
        <w:rPr>
          <w:rFonts w:ascii="Arial" w:hAnsi="Arial" w:cs="Arial"/>
          <w:b/>
        </w:rPr>
        <w:br/>
      </w:r>
    </w:p>
    <w:p w:rsidR="00545BBF" w:rsidRPr="00F972F2" w:rsidRDefault="00545BBF" w:rsidP="00545BBF">
      <w:pPr>
        <w:jc w:val="both"/>
        <w:rPr>
          <w:rFonts w:ascii="Arial" w:hAnsi="Arial" w:cs="Arial"/>
        </w:rPr>
      </w:pPr>
      <w:r w:rsidRPr="00545BBF">
        <w:rPr>
          <w:rFonts w:ascii="Arial" w:hAnsi="Arial" w:cs="Arial"/>
        </w:rPr>
        <w:t>Porušení této vyhlášky se pos</w:t>
      </w:r>
      <w:r>
        <w:rPr>
          <w:rFonts w:ascii="Arial" w:hAnsi="Arial" w:cs="Arial"/>
        </w:rPr>
        <w:t>uzuje podle zvláštních předpisů</w:t>
      </w:r>
      <w:r w:rsidRPr="00545BBF">
        <w:rPr>
          <w:rFonts w:ascii="Arial" w:hAnsi="Arial" w:cs="Arial"/>
          <w:vertAlign w:val="superscript"/>
        </w:rPr>
        <w:t>5)</w:t>
      </w:r>
      <w:r w:rsidR="00F972F2">
        <w:rPr>
          <w:rFonts w:ascii="Arial" w:hAnsi="Arial" w:cs="Arial"/>
        </w:rPr>
        <w:t>.</w:t>
      </w:r>
    </w:p>
    <w:p w:rsidR="008A5DA5" w:rsidRDefault="008A5DA5" w:rsidP="00B166EB">
      <w:pPr>
        <w:spacing w:after="0"/>
        <w:jc w:val="center"/>
        <w:rPr>
          <w:rFonts w:ascii="Arial" w:hAnsi="Arial" w:cs="Arial"/>
          <w:b/>
        </w:rPr>
      </w:pPr>
    </w:p>
    <w:p w:rsidR="00545BBF" w:rsidRPr="008E0213" w:rsidRDefault="00545BBF" w:rsidP="00B166EB">
      <w:pPr>
        <w:spacing w:after="0"/>
        <w:jc w:val="center"/>
        <w:rPr>
          <w:rFonts w:ascii="Arial" w:hAnsi="Arial" w:cs="Arial"/>
          <w:b/>
          <w:sz w:val="12"/>
          <w:szCs w:val="12"/>
        </w:rPr>
      </w:pPr>
      <w:r w:rsidRPr="00C21273">
        <w:rPr>
          <w:rFonts w:ascii="Arial" w:hAnsi="Arial" w:cs="Arial"/>
          <w:b/>
        </w:rPr>
        <w:t>Čl</w:t>
      </w:r>
      <w:r w:rsidR="00C21273" w:rsidRPr="00C21273">
        <w:rPr>
          <w:rFonts w:ascii="Arial" w:hAnsi="Arial" w:cs="Arial"/>
          <w:b/>
        </w:rPr>
        <w:t>.</w:t>
      </w:r>
      <w:r w:rsidRPr="00C21273">
        <w:rPr>
          <w:rFonts w:ascii="Arial" w:hAnsi="Arial" w:cs="Arial"/>
          <w:b/>
        </w:rPr>
        <w:t xml:space="preserve"> 7</w:t>
      </w:r>
      <w:r w:rsidR="008E0213">
        <w:rPr>
          <w:rFonts w:ascii="Arial" w:hAnsi="Arial" w:cs="Arial"/>
          <w:b/>
        </w:rPr>
        <w:br/>
      </w:r>
    </w:p>
    <w:p w:rsidR="008F0C4E" w:rsidRDefault="00545BBF" w:rsidP="00A87606">
      <w:pPr>
        <w:jc w:val="both"/>
        <w:rPr>
          <w:rFonts w:ascii="Arial" w:hAnsi="Arial" w:cs="Arial"/>
          <w:b/>
        </w:rPr>
      </w:pPr>
      <w:r w:rsidRPr="00545BBF">
        <w:rPr>
          <w:rFonts w:ascii="Arial" w:hAnsi="Arial" w:cs="Arial"/>
        </w:rPr>
        <w:t>Obecně závazná v</w:t>
      </w:r>
      <w:r w:rsidR="00125E55">
        <w:rPr>
          <w:rFonts w:ascii="Arial" w:hAnsi="Arial" w:cs="Arial"/>
        </w:rPr>
        <w:t>yhláška č. 3/2011</w:t>
      </w:r>
      <w:r w:rsidR="00DF3059">
        <w:rPr>
          <w:rFonts w:ascii="Arial" w:hAnsi="Arial" w:cs="Arial"/>
        </w:rPr>
        <w:t>,</w:t>
      </w:r>
      <w:r w:rsidRPr="00545BBF">
        <w:rPr>
          <w:rFonts w:ascii="Arial" w:hAnsi="Arial" w:cs="Arial"/>
        </w:rPr>
        <w:t xml:space="preserve"> o pohybu psů a jiného zvířectva na veřejných prostranstvích k zabezpečení místních záležitostí veřejného pořádku</w:t>
      </w:r>
      <w:r w:rsidR="00C03DCE">
        <w:rPr>
          <w:rFonts w:ascii="Arial" w:hAnsi="Arial" w:cs="Arial"/>
        </w:rPr>
        <w:t xml:space="preserve">, ze dne </w:t>
      </w:r>
      <w:proofErr w:type="gramStart"/>
      <w:r w:rsidR="00C03DCE">
        <w:rPr>
          <w:rFonts w:ascii="Arial" w:hAnsi="Arial" w:cs="Arial"/>
        </w:rPr>
        <w:t>26.09.</w:t>
      </w:r>
      <w:r w:rsidR="00DF3059">
        <w:rPr>
          <w:rFonts w:ascii="Arial" w:hAnsi="Arial" w:cs="Arial"/>
        </w:rPr>
        <w:t>2011</w:t>
      </w:r>
      <w:proofErr w:type="gramEnd"/>
      <w:r w:rsidR="00DF3059">
        <w:rPr>
          <w:rFonts w:ascii="Arial" w:hAnsi="Arial" w:cs="Arial"/>
        </w:rPr>
        <w:t>,</w:t>
      </w:r>
      <w:r w:rsidRPr="00545BBF">
        <w:rPr>
          <w:rFonts w:ascii="Arial" w:hAnsi="Arial" w:cs="Arial"/>
        </w:rPr>
        <w:t xml:space="preserve">  se zrušuje.</w:t>
      </w:r>
    </w:p>
    <w:p w:rsidR="008F0C4E" w:rsidRPr="008F0C4E" w:rsidRDefault="008F0C4E" w:rsidP="008F0C4E">
      <w:pPr>
        <w:spacing w:after="0"/>
        <w:jc w:val="center"/>
        <w:rPr>
          <w:rFonts w:ascii="Arial" w:hAnsi="Arial" w:cs="Arial"/>
          <w:b/>
        </w:rPr>
      </w:pPr>
      <w:r w:rsidRPr="008F0C4E">
        <w:rPr>
          <w:rFonts w:ascii="Arial" w:hAnsi="Arial" w:cs="Arial"/>
          <w:b/>
        </w:rPr>
        <w:t xml:space="preserve">Čl. </w:t>
      </w:r>
      <w:r w:rsidR="00DF3059">
        <w:rPr>
          <w:rFonts w:ascii="Arial" w:hAnsi="Arial" w:cs="Arial"/>
          <w:b/>
        </w:rPr>
        <w:t>8</w:t>
      </w:r>
    </w:p>
    <w:p w:rsidR="00545BBF" w:rsidRPr="008E0213" w:rsidRDefault="00545BBF" w:rsidP="00C21273">
      <w:pPr>
        <w:spacing w:after="0"/>
        <w:jc w:val="center"/>
        <w:rPr>
          <w:rFonts w:ascii="Arial" w:hAnsi="Arial" w:cs="Arial"/>
          <w:b/>
          <w:sz w:val="12"/>
          <w:szCs w:val="12"/>
        </w:rPr>
      </w:pPr>
    </w:p>
    <w:p w:rsidR="00545BBF" w:rsidRDefault="00545BBF" w:rsidP="00545BBF">
      <w:pPr>
        <w:jc w:val="both"/>
        <w:rPr>
          <w:rFonts w:ascii="Arial" w:hAnsi="Arial" w:cs="Arial"/>
        </w:rPr>
      </w:pPr>
      <w:r w:rsidRPr="00363B51">
        <w:rPr>
          <w:rFonts w:ascii="Arial" w:hAnsi="Arial" w:cs="Arial"/>
        </w:rPr>
        <w:t xml:space="preserve">Tato obecně závazná vyhláška nabývá účinnosti </w:t>
      </w:r>
      <w:r w:rsidR="008F0C4E">
        <w:rPr>
          <w:rFonts w:ascii="Arial" w:hAnsi="Arial" w:cs="Arial"/>
        </w:rPr>
        <w:t>dnem 1. srpna 2022</w:t>
      </w:r>
      <w:r w:rsidRPr="00363B51">
        <w:rPr>
          <w:rFonts w:ascii="Arial" w:hAnsi="Arial" w:cs="Arial"/>
        </w:rPr>
        <w:t>.</w:t>
      </w:r>
    </w:p>
    <w:p w:rsidR="005914D4" w:rsidRDefault="005914D4" w:rsidP="00545BBF">
      <w:pPr>
        <w:jc w:val="both"/>
        <w:rPr>
          <w:rFonts w:ascii="Arial" w:hAnsi="Arial" w:cs="Arial"/>
        </w:rPr>
      </w:pPr>
    </w:p>
    <w:p w:rsidR="005914D4" w:rsidRDefault="005914D4" w:rsidP="00545BBF">
      <w:pPr>
        <w:jc w:val="both"/>
        <w:rPr>
          <w:rFonts w:ascii="Arial" w:hAnsi="Arial" w:cs="Arial"/>
        </w:rPr>
      </w:pPr>
    </w:p>
    <w:p w:rsidR="008A5DA5" w:rsidRDefault="005914D4" w:rsidP="005914D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………………………………….</w:t>
      </w:r>
    </w:p>
    <w:p w:rsidR="00C21273" w:rsidRDefault="00C21273" w:rsidP="005914D4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Ing.</w:t>
      </w:r>
      <w:r w:rsidR="00BD6715">
        <w:rPr>
          <w:rFonts w:ascii="Arial" w:hAnsi="Arial" w:cs="Arial"/>
        </w:rPr>
        <w:t xml:space="preserve"> Hana Kalná</w:t>
      </w:r>
      <w:r w:rsidR="00EB7E52">
        <w:rPr>
          <w:rFonts w:ascii="Arial" w:hAnsi="Arial" w:cs="Arial"/>
        </w:rPr>
        <w:t xml:space="preserve"> </w:t>
      </w:r>
      <w:r w:rsidR="00545BBF">
        <w:rPr>
          <w:rFonts w:ascii="Arial" w:hAnsi="Arial" w:cs="Arial"/>
        </w:rPr>
        <w:tab/>
      </w:r>
      <w:r w:rsidR="00545BBF">
        <w:rPr>
          <w:rFonts w:ascii="Arial" w:hAnsi="Arial" w:cs="Arial"/>
        </w:rPr>
        <w:tab/>
      </w:r>
      <w:r w:rsidR="008A5DA5">
        <w:rPr>
          <w:rFonts w:ascii="Arial" w:hAnsi="Arial" w:cs="Arial"/>
        </w:rPr>
        <w:t xml:space="preserve">  </w:t>
      </w:r>
      <w:r w:rsidR="00BD6715">
        <w:rPr>
          <w:rFonts w:ascii="Arial" w:hAnsi="Arial" w:cs="Arial"/>
        </w:rPr>
        <w:tab/>
      </w:r>
      <w:r w:rsidR="005914D4">
        <w:rPr>
          <w:rFonts w:ascii="Arial" w:hAnsi="Arial" w:cs="Arial"/>
        </w:rPr>
        <w:tab/>
        <w:t xml:space="preserve">     </w:t>
      </w:r>
      <w:r w:rsidR="00EB7E52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 xml:space="preserve">Ing. </w:t>
      </w:r>
      <w:r w:rsidR="00BD6715">
        <w:rPr>
          <w:rFonts w:ascii="Arial" w:hAnsi="Arial" w:cs="Arial"/>
        </w:rPr>
        <w:t>Michael Forman</w:t>
      </w:r>
    </w:p>
    <w:p w:rsidR="00545BBF" w:rsidRDefault="005914D4" w:rsidP="005914D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BD6715">
        <w:rPr>
          <w:rFonts w:ascii="Arial" w:hAnsi="Arial" w:cs="Arial"/>
        </w:rPr>
        <w:t>mí</w:t>
      </w:r>
      <w:r w:rsidR="00545BBF" w:rsidRPr="00545BBF">
        <w:rPr>
          <w:rFonts w:ascii="Arial" w:hAnsi="Arial" w:cs="Arial"/>
        </w:rPr>
        <w:t>s</w:t>
      </w:r>
      <w:r w:rsidR="00BD6715">
        <w:rPr>
          <w:rFonts w:ascii="Arial" w:hAnsi="Arial" w:cs="Arial"/>
        </w:rPr>
        <w:t>tos</w:t>
      </w:r>
      <w:r w:rsidR="00545BBF" w:rsidRPr="00545BBF">
        <w:rPr>
          <w:rFonts w:ascii="Arial" w:hAnsi="Arial" w:cs="Arial"/>
        </w:rPr>
        <w:t>tarost</w:t>
      </w:r>
      <w:r w:rsidR="00BD6715">
        <w:rPr>
          <w:rFonts w:ascii="Arial" w:hAnsi="Arial" w:cs="Arial"/>
        </w:rPr>
        <w:t>k</w:t>
      </w:r>
      <w:r w:rsidR="00545BBF" w:rsidRPr="00545BBF">
        <w:rPr>
          <w:rFonts w:ascii="Arial" w:hAnsi="Arial" w:cs="Arial"/>
        </w:rPr>
        <w:t>a města</w:t>
      </w:r>
      <w:r w:rsidR="00545BBF">
        <w:rPr>
          <w:rFonts w:ascii="Arial" w:hAnsi="Arial" w:cs="Arial"/>
        </w:rPr>
        <w:tab/>
      </w:r>
      <w:r w:rsidR="00545BBF">
        <w:rPr>
          <w:rFonts w:ascii="Arial" w:hAnsi="Arial" w:cs="Arial"/>
        </w:rPr>
        <w:tab/>
      </w:r>
      <w:r w:rsidR="00545BBF">
        <w:rPr>
          <w:rFonts w:ascii="Arial" w:hAnsi="Arial" w:cs="Arial"/>
        </w:rPr>
        <w:tab/>
      </w:r>
      <w:r w:rsidR="00545BBF">
        <w:rPr>
          <w:rFonts w:ascii="Arial" w:hAnsi="Arial" w:cs="Arial"/>
        </w:rPr>
        <w:tab/>
        <w:t xml:space="preserve">   </w:t>
      </w:r>
      <w:r w:rsidR="00545BBF">
        <w:rPr>
          <w:rFonts w:ascii="Arial" w:hAnsi="Arial" w:cs="Arial"/>
        </w:rPr>
        <w:tab/>
      </w:r>
      <w:r w:rsidR="00BD6715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ab/>
      </w:r>
      <w:r w:rsidR="00BD6715">
        <w:rPr>
          <w:rFonts w:ascii="Arial" w:hAnsi="Arial" w:cs="Arial"/>
        </w:rPr>
        <w:t xml:space="preserve"> </w:t>
      </w:r>
      <w:r w:rsidR="00545BBF" w:rsidRPr="00545BBF">
        <w:rPr>
          <w:rFonts w:ascii="Arial" w:hAnsi="Arial" w:cs="Arial"/>
        </w:rPr>
        <w:t>starosta města</w:t>
      </w:r>
    </w:p>
    <w:p w:rsidR="005914D4" w:rsidRDefault="005914D4" w:rsidP="00C21273">
      <w:pPr>
        <w:jc w:val="both"/>
        <w:rPr>
          <w:rFonts w:ascii="Arial" w:hAnsi="Arial" w:cs="Arial"/>
        </w:rPr>
      </w:pPr>
    </w:p>
    <w:p w:rsidR="003F4249" w:rsidRDefault="003F4249" w:rsidP="00C21273">
      <w:pPr>
        <w:jc w:val="both"/>
        <w:rPr>
          <w:rFonts w:ascii="Arial" w:hAnsi="Arial" w:cs="Arial"/>
        </w:rPr>
      </w:pPr>
    </w:p>
    <w:p w:rsidR="003F4249" w:rsidRDefault="003F4249" w:rsidP="00C21273">
      <w:pPr>
        <w:jc w:val="both"/>
        <w:rPr>
          <w:rFonts w:ascii="Arial" w:hAnsi="Arial" w:cs="Arial"/>
        </w:rPr>
      </w:pPr>
    </w:p>
    <w:p w:rsidR="003F4249" w:rsidRDefault="003F4249" w:rsidP="00C21273">
      <w:pPr>
        <w:jc w:val="both"/>
        <w:rPr>
          <w:rFonts w:ascii="Arial" w:hAnsi="Arial" w:cs="Arial"/>
        </w:rPr>
      </w:pPr>
    </w:p>
    <w:p w:rsidR="00545BBF" w:rsidRPr="00C21273" w:rsidRDefault="00545BBF" w:rsidP="00545BBF">
      <w:pPr>
        <w:jc w:val="both"/>
        <w:rPr>
          <w:rFonts w:ascii="Arial" w:hAnsi="Arial" w:cs="Arial"/>
          <w:sz w:val="18"/>
        </w:rPr>
      </w:pPr>
      <w:r w:rsidRPr="00C21273">
        <w:rPr>
          <w:rFonts w:ascii="Arial" w:hAnsi="Arial" w:cs="Arial"/>
          <w:sz w:val="18"/>
        </w:rPr>
        <w:t xml:space="preserve">______________________ </w:t>
      </w:r>
    </w:p>
    <w:p w:rsidR="00545BBF" w:rsidRPr="00C21273" w:rsidRDefault="00545BBF" w:rsidP="00363B51">
      <w:pPr>
        <w:ind w:left="142" w:hanging="142"/>
        <w:jc w:val="both"/>
        <w:rPr>
          <w:rFonts w:ascii="Arial" w:hAnsi="Arial" w:cs="Arial"/>
          <w:sz w:val="18"/>
        </w:rPr>
      </w:pPr>
      <w:r w:rsidRPr="00C21273">
        <w:rPr>
          <w:rFonts w:ascii="Arial" w:hAnsi="Arial" w:cs="Arial"/>
          <w:sz w:val="18"/>
          <w:vertAlign w:val="superscript"/>
        </w:rPr>
        <w:t>1)</w:t>
      </w:r>
      <w:r w:rsidRPr="00C21273">
        <w:rPr>
          <w:rFonts w:ascii="Arial" w:hAnsi="Arial" w:cs="Arial"/>
          <w:sz w:val="18"/>
        </w:rPr>
        <w:t xml:space="preserve"> </w:t>
      </w:r>
      <w:r w:rsidR="00C06D54">
        <w:rPr>
          <w:rFonts w:ascii="Arial" w:hAnsi="Arial" w:cs="Arial"/>
          <w:sz w:val="18"/>
        </w:rPr>
        <w:t xml:space="preserve">dle </w:t>
      </w:r>
      <w:r w:rsidRPr="00C21273">
        <w:rPr>
          <w:rFonts w:ascii="Arial" w:hAnsi="Arial" w:cs="Arial"/>
          <w:sz w:val="18"/>
        </w:rPr>
        <w:t>zákon</w:t>
      </w:r>
      <w:r w:rsidR="00C06D54">
        <w:rPr>
          <w:rFonts w:ascii="Arial" w:hAnsi="Arial" w:cs="Arial"/>
          <w:sz w:val="18"/>
        </w:rPr>
        <w:t>a</w:t>
      </w:r>
      <w:r w:rsidRPr="00C21273">
        <w:rPr>
          <w:rFonts w:ascii="Arial" w:hAnsi="Arial" w:cs="Arial"/>
          <w:sz w:val="18"/>
        </w:rPr>
        <w:t xml:space="preserve"> č. 128/2000 Sb., o obcích (obecní zřízení), ve znění pozdějších předpisů: povinnosti může obec ukládat v samostatné působnosti obecně závaznou vyhláškou, stanoví-li tak zvláštní zákon. § 84 odst. 2 písm. h) zákona o obcích: zastupitelstvu obce je vyhrazeno vydávat obecně závazné vyhlášky obce.</w:t>
      </w:r>
    </w:p>
    <w:p w:rsidR="00545BBF" w:rsidRPr="00C21273" w:rsidRDefault="00545BBF" w:rsidP="00363B51">
      <w:pPr>
        <w:ind w:left="142" w:hanging="142"/>
        <w:jc w:val="both"/>
        <w:rPr>
          <w:rFonts w:ascii="Arial" w:hAnsi="Arial" w:cs="Arial"/>
          <w:sz w:val="18"/>
        </w:rPr>
      </w:pPr>
      <w:r w:rsidRPr="00C21273">
        <w:rPr>
          <w:rFonts w:ascii="Arial" w:hAnsi="Arial" w:cs="Arial"/>
          <w:sz w:val="18"/>
          <w:vertAlign w:val="superscript"/>
        </w:rPr>
        <w:t>2)</w:t>
      </w:r>
      <w:r w:rsidRPr="00C21273">
        <w:rPr>
          <w:rFonts w:ascii="Arial" w:hAnsi="Arial" w:cs="Arial"/>
          <w:sz w:val="18"/>
        </w:rPr>
        <w:t xml:space="preserve"> </w:t>
      </w:r>
      <w:r w:rsidR="00C06D54">
        <w:rPr>
          <w:rFonts w:ascii="Arial" w:hAnsi="Arial" w:cs="Arial"/>
          <w:sz w:val="18"/>
        </w:rPr>
        <w:t>dle</w:t>
      </w:r>
      <w:r w:rsidRPr="00C21273">
        <w:rPr>
          <w:rFonts w:ascii="Arial" w:hAnsi="Arial" w:cs="Arial"/>
          <w:sz w:val="18"/>
        </w:rPr>
        <w:t xml:space="preserve"> zákona č. 246/1992 Sb., na ochranu zvířat proti týrání, ve znění pozdějších předpisů: obec může obecně závaznou vyhláškou upravit pravidla pro pohyb psů na veřejném prostranství a vymezit p</w:t>
      </w:r>
      <w:r w:rsidR="00E802D2">
        <w:rPr>
          <w:rFonts w:ascii="Arial" w:hAnsi="Arial" w:cs="Arial"/>
          <w:sz w:val="18"/>
        </w:rPr>
        <w:t>rostory pro volné pobíhání psů.</w:t>
      </w:r>
    </w:p>
    <w:p w:rsidR="00545BBF" w:rsidRPr="00C21273" w:rsidRDefault="00545BBF" w:rsidP="00363B51">
      <w:pPr>
        <w:ind w:left="142" w:hanging="142"/>
        <w:jc w:val="both"/>
        <w:rPr>
          <w:rFonts w:ascii="Arial" w:hAnsi="Arial" w:cs="Arial"/>
          <w:sz w:val="18"/>
        </w:rPr>
      </w:pPr>
      <w:r w:rsidRPr="00C21273">
        <w:rPr>
          <w:rFonts w:ascii="Arial" w:hAnsi="Arial" w:cs="Arial"/>
          <w:sz w:val="18"/>
          <w:vertAlign w:val="superscript"/>
        </w:rPr>
        <w:t>3)</w:t>
      </w:r>
      <w:r w:rsidRPr="00C21273">
        <w:rPr>
          <w:rFonts w:ascii="Arial" w:hAnsi="Arial" w:cs="Arial"/>
          <w:sz w:val="18"/>
        </w:rPr>
        <w:t xml:space="preserve"> </w:t>
      </w:r>
      <w:r w:rsidR="00C06D54">
        <w:rPr>
          <w:rFonts w:ascii="Arial" w:hAnsi="Arial" w:cs="Arial"/>
          <w:sz w:val="18"/>
        </w:rPr>
        <w:t xml:space="preserve">dle </w:t>
      </w:r>
      <w:r w:rsidRPr="00C21273">
        <w:rPr>
          <w:rFonts w:ascii="Arial" w:hAnsi="Arial" w:cs="Arial"/>
          <w:sz w:val="18"/>
        </w:rPr>
        <w:t>zákona č. 128/2000 Sb., o obcích (obecní zřízení),</w:t>
      </w:r>
      <w:r w:rsidR="00987C74">
        <w:rPr>
          <w:rFonts w:ascii="Arial" w:hAnsi="Arial" w:cs="Arial"/>
          <w:sz w:val="18"/>
        </w:rPr>
        <w:t xml:space="preserve"> ve znění pozdějších předpisů: v</w:t>
      </w:r>
      <w:r w:rsidRPr="00C21273">
        <w:rPr>
          <w:rFonts w:ascii="Arial" w:hAnsi="Arial" w:cs="Arial"/>
          <w:sz w:val="18"/>
        </w:rPr>
        <w:t>eřejným prostranstvím jsou všechna náměstí, ulice, tržiště, chodníky, veřejná zeleň, parky a další prostory přístupné každému bez omezení, tedy sloužící obecnému užívání, a to bez ohledu na vlastnictví k tomuto prostoru.</w:t>
      </w:r>
    </w:p>
    <w:p w:rsidR="00545BBF" w:rsidRPr="00C21273" w:rsidRDefault="00545BBF" w:rsidP="00363B51">
      <w:pPr>
        <w:ind w:left="142" w:hanging="142"/>
        <w:jc w:val="both"/>
        <w:rPr>
          <w:rFonts w:ascii="Arial" w:hAnsi="Arial" w:cs="Arial"/>
          <w:sz w:val="18"/>
        </w:rPr>
      </w:pPr>
      <w:r w:rsidRPr="00C21273">
        <w:rPr>
          <w:rFonts w:ascii="Arial" w:hAnsi="Arial" w:cs="Arial"/>
          <w:sz w:val="18"/>
          <w:vertAlign w:val="superscript"/>
        </w:rPr>
        <w:lastRenderedPageBreak/>
        <w:t>4)</w:t>
      </w:r>
      <w:r w:rsidRPr="00C21273">
        <w:rPr>
          <w:rFonts w:ascii="Arial" w:hAnsi="Arial" w:cs="Arial"/>
          <w:sz w:val="18"/>
        </w:rPr>
        <w:t xml:space="preserve"> </w:t>
      </w:r>
      <w:r w:rsidR="00C06D54">
        <w:rPr>
          <w:rFonts w:ascii="Arial" w:hAnsi="Arial" w:cs="Arial"/>
          <w:sz w:val="18"/>
        </w:rPr>
        <w:t xml:space="preserve">dle </w:t>
      </w:r>
      <w:r w:rsidRPr="00C21273">
        <w:rPr>
          <w:rFonts w:ascii="Arial" w:hAnsi="Arial" w:cs="Arial"/>
          <w:sz w:val="18"/>
        </w:rPr>
        <w:t>zákon</w:t>
      </w:r>
      <w:r w:rsidR="00C06D54">
        <w:rPr>
          <w:rFonts w:ascii="Arial" w:hAnsi="Arial" w:cs="Arial"/>
          <w:sz w:val="18"/>
        </w:rPr>
        <w:t>a</w:t>
      </w:r>
      <w:r w:rsidRPr="00C21273">
        <w:rPr>
          <w:rFonts w:ascii="Arial" w:hAnsi="Arial" w:cs="Arial"/>
          <w:sz w:val="18"/>
        </w:rPr>
        <w:t xml:space="preserve"> č. 2</w:t>
      </w:r>
      <w:r w:rsidR="00363B51">
        <w:rPr>
          <w:rFonts w:ascii="Arial" w:hAnsi="Arial" w:cs="Arial"/>
          <w:sz w:val="18"/>
        </w:rPr>
        <w:t>51</w:t>
      </w:r>
      <w:r w:rsidRPr="00C21273">
        <w:rPr>
          <w:rFonts w:ascii="Arial" w:hAnsi="Arial" w:cs="Arial"/>
          <w:sz w:val="18"/>
        </w:rPr>
        <w:t>/</w:t>
      </w:r>
      <w:r w:rsidR="00363B51">
        <w:rPr>
          <w:rFonts w:ascii="Arial" w:hAnsi="Arial" w:cs="Arial"/>
          <w:sz w:val="18"/>
        </w:rPr>
        <w:t>20</w:t>
      </w:r>
      <w:r w:rsidRPr="00C21273">
        <w:rPr>
          <w:rFonts w:ascii="Arial" w:hAnsi="Arial" w:cs="Arial"/>
          <w:sz w:val="18"/>
        </w:rPr>
        <w:t>1</w:t>
      </w:r>
      <w:r w:rsidR="00363B51">
        <w:rPr>
          <w:rFonts w:ascii="Arial" w:hAnsi="Arial" w:cs="Arial"/>
          <w:sz w:val="18"/>
        </w:rPr>
        <w:t>6</w:t>
      </w:r>
      <w:r w:rsidRPr="00C21273">
        <w:rPr>
          <w:rFonts w:ascii="Arial" w:hAnsi="Arial" w:cs="Arial"/>
          <w:sz w:val="18"/>
        </w:rPr>
        <w:t xml:space="preserve"> Sb., o </w:t>
      </w:r>
      <w:r w:rsidR="00363B51">
        <w:rPr>
          <w:rFonts w:ascii="Arial" w:hAnsi="Arial" w:cs="Arial"/>
          <w:sz w:val="18"/>
        </w:rPr>
        <w:t xml:space="preserve">některých </w:t>
      </w:r>
      <w:r w:rsidRPr="00C21273">
        <w:rPr>
          <w:rFonts w:ascii="Arial" w:hAnsi="Arial" w:cs="Arial"/>
          <w:sz w:val="18"/>
        </w:rPr>
        <w:t>přestupcích ve znění pozdějších předpisů</w:t>
      </w:r>
      <w:r w:rsidRPr="00363B51">
        <w:rPr>
          <w:rFonts w:ascii="Arial" w:hAnsi="Arial" w:cs="Arial"/>
          <w:sz w:val="18"/>
        </w:rPr>
        <w:t>: přestupku se dopustí ten, kdo znečistí veřejné prostranství, veřejně přístupný objekt nebo veřejně prospěšné zařízení anebo zanedbá povinnost úklidu veřejného prostranství</w:t>
      </w:r>
      <w:r w:rsidRPr="00C21273">
        <w:rPr>
          <w:rFonts w:ascii="Arial" w:hAnsi="Arial" w:cs="Arial"/>
          <w:sz w:val="18"/>
        </w:rPr>
        <w:t>. Tohoto přestupku se dopustí i osoba doprovázející psa, která neodklidí znečištění způsobené psy.</w:t>
      </w:r>
    </w:p>
    <w:p w:rsidR="00545BBF" w:rsidRPr="00C21273" w:rsidRDefault="00545BBF" w:rsidP="00363B51">
      <w:pPr>
        <w:ind w:left="142" w:hanging="142"/>
        <w:jc w:val="both"/>
        <w:rPr>
          <w:rFonts w:ascii="Arial" w:hAnsi="Arial" w:cs="Arial"/>
          <w:sz w:val="18"/>
        </w:rPr>
      </w:pPr>
      <w:r w:rsidRPr="00C21273">
        <w:rPr>
          <w:rFonts w:ascii="Arial" w:hAnsi="Arial" w:cs="Arial"/>
          <w:sz w:val="18"/>
          <w:vertAlign w:val="superscript"/>
        </w:rPr>
        <w:t>5)</w:t>
      </w:r>
      <w:r w:rsidRPr="00C21273">
        <w:rPr>
          <w:rFonts w:ascii="Arial" w:hAnsi="Arial" w:cs="Arial"/>
          <w:sz w:val="18"/>
        </w:rPr>
        <w:t xml:space="preserve"> </w:t>
      </w:r>
      <w:r w:rsidR="00C06D54">
        <w:rPr>
          <w:rFonts w:ascii="Arial" w:hAnsi="Arial" w:cs="Arial"/>
          <w:sz w:val="18"/>
        </w:rPr>
        <w:t xml:space="preserve">dle </w:t>
      </w:r>
      <w:r w:rsidRPr="00C21273">
        <w:rPr>
          <w:rFonts w:ascii="Arial" w:hAnsi="Arial" w:cs="Arial"/>
          <w:sz w:val="18"/>
        </w:rPr>
        <w:t>zákon</w:t>
      </w:r>
      <w:r w:rsidR="00C06D54">
        <w:rPr>
          <w:rFonts w:ascii="Arial" w:hAnsi="Arial" w:cs="Arial"/>
          <w:sz w:val="18"/>
        </w:rPr>
        <w:t>a</w:t>
      </w:r>
      <w:r w:rsidRPr="00C21273">
        <w:rPr>
          <w:rFonts w:ascii="Arial" w:hAnsi="Arial" w:cs="Arial"/>
          <w:sz w:val="18"/>
        </w:rPr>
        <w:t xml:space="preserve"> č. 2</w:t>
      </w:r>
      <w:r w:rsidR="00363B51">
        <w:rPr>
          <w:rFonts w:ascii="Arial" w:hAnsi="Arial" w:cs="Arial"/>
          <w:sz w:val="18"/>
        </w:rPr>
        <w:t>51</w:t>
      </w:r>
      <w:r w:rsidRPr="00C21273">
        <w:rPr>
          <w:rFonts w:ascii="Arial" w:hAnsi="Arial" w:cs="Arial"/>
          <w:sz w:val="18"/>
        </w:rPr>
        <w:t>/</w:t>
      </w:r>
      <w:r w:rsidR="00363B51">
        <w:rPr>
          <w:rFonts w:ascii="Arial" w:hAnsi="Arial" w:cs="Arial"/>
          <w:sz w:val="18"/>
        </w:rPr>
        <w:t>20</w:t>
      </w:r>
      <w:r w:rsidRPr="00C21273">
        <w:rPr>
          <w:rFonts w:ascii="Arial" w:hAnsi="Arial" w:cs="Arial"/>
          <w:sz w:val="18"/>
        </w:rPr>
        <w:t>1</w:t>
      </w:r>
      <w:r w:rsidR="00363B51">
        <w:rPr>
          <w:rFonts w:ascii="Arial" w:hAnsi="Arial" w:cs="Arial"/>
          <w:sz w:val="18"/>
        </w:rPr>
        <w:t>6</w:t>
      </w:r>
      <w:r w:rsidRPr="00C21273">
        <w:rPr>
          <w:rFonts w:ascii="Arial" w:hAnsi="Arial" w:cs="Arial"/>
          <w:sz w:val="18"/>
        </w:rPr>
        <w:t xml:space="preserve"> Sb., o </w:t>
      </w:r>
      <w:r w:rsidR="00363B51">
        <w:rPr>
          <w:rFonts w:ascii="Arial" w:hAnsi="Arial" w:cs="Arial"/>
          <w:sz w:val="18"/>
        </w:rPr>
        <w:t xml:space="preserve">některých </w:t>
      </w:r>
      <w:r w:rsidRPr="00C21273">
        <w:rPr>
          <w:rFonts w:ascii="Arial" w:hAnsi="Arial" w:cs="Arial"/>
          <w:sz w:val="18"/>
        </w:rPr>
        <w:t>přestupcích, ve znění pozdějších předpisů: přestupkem proti pořádku ve věcech územní samosprávy je porušení povinností stanovených v obecně závazných vyhláškách obcí a krajů, vydaných na úsek</w:t>
      </w:r>
      <w:r w:rsidR="00C03DCE">
        <w:rPr>
          <w:rFonts w:ascii="Arial" w:hAnsi="Arial" w:cs="Arial"/>
          <w:sz w:val="18"/>
        </w:rPr>
        <w:t>u jejich samostatné působnosti.</w:t>
      </w:r>
    </w:p>
    <w:p w:rsidR="00545BBF" w:rsidRDefault="00545BBF" w:rsidP="00545BBF">
      <w:pPr>
        <w:jc w:val="both"/>
        <w:rPr>
          <w:rFonts w:ascii="Arial" w:hAnsi="Arial" w:cs="Arial"/>
        </w:rPr>
      </w:pPr>
    </w:p>
    <w:p w:rsidR="008A5DA5" w:rsidRDefault="008A5DA5" w:rsidP="00545BBF">
      <w:pPr>
        <w:jc w:val="both"/>
        <w:rPr>
          <w:rFonts w:ascii="Arial" w:hAnsi="Arial" w:cs="Arial"/>
        </w:rPr>
      </w:pPr>
    </w:p>
    <w:p w:rsidR="008A5DA5" w:rsidRDefault="008A5DA5" w:rsidP="00545BBF">
      <w:pPr>
        <w:jc w:val="both"/>
        <w:rPr>
          <w:rFonts w:ascii="Arial" w:hAnsi="Arial" w:cs="Arial"/>
        </w:rPr>
      </w:pPr>
    </w:p>
    <w:p w:rsidR="00545BBF" w:rsidRDefault="00545BBF" w:rsidP="00545BBF">
      <w:pPr>
        <w:jc w:val="both"/>
        <w:rPr>
          <w:rFonts w:ascii="Arial" w:hAnsi="Arial" w:cs="Arial"/>
        </w:rPr>
      </w:pPr>
    </w:p>
    <w:p w:rsidR="00545BBF" w:rsidRDefault="00545BBF" w:rsidP="00545BBF">
      <w:pPr>
        <w:jc w:val="both"/>
        <w:rPr>
          <w:rFonts w:ascii="Arial" w:hAnsi="Arial" w:cs="Arial"/>
        </w:rPr>
      </w:pPr>
    </w:p>
    <w:p w:rsidR="00545BBF" w:rsidRDefault="00545BBF" w:rsidP="00545BBF">
      <w:pPr>
        <w:jc w:val="both"/>
        <w:rPr>
          <w:rFonts w:ascii="Arial" w:hAnsi="Arial" w:cs="Arial"/>
        </w:rPr>
      </w:pPr>
    </w:p>
    <w:p w:rsidR="00545BBF" w:rsidRDefault="00545BBF" w:rsidP="00545BBF">
      <w:pPr>
        <w:jc w:val="both"/>
        <w:rPr>
          <w:rFonts w:ascii="Arial" w:hAnsi="Arial" w:cs="Arial"/>
        </w:rPr>
      </w:pPr>
    </w:p>
    <w:p w:rsidR="00545BBF" w:rsidRDefault="00545BBF" w:rsidP="00545BBF">
      <w:pPr>
        <w:jc w:val="both"/>
        <w:rPr>
          <w:rFonts w:ascii="Arial" w:hAnsi="Arial" w:cs="Arial"/>
        </w:rPr>
      </w:pPr>
    </w:p>
    <w:p w:rsidR="00C21273" w:rsidRDefault="00C21273" w:rsidP="00545BBF">
      <w:pPr>
        <w:jc w:val="both"/>
        <w:rPr>
          <w:rFonts w:ascii="Arial" w:hAnsi="Arial" w:cs="Arial"/>
        </w:rPr>
      </w:pPr>
    </w:p>
    <w:p w:rsidR="00C21273" w:rsidRDefault="00C21273" w:rsidP="00545BBF">
      <w:pPr>
        <w:jc w:val="both"/>
        <w:rPr>
          <w:rFonts w:ascii="Arial" w:hAnsi="Arial" w:cs="Arial"/>
        </w:rPr>
      </w:pPr>
    </w:p>
    <w:p w:rsidR="00C21273" w:rsidRDefault="00C21273" w:rsidP="00545BBF">
      <w:pPr>
        <w:jc w:val="both"/>
        <w:rPr>
          <w:rFonts w:ascii="Arial" w:hAnsi="Arial" w:cs="Arial"/>
        </w:rPr>
      </w:pPr>
    </w:p>
    <w:p w:rsidR="00C21273" w:rsidRDefault="00C21273" w:rsidP="00545BBF">
      <w:pPr>
        <w:jc w:val="both"/>
        <w:rPr>
          <w:rFonts w:ascii="Arial" w:hAnsi="Arial" w:cs="Arial"/>
        </w:rPr>
      </w:pPr>
    </w:p>
    <w:p w:rsidR="00C21273" w:rsidRDefault="00C21273" w:rsidP="00545BBF">
      <w:pPr>
        <w:jc w:val="both"/>
        <w:rPr>
          <w:rFonts w:ascii="Arial" w:hAnsi="Arial" w:cs="Arial"/>
        </w:rPr>
      </w:pPr>
    </w:p>
    <w:p w:rsidR="00C21273" w:rsidRDefault="00C21273" w:rsidP="00545BBF">
      <w:pPr>
        <w:jc w:val="both"/>
        <w:rPr>
          <w:rFonts w:ascii="Arial" w:hAnsi="Arial" w:cs="Arial"/>
        </w:rPr>
      </w:pPr>
    </w:p>
    <w:p w:rsidR="00125E55" w:rsidRDefault="00125E55" w:rsidP="00545BBF">
      <w:pPr>
        <w:jc w:val="both"/>
        <w:rPr>
          <w:rFonts w:ascii="Arial" w:hAnsi="Arial" w:cs="Arial"/>
        </w:rPr>
      </w:pPr>
    </w:p>
    <w:p w:rsidR="00125E55" w:rsidRDefault="00125E55" w:rsidP="00545BBF">
      <w:pPr>
        <w:jc w:val="both"/>
        <w:rPr>
          <w:rFonts w:ascii="Arial" w:hAnsi="Arial" w:cs="Arial"/>
        </w:rPr>
      </w:pPr>
    </w:p>
    <w:p w:rsidR="00125E55" w:rsidRDefault="00125E55" w:rsidP="00545BBF">
      <w:pPr>
        <w:jc w:val="both"/>
        <w:rPr>
          <w:rFonts w:ascii="Arial" w:hAnsi="Arial" w:cs="Arial"/>
        </w:rPr>
      </w:pPr>
    </w:p>
    <w:p w:rsidR="000402BB" w:rsidRDefault="000402BB" w:rsidP="00545BBF">
      <w:pPr>
        <w:jc w:val="both"/>
        <w:rPr>
          <w:rFonts w:ascii="Arial" w:hAnsi="Arial" w:cs="Arial"/>
        </w:rPr>
      </w:pPr>
    </w:p>
    <w:p w:rsidR="000402BB" w:rsidRDefault="000402BB" w:rsidP="00545BBF">
      <w:pPr>
        <w:jc w:val="both"/>
        <w:rPr>
          <w:rFonts w:ascii="Arial" w:hAnsi="Arial" w:cs="Arial"/>
        </w:rPr>
      </w:pPr>
    </w:p>
    <w:p w:rsidR="000402BB" w:rsidRDefault="000402BB" w:rsidP="00545BBF">
      <w:pPr>
        <w:jc w:val="both"/>
        <w:rPr>
          <w:rFonts w:ascii="Arial" w:hAnsi="Arial" w:cs="Arial"/>
        </w:rPr>
      </w:pPr>
    </w:p>
    <w:p w:rsidR="000402BB" w:rsidRDefault="000402BB" w:rsidP="00545BBF">
      <w:pPr>
        <w:jc w:val="both"/>
        <w:rPr>
          <w:rFonts w:ascii="Arial" w:hAnsi="Arial" w:cs="Arial"/>
        </w:rPr>
      </w:pPr>
    </w:p>
    <w:p w:rsidR="00125E55" w:rsidRDefault="00125E55" w:rsidP="00545BBF">
      <w:pPr>
        <w:jc w:val="both"/>
        <w:rPr>
          <w:rFonts w:ascii="Arial" w:hAnsi="Arial" w:cs="Arial"/>
        </w:rPr>
      </w:pPr>
    </w:p>
    <w:p w:rsidR="00125E55" w:rsidRDefault="00125E55" w:rsidP="00545BBF">
      <w:pPr>
        <w:jc w:val="both"/>
        <w:rPr>
          <w:rFonts w:ascii="Arial" w:hAnsi="Arial" w:cs="Arial"/>
        </w:rPr>
      </w:pPr>
    </w:p>
    <w:p w:rsidR="005914D4" w:rsidRDefault="005914D4" w:rsidP="00545BBF">
      <w:pPr>
        <w:jc w:val="both"/>
        <w:rPr>
          <w:rFonts w:ascii="Arial" w:hAnsi="Arial" w:cs="Arial"/>
        </w:rPr>
      </w:pPr>
    </w:p>
    <w:p w:rsidR="00C21273" w:rsidRDefault="00C21273" w:rsidP="00545BBF">
      <w:pPr>
        <w:jc w:val="both"/>
        <w:rPr>
          <w:rFonts w:ascii="Arial" w:hAnsi="Arial" w:cs="Arial"/>
        </w:rPr>
      </w:pPr>
    </w:p>
    <w:p w:rsidR="008A5DA5" w:rsidRDefault="008A5DA5" w:rsidP="00545BBF">
      <w:pPr>
        <w:jc w:val="both"/>
        <w:rPr>
          <w:rFonts w:ascii="Arial" w:hAnsi="Arial" w:cs="Arial"/>
        </w:rPr>
      </w:pPr>
    </w:p>
    <w:p w:rsidR="003F4249" w:rsidRDefault="003F4249" w:rsidP="00545BBF">
      <w:pPr>
        <w:jc w:val="both"/>
        <w:rPr>
          <w:rFonts w:ascii="Arial" w:hAnsi="Arial" w:cs="Arial"/>
        </w:rPr>
      </w:pPr>
    </w:p>
    <w:p w:rsidR="003F4249" w:rsidRDefault="003F4249" w:rsidP="00545BBF">
      <w:pPr>
        <w:jc w:val="both"/>
        <w:rPr>
          <w:rFonts w:ascii="Arial" w:hAnsi="Arial" w:cs="Arial"/>
        </w:rPr>
      </w:pPr>
    </w:p>
    <w:p w:rsidR="00545BBF" w:rsidRDefault="00545BBF" w:rsidP="00545BBF">
      <w:pPr>
        <w:jc w:val="both"/>
        <w:rPr>
          <w:rFonts w:ascii="Arial" w:hAnsi="Arial" w:cs="Arial"/>
        </w:rPr>
      </w:pPr>
    </w:p>
    <w:p w:rsidR="00A42154" w:rsidRDefault="00A42154" w:rsidP="00545BBF">
      <w:pPr>
        <w:jc w:val="both"/>
        <w:rPr>
          <w:rFonts w:ascii="Arial" w:hAnsi="Arial" w:cs="Arial"/>
          <w:b/>
        </w:rPr>
      </w:pPr>
    </w:p>
    <w:p w:rsidR="00C21273" w:rsidRPr="00363B51" w:rsidRDefault="00A42154" w:rsidP="00545BB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Příloha č. 1</w:t>
      </w:r>
    </w:p>
    <w:p w:rsidR="00C21273" w:rsidRDefault="00545BBF" w:rsidP="00545BBF">
      <w:pPr>
        <w:jc w:val="both"/>
        <w:rPr>
          <w:rFonts w:ascii="Arial" w:hAnsi="Arial" w:cs="Arial"/>
        </w:rPr>
      </w:pPr>
      <w:r w:rsidRPr="00545BBF">
        <w:rPr>
          <w:rFonts w:ascii="Arial" w:hAnsi="Arial" w:cs="Arial"/>
        </w:rPr>
        <w:t>Příloha č. 1 obecně závazné vyhlášky</w:t>
      </w:r>
      <w:r w:rsidR="003F4249">
        <w:rPr>
          <w:rFonts w:ascii="Arial" w:hAnsi="Arial" w:cs="Arial"/>
        </w:rPr>
        <w:t xml:space="preserve"> města Horažďovice</w:t>
      </w:r>
      <w:r w:rsidRPr="00545BBF">
        <w:rPr>
          <w:rFonts w:ascii="Arial" w:hAnsi="Arial" w:cs="Arial"/>
        </w:rPr>
        <w:t xml:space="preserve"> o pohybu psů a jiného zvířectva na veřejných prostranstvích k zabezpečení místních záležitostí veřejného pořádku Konkrétní vymezení zastavěné části obce - mapové podklady </w:t>
      </w:r>
    </w:p>
    <w:p w:rsidR="00A42154" w:rsidRDefault="00A42154" w:rsidP="00545BBF">
      <w:pPr>
        <w:jc w:val="both"/>
        <w:rPr>
          <w:rFonts w:ascii="Arial" w:hAnsi="Arial" w:cs="Arial"/>
        </w:rPr>
      </w:pPr>
    </w:p>
    <w:p w:rsidR="00C21273" w:rsidRDefault="00A42154" w:rsidP="00A4215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330898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Horazdovic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154" w:rsidRDefault="00A42154" w:rsidP="00A42154">
      <w:pPr>
        <w:jc w:val="center"/>
        <w:rPr>
          <w:rFonts w:ascii="Arial" w:hAnsi="Arial" w:cs="Arial"/>
        </w:rPr>
      </w:pPr>
    </w:p>
    <w:p w:rsidR="00A42154" w:rsidRDefault="00A42154" w:rsidP="00A42154">
      <w:pPr>
        <w:jc w:val="center"/>
        <w:rPr>
          <w:rFonts w:ascii="Arial" w:hAnsi="Arial" w:cs="Arial"/>
        </w:rPr>
      </w:pPr>
    </w:p>
    <w:p w:rsidR="00C21273" w:rsidRDefault="00A42154" w:rsidP="00A4215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318579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Horazdovice Predmest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273" w:rsidRDefault="00C21273" w:rsidP="00A42154">
      <w:pPr>
        <w:jc w:val="center"/>
        <w:rPr>
          <w:rFonts w:ascii="Arial" w:hAnsi="Arial" w:cs="Arial"/>
        </w:rPr>
      </w:pPr>
    </w:p>
    <w:p w:rsidR="00C21273" w:rsidRDefault="00A42154" w:rsidP="00A4215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lastRenderedPageBreak/>
        <w:drawing>
          <wp:inline distT="0" distB="0" distL="0" distR="0">
            <wp:extent cx="4905375" cy="4790202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Komusi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596" cy="480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273" w:rsidRDefault="00A42154" w:rsidP="00A4215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5162550" cy="4525767"/>
            <wp:effectExtent l="0" t="0" r="0" b="825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 Babi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7367" cy="453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154" w:rsidRDefault="00A42154" w:rsidP="00A4215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lastRenderedPageBreak/>
        <w:drawing>
          <wp:inline distT="0" distB="0" distL="0" distR="0">
            <wp:extent cx="4819650" cy="5074127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 Trebomyslic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4461" cy="508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273" w:rsidRDefault="00A42154" w:rsidP="00A4215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4319270"/>
            <wp:effectExtent l="0" t="0" r="0" b="508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 HD Lhot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273" w:rsidRDefault="00A42154" w:rsidP="00A4215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lastRenderedPageBreak/>
        <w:drawing>
          <wp:inline distT="0" distB="0" distL="0" distR="0">
            <wp:extent cx="3759294" cy="473392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 Boubi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9673" cy="474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4462900" cy="431482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 Verechov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8940" cy="432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cs-CZ"/>
        </w:rPr>
        <w:lastRenderedPageBreak/>
        <w:drawing>
          <wp:inline distT="0" distB="0" distL="0" distR="0">
            <wp:extent cx="3590925" cy="5532447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 SvatePole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961" cy="554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154" w:rsidRDefault="00A42154" w:rsidP="00A42154">
      <w:pPr>
        <w:jc w:val="center"/>
        <w:rPr>
          <w:rFonts w:ascii="Arial" w:hAnsi="Arial" w:cs="Arial"/>
        </w:rPr>
      </w:pPr>
    </w:p>
    <w:p w:rsidR="00A42154" w:rsidRDefault="00A42154" w:rsidP="00A42154">
      <w:pPr>
        <w:jc w:val="center"/>
        <w:rPr>
          <w:rFonts w:ascii="Arial" w:hAnsi="Arial" w:cs="Arial"/>
        </w:rPr>
      </w:pPr>
    </w:p>
    <w:p w:rsidR="00C21273" w:rsidRDefault="00C21273" w:rsidP="00A42154">
      <w:pPr>
        <w:jc w:val="center"/>
        <w:rPr>
          <w:rFonts w:ascii="Arial" w:hAnsi="Arial" w:cs="Arial"/>
        </w:rPr>
      </w:pPr>
    </w:p>
    <w:p w:rsidR="00C21273" w:rsidRDefault="00C21273" w:rsidP="00A42154">
      <w:pPr>
        <w:jc w:val="center"/>
        <w:rPr>
          <w:rFonts w:ascii="Arial" w:hAnsi="Arial" w:cs="Arial"/>
        </w:rPr>
      </w:pPr>
    </w:p>
    <w:p w:rsidR="00C21273" w:rsidRDefault="00C21273" w:rsidP="00A42154">
      <w:pPr>
        <w:jc w:val="center"/>
        <w:rPr>
          <w:rFonts w:ascii="Arial" w:hAnsi="Arial" w:cs="Arial"/>
        </w:rPr>
      </w:pPr>
    </w:p>
    <w:p w:rsidR="00C21273" w:rsidRDefault="00C21273" w:rsidP="00A42154">
      <w:pPr>
        <w:jc w:val="center"/>
        <w:rPr>
          <w:rFonts w:ascii="Arial" w:hAnsi="Arial" w:cs="Arial"/>
        </w:rPr>
      </w:pPr>
    </w:p>
    <w:p w:rsidR="00C21273" w:rsidRDefault="00C21273" w:rsidP="00A42154">
      <w:pPr>
        <w:jc w:val="center"/>
        <w:rPr>
          <w:rFonts w:ascii="Arial" w:hAnsi="Arial" w:cs="Arial"/>
        </w:rPr>
      </w:pPr>
    </w:p>
    <w:p w:rsidR="00C21273" w:rsidRDefault="00C21273" w:rsidP="00A42154">
      <w:pPr>
        <w:jc w:val="center"/>
        <w:rPr>
          <w:rFonts w:ascii="Arial" w:hAnsi="Arial" w:cs="Arial"/>
        </w:rPr>
      </w:pPr>
    </w:p>
    <w:p w:rsidR="00C21273" w:rsidRDefault="00C21273" w:rsidP="00A42154">
      <w:pPr>
        <w:jc w:val="center"/>
        <w:rPr>
          <w:rFonts w:ascii="Arial" w:hAnsi="Arial" w:cs="Arial"/>
        </w:rPr>
      </w:pPr>
    </w:p>
    <w:p w:rsidR="00C21273" w:rsidRDefault="00C21273" w:rsidP="00A42154">
      <w:pPr>
        <w:jc w:val="center"/>
        <w:rPr>
          <w:rFonts w:ascii="Arial" w:hAnsi="Arial" w:cs="Arial"/>
        </w:rPr>
      </w:pPr>
    </w:p>
    <w:p w:rsidR="00A42154" w:rsidRDefault="00A42154" w:rsidP="00A42154">
      <w:pPr>
        <w:jc w:val="center"/>
        <w:rPr>
          <w:rFonts w:ascii="Arial" w:hAnsi="Arial" w:cs="Arial"/>
        </w:rPr>
      </w:pPr>
    </w:p>
    <w:p w:rsidR="00A42154" w:rsidRDefault="00A42154" w:rsidP="00A42154">
      <w:pPr>
        <w:jc w:val="center"/>
        <w:rPr>
          <w:rFonts w:ascii="Arial" w:hAnsi="Arial" w:cs="Arial"/>
        </w:rPr>
      </w:pPr>
    </w:p>
    <w:p w:rsidR="00A42154" w:rsidRDefault="00A42154" w:rsidP="00A42154">
      <w:pPr>
        <w:jc w:val="center"/>
        <w:rPr>
          <w:rFonts w:ascii="Arial" w:hAnsi="Arial" w:cs="Arial"/>
        </w:rPr>
      </w:pPr>
    </w:p>
    <w:p w:rsidR="00A42154" w:rsidRDefault="00A42154" w:rsidP="00A42154">
      <w:pPr>
        <w:jc w:val="center"/>
        <w:rPr>
          <w:rFonts w:ascii="Arial" w:hAnsi="Arial" w:cs="Arial"/>
        </w:rPr>
      </w:pPr>
    </w:p>
    <w:p w:rsidR="00A42154" w:rsidRDefault="00A42154" w:rsidP="00A42154">
      <w:pPr>
        <w:jc w:val="center"/>
        <w:rPr>
          <w:rFonts w:ascii="Arial" w:hAnsi="Arial" w:cs="Arial"/>
        </w:rPr>
      </w:pPr>
    </w:p>
    <w:p w:rsidR="00C21273" w:rsidRPr="00363B51" w:rsidRDefault="00C21273" w:rsidP="00545BBF">
      <w:pPr>
        <w:jc w:val="both"/>
        <w:rPr>
          <w:rFonts w:ascii="Arial" w:hAnsi="Arial" w:cs="Arial"/>
          <w:b/>
        </w:rPr>
      </w:pPr>
      <w:r w:rsidRPr="00363B51">
        <w:rPr>
          <w:rFonts w:ascii="Arial" w:hAnsi="Arial" w:cs="Arial"/>
          <w:b/>
        </w:rPr>
        <w:t>Příloha č. 2 :</w:t>
      </w:r>
    </w:p>
    <w:p w:rsidR="00C21273" w:rsidRDefault="00545BBF" w:rsidP="00545BBF">
      <w:pPr>
        <w:jc w:val="both"/>
        <w:rPr>
          <w:rFonts w:ascii="Arial" w:hAnsi="Arial" w:cs="Arial"/>
        </w:rPr>
      </w:pPr>
      <w:r w:rsidRPr="00545BBF">
        <w:rPr>
          <w:rFonts w:ascii="Arial" w:hAnsi="Arial" w:cs="Arial"/>
        </w:rPr>
        <w:t xml:space="preserve">Příloha č. 2 k obecně závazné vyhlášce </w:t>
      </w:r>
      <w:r w:rsidR="003F4249">
        <w:rPr>
          <w:rFonts w:ascii="Arial" w:hAnsi="Arial" w:cs="Arial"/>
        </w:rPr>
        <w:t>města Horažďovice</w:t>
      </w:r>
      <w:r w:rsidRPr="00545BBF">
        <w:rPr>
          <w:rFonts w:ascii="Arial" w:hAnsi="Arial" w:cs="Arial"/>
        </w:rPr>
        <w:t xml:space="preserve"> o pohybu psů a jiného zvířectva na veřejných prostranstvích k zabezpečení místních záležitostí veřejného pořádku </w:t>
      </w:r>
    </w:p>
    <w:p w:rsidR="00C21273" w:rsidRDefault="00545BBF" w:rsidP="00545BBF">
      <w:pPr>
        <w:jc w:val="both"/>
        <w:rPr>
          <w:rFonts w:ascii="Arial" w:hAnsi="Arial" w:cs="Arial"/>
        </w:rPr>
      </w:pPr>
      <w:r w:rsidRPr="00545BBF">
        <w:rPr>
          <w:rFonts w:ascii="Arial" w:hAnsi="Arial" w:cs="Arial"/>
        </w:rPr>
        <w:t>1) Na vodítku musí být pes připoután vždy v ulicích Strakonická, Bl</w:t>
      </w:r>
      <w:r w:rsidR="00C21273">
        <w:rPr>
          <w:rFonts w:ascii="Arial" w:hAnsi="Arial" w:cs="Arial"/>
        </w:rPr>
        <w:t>atenská, Plzeňská a</w:t>
      </w:r>
      <w:r w:rsidR="003F4249">
        <w:rPr>
          <w:rFonts w:ascii="Arial" w:hAnsi="Arial" w:cs="Arial"/>
        </w:rPr>
        <w:t> </w:t>
      </w:r>
      <w:r w:rsidR="00C21273">
        <w:rPr>
          <w:rFonts w:ascii="Arial" w:hAnsi="Arial" w:cs="Arial"/>
        </w:rPr>
        <w:t>Komenského.</w:t>
      </w:r>
    </w:p>
    <w:p w:rsidR="00844ACC" w:rsidRDefault="00545BBF" w:rsidP="00A42154">
      <w:pPr>
        <w:spacing w:line="360" w:lineRule="auto"/>
        <w:jc w:val="both"/>
        <w:rPr>
          <w:rFonts w:ascii="Arial" w:hAnsi="Arial" w:cs="Arial"/>
        </w:rPr>
      </w:pPr>
      <w:r w:rsidRPr="00545BBF">
        <w:rPr>
          <w:rFonts w:ascii="Arial" w:hAnsi="Arial" w:cs="Arial"/>
        </w:rPr>
        <w:t>2) Na vodítku musí být pes připoután vždy v části města Horažďovice s hustým osídlením a</w:t>
      </w:r>
      <w:r w:rsidR="003F4249">
        <w:rPr>
          <w:rFonts w:ascii="Arial" w:hAnsi="Arial" w:cs="Arial"/>
        </w:rPr>
        <w:t> </w:t>
      </w:r>
      <w:r w:rsidRPr="00545BBF">
        <w:rPr>
          <w:rFonts w:ascii="Arial" w:hAnsi="Arial" w:cs="Arial"/>
        </w:rPr>
        <w:t xml:space="preserve">zvýšeným pohybem osob vymezené mapových podkladem, jejíž hranice probíhá: ulicí Palackého, ul. Plzeňskou, cestou vedoucí z ulice Plzeňská přes Tržiště k zahrádkové osadě, od vstupu do zahrádkové osady po její hranici a po hranici areálu ZŠ Komenského k ulici Komenského, ulicí Komenského, přes ulici Nábřežní do ulice </w:t>
      </w:r>
      <w:proofErr w:type="spellStart"/>
      <w:r w:rsidRPr="00545BBF">
        <w:rPr>
          <w:rFonts w:ascii="Arial" w:hAnsi="Arial" w:cs="Arial"/>
        </w:rPr>
        <w:t>Zářečské</w:t>
      </w:r>
      <w:proofErr w:type="spellEnd"/>
      <w:r w:rsidRPr="00545BBF">
        <w:rPr>
          <w:rFonts w:ascii="Arial" w:hAnsi="Arial" w:cs="Arial"/>
        </w:rPr>
        <w:t xml:space="preserve">, odbočkou do Panské zahrady a obvodem celé Panské zahrady, dále </w:t>
      </w:r>
      <w:proofErr w:type="spellStart"/>
      <w:r w:rsidRPr="00545BBF">
        <w:rPr>
          <w:rFonts w:ascii="Arial" w:hAnsi="Arial" w:cs="Arial"/>
        </w:rPr>
        <w:t>Zářečskou</w:t>
      </w:r>
      <w:proofErr w:type="spellEnd"/>
      <w:r w:rsidRPr="00545BBF">
        <w:rPr>
          <w:rFonts w:ascii="Arial" w:hAnsi="Arial" w:cs="Arial"/>
        </w:rPr>
        <w:t xml:space="preserve"> do ulice Sportovní, podél budovy aquaparku na levý břeh řeky </w:t>
      </w:r>
      <w:r w:rsidR="003F4249">
        <w:rPr>
          <w:rFonts w:ascii="Arial" w:hAnsi="Arial" w:cs="Arial"/>
        </w:rPr>
        <w:t>Otavy, po břehu řeky Otavy za sk</w:t>
      </w:r>
      <w:r w:rsidRPr="00545BBF">
        <w:rPr>
          <w:rFonts w:ascii="Arial" w:hAnsi="Arial" w:cs="Arial"/>
        </w:rPr>
        <w:t>atepark a po břehu mlýnského náhonu na lávku u tenisových kurtů, dále ulicí Nábřežní k železničnímu mostu, ul. Prácheňskou, Husovou, přes Husovo nám., ulicí Strakonickou, dále podél železnice, ulicemi Bezručovou, Žižkovou, Na Vápence, Blatenskou, dále po hranici nemocniční zahrady a přes ul. Okružní na křižovatku Šumavské a Palackého.</w:t>
      </w:r>
    </w:p>
    <w:p w:rsidR="00A42154" w:rsidRDefault="00A42154" w:rsidP="00A42154">
      <w:pPr>
        <w:spacing w:line="360" w:lineRule="auto"/>
        <w:jc w:val="both"/>
        <w:rPr>
          <w:rFonts w:ascii="Arial" w:hAnsi="Arial" w:cs="Arial"/>
        </w:rPr>
      </w:pPr>
    </w:p>
    <w:p w:rsidR="00A42154" w:rsidRPr="00545BBF" w:rsidRDefault="00A42154" w:rsidP="00545BBF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2952115"/>
            <wp:effectExtent l="0" t="0" r="0" b="63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orazdovic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2154" w:rsidRPr="00545BBF" w:rsidSect="00BD6715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B400E"/>
    <w:multiLevelType w:val="hybridMultilevel"/>
    <w:tmpl w:val="2C147632"/>
    <w:lvl w:ilvl="0" w:tplc="703C0F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B3E9A"/>
    <w:multiLevelType w:val="hybridMultilevel"/>
    <w:tmpl w:val="BE86C792"/>
    <w:lvl w:ilvl="0" w:tplc="703C0F6A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D4E"/>
    <w:rsid w:val="000402BB"/>
    <w:rsid w:val="00043838"/>
    <w:rsid w:val="000833CC"/>
    <w:rsid w:val="00125E55"/>
    <w:rsid w:val="00150ACE"/>
    <w:rsid w:val="00184456"/>
    <w:rsid w:val="002B050C"/>
    <w:rsid w:val="002B0DDF"/>
    <w:rsid w:val="002E43A4"/>
    <w:rsid w:val="00363B51"/>
    <w:rsid w:val="003F4249"/>
    <w:rsid w:val="003F6296"/>
    <w:rsid w:val="004C1FFD"/>
    <w:rsid w:val="00545BBF"/>
    <w:rsid w:val="005914D4"/>
    <w:rsid w:val="005C6EC8"/>
    <w:rsid w:val="00611B9F"/>
    <w:rsid w:val="00660A2A"/>
    <w:rsid w:val="00670E16"/>
    <w:rsid w:val="007124DD"/>
    <w:rsid w:val="007438B5"/>
    <w:rsid w:val="00770B10"/>
    <w:rsid w:val="0078258F"/>
    <w:rsid w:val="00796186"/>
    <w:rsid w:val="007967B0"/>
    <w:rsid w:val="00844ACC"/>
    <w:rsid w:val="00861130"/>
    <w:rsid w:val="008A5DA5"/>
    <w:rsid w:val="008E0213"/>
    <w:rsid w:val="008F0C4E"/>
    <w:rsid w:val="00987C74"/>
    <w:rsid w:val="00A0650F"/>
    <w:rsid w:val="00A33B1A"/>
    <w:rsid w:val="00A42154"/>
    <w:rsid w:val="00A65EB0"/>
    <w:rsid w:val="00A87606"/>
    <w:rsid w:val="00AD5635"/>
    <w:rsid w:val="00B00D4E"/>
    <w:rsid w:val="00B166EB"/>
    <w:rsid w:val="00BA4B83"/>
    <w:rsid w:val="00BD6715"/>
    <w:rsid w:val="00C03DCE"/>
    <w:rsid w:val="00C06D54"/>
    <w:rsid w:val="00C21273"/>
    <w:rsid w:val="00C230E6"/>
    <w:rsid w:val="00DF3059"/>
    <w:rsid w:val="00E763D2"/>
    <w:rsid w:val="00E802D2"/>
    <w:rsid w:val="00E930F9"/>
    <w:rsid w:val="00E96BD3"/>
    <w:rsid w:val="00EB7E52"/>
    <w:rsid w:val="00F020DB"/>
    <w:rsid w:val="00F72286"/>
    <w:rsid w:val="00F9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EBDB6-66CE-4939-87FB-0FB041343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87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7C7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12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1035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Čáň</dc:creator>
  <cp:keywords/>
  <dc:description/>
  <cp:lastModifiedBy>Zdeňka Charvátová</cp:lastModifiedBy>
  <cp:revision>2</cp:revision>
  <cp:lastPrinted>2022-07-04T08:36:00Z</cp:lastPrinted>
  <dcterms:created xsi:type="dcterms:W3CDTF">2022-07-07T09:24:00Z</dcterms:created>
  <dcterms:modified xsi:type="dcterms:W3CDTF">2022-07-07T09:24:00Z</dcterms:modified>
</cp:coreProperties>
</file>