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937BB" w14:textId="77777777" w:rsidR="00FA3D92" w:rsidRPr="00646E5C" w:rsidRDefault="00C91B62" w:rsidP="00FA3D92">
      <w:pPr>
        <w:jc w:val="center"/>
        <w:rPr>
          <w:rFonts w:ascii="Times New Roman" w:hAnsi="Times New Roman" w:cs="Times New Roman"/>
          <w:sz w:val="28"/>
          <w:szCs w:val="28"/>
        </w:rPr>
      </w:pPr>
      <w:r w:rsidRPr="00646E5C">
        <w:rPr>
          <w:rFonts w:ascii="Times New Roman" w:hAnsi="Times New Roman" w:cs="Times New Roman"/>
          <w:b/>
          <w:sz w:val="28"/>
          <w:szCs w:val="28"/>
        </w:rPr>
        <w:t>Statutární město Mladá Boleslav</w:t>
      </w:r>
      <w:r w:rsidR="00FA3D92" w:rsidRPr="00646E5C">
        <w:rPr>
          <w:rFonts w:ascii="Times New Roman" w:hAnsi="Times New Roman" w:cs="Times New Roman"/>
          <w:b/>
          <w:sz w:val="28"/>
          <w:szCs w:val="28"/>
        </w:rPr>
        <w:br/>
        <w:t>Rada města Mladá Boleslav</w:t>
      </w:r>
      <w:r w:rsidR="00FA3D92" w:rsidRPr="00646E5C">
        <w:rPr>
          <w:rFonts w:ascii="Times New Roman" w:hAnsi="Times New Roman" w:cs="Times New Roman"/>
          <w:b/>
          <w:sz w:val="28"/>
          <w:szCs w:val="28"/>
        </w:rPr>
        <w:br/>
        <w:t>Nařízení statutárního města Mladá Bolesla</w:t>
      </w:r>
      <w:r w:rsidR="002C58E3">
        <w:rPr>
          <w:rFonts w:ascii="Times New Roman" w:hAnsi="Times New Roman" w:cs="Times New Roman"/>
          <w:b/>
          <w:sz w:val="28"/>
          <w:szCs w:val="28"/>
        </w:rPr>
        <w:t>v,</w:t>
      </w:r>
      <w:r w:rsidR="002C58E3">
        <w:rPr>
          <w:rFonts w:ascii="Times New Roman" w:hAnsi="Times New Roman" w:cs="Times New Roman"/>
          <w:b/>
          <w:sz w:val="28"/>
          <w:szCs w:val="28"/>
        </w:rPr>
        <w:br/>
        <w:t>kterým se vydává nařízení o z</w:t>
      </w:r>
      <w:r w:rsidR="00FA3D92" w:rsidRPr="00646E5C">
        <w:rPr>
          <w:rFonts w:ascii="Times New Roman" w:hAnsi="Times New Roman" w:cs="Times New Roman"/>
          <w:b/>
          <w:sz w:val="28"/>
          <w:szCs w:val="28"/>
        </w:rPr>
        <w:t>ákazu podomního a pochůzkového prodeje</w:t>
      </w:r>
      <w:r w:rsidR="00FA3D92" w:rsidRPr="00646E5C">
        <w:rPr>
          <w:rFonts w:ascii="Times New Roman" w:hAnsi="Times New Roman" w:cs="Times New Roman"/>
          <w:b/>
          <w:sz w:val="28"/>
          <w:szCs w:val="28"/>
        </w:rPr>
        <w:br/>
      </w:r>
    </w:p>
    <w:p w14:paraId="1D5BC4F9" w14:textId="77777777" w:rsidR="007E177D" w:rsidRDefault="00C91B62" w:rsidP="00646E5C">
      <w:pPr>
        <w:jc w:val="both"/>
        <w:rPr>
          <w:rFonts w:ascii="Times New Roman" w:hAnsi="Times New Roman" w:cs="Times New Roman"/>
          <w:sz w:val="24"/>
        </w:rPr>
      </w:pPr>
      <w:r w:rsidRPr="0093437F">
        <w:rPr>
          <w:rFonts w:ascii="Times New Roman" w:hAnsi="Times New Roman" w:cs="Times New Roman"/>
          <w:sz w:val="24"/>
        </w:rPr>
        <w:t>Rada města Mladá Boleslav</w:t>
      </w:r>
      <w:r w:rsidR="00FA3D92">
        <w:rPr>
          <w:rFonts w:ascii="Times New Roman" w:hAnsi="Times New Roman" w:cs="Times New Roman"/>
          <w:sz w:val="24"/>
        </w:rPr>
        <w:t xml:space="preserve"> schválila na své s</w:t>
      </w:r>
      <w:r w:rsidR="008D2F88">
        <w:rPr>
          <w:rFonts w:ascii="Times New Roman" w:hAnsi="Times New Roman" w:cs="Times New Roman"/>
          <w:sz w:val="24"/>
        </w:rPr>
        <w:t>chůzi dne 24</w:t>
      </w:r>
      <w:r w:rsidR="00B42538">
        <w:rPr>
          <w:rFonts w:ascii="Times New Roman" w:hAnsi="Times New Roman" w:cs="Times New Roman"/>
          <w:sz w:val="24"/>
        </w:rPr>
        <w:t>.</w:t>
      </w:r>
      <w:r w:rsidR="008D2F88">
        <w:rPr>
          <w:rFonts w:ascii="Times New Roman" w:hAnsi="Times New Roman" w:cs="Times New Roman"/>
          <w:sz w:val="24"/>
        </w:rPr>
        <w:t xml:space="preserve"> 07</w:t>
      </w:r>
      <w:r w:rsidR="00B42538">
        <w:rPr>
          <w:rFonts w:ascii="Times New Roman" w:hAnsi="Times New Roman" w:cs="Times New Roman"/>
          <w:sz w:val="24"/>
        </w:rPr>
        <w:t>.</w:t>
      </w:r>
      <w:r w:rsidR="008D2F88">
        <w:rPr>
          <w:rFonts w:ascii="Times New Roman" w:hAnsi="Times New Roman" w:cs="Times New Roman"/>
          <w:sz w:val="24"/>
        </w:rPr>
        <w:t xml:space="preserve"> </w:t>
      </w:r>
      <w:r w:rsidR="00B42538">
        <w:rPr>
          <w:rFonts w:ascii="Times New Roman" w:hAnsi="Times New Roman" w:cs="Times New Roman"/>
          <w:sz w:val="24"/>
        </w:rPr>
        <w:t>2023</w:t>
      </w:r>
      <w:r w:rsidR="00FA3D92">
        <w:rPr>
          <w:rFonts w:ascii="Times New Roman" w:hAnsi="Times New Roman" w:cs="Times New Roman"/>
          <w:sz w:val="24"/>
        </w:rPr>
        <w:t xml:space="preserve"> usnesením číslo </w:t>
      </w:r>
      <w:r w:rsidR="00FE3C10">
        <w:rPr>
          <w:rFonts w:ascii="Times New Roman" w:hAnsi="Times New Roman" w:cs="Times New Roman"/>
          <w:sz w:val="24"/>
        </w:rPr>
        <w:t xml:space="preserve">1027 </w:t>
      </w:r>
      <w:r w:rsidR="00FA3D92">
        <w:rPr>
          <w:rFonts w:ascii="Times New Roman" w:hAnsi="Times New Roman" w:cs="Times New Roman"/>
          <w:sz w:val="24"/>
        </w:rPr>
        <w:t>v souladu s ustanovením</w:t>
      </w:r>
      <w:r w:rsidRPr="0093437F">
        <w:rPr>
          <w:rFonts w:ascii="Times New Roman" w:hAnsi="Times New Roman" w:cs="Times New Roman"/>
          <w:sz w:val="24"/>
        </w:rPr>
        <w:t xml:space="preserve"> § 11 odst. 1 a § 102 odst. 2 </w:t>
      </w:r>
      <w:r w:rsidR="007E177D" w:rsidRPr="0093437F">
        <w:rPr>
          <w:rFonts w:ascii="Times New Roman" w:hAnsi="Times New Roman" w:cs="Times New Roman"/>
          <w:sz w:val="24"/>
        </w:rPr>
        <w:t>písm. d) zákona</w:t>
      </w:r>
      <w:r w:rsidRPr="0093437F">
        <w:rPr>
          <w:rFonts w:ascii="Times New Roman" w:hAnsi="Times New Roman" w:cs="Times New Roman"/>
          <w:sz w:val="24"/>
        </w:rPr>
        <w:t xml:space="preserve"> č128/20</w:t>
      </w:r>
      <w:r w:rsidR="0093437F">
        <w:rPr>
          <w:rFonts w:ascii="Times New Roman" w:hAnsi="Times New Roman" w:cs="Times New Roman"/>
          <w:sz w:val="24"/>
        </w:rPr>
        <w:t>0</w:t>
      </w:r>
      <w:r w:rsidRPr="0093437F">
        <w:rPr>
          <w:rFonts w:ascii="Times New Roman" w:hAnsi="Times New Roman" w:cs="Times New Roman"/>
          <w:sz w:val="24"/>
        </w:rPr>
        <w:t>0 S</w:t>
      </w:r>
      <w:r w:rsidR="0093437F">
        <w:rPr>
          <w:rFonts w:ascii="Times New Roman" w:hAnsi="Times New Roman" w:cs="Times New Roman"/>
          <w:sz w:val="24"/>
        </w:rPr>
        <w:t>b</w:t>
      </w:r>
      <w:r w:rsidRPr="0093437F">
        <w:rPr>
          <w:rFonts w:ascii="Times New Roman" w:hAnsi="Times New Roman" w:cs="Times New Roman"/>
          <w:sz w:val="24"/>
        </w:rPr>
        <w:t>., o obcích (obecní zřízení), ve znění pozdějších předpisů a v souladu na základě § 18 odst. 4 zákona č. 455/1991 Sb., o živnostenském podnikání (živnostenský zákon), ve zně</w:t>
      </w:r>
      <w:r w:rsidR="00FA3D92">
        <w:rPr>
          <w:rFonts w:ascii="Times New Roman" w:hAnsi="Times New Roman" w:cs="Times New Roman"/>
          <w:sz w:val="24"/>
        </w:rPr>
        <w:t xml:space="preserve">ní pozdějších předpisů, vydává </w:t>
      </w:r>
      <w:r w:rsidRPr="0093437F">
        <w:rPr>
          <w:rFonts w:ascii="Times New Roman" w:hAnsi="Times New Roman" w:cs="Times New Roman"/>
          <w:sz w:val="24"/>
        </w:rPr>
        <w:t>tato nařízení:</w:t>
      </w:r>
    </w:p>
    <w:p w14:paraId="64A0353C" w14:textId="77777777" w:rsidR="007E177D" w:rsidRPr="00646E5C" w:rsidRDefault="00C91B62" w:rsidP="009343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E5C">
        <w:rPr>
          <w:rFonts w:ascii="Times New Roman" w:hAnsi="Times New Roman" w:cs="Times New Roman"/>
          <w:b/>
          <w:sz w:val="24"/>
          <w:szCs w:val="24"/>
        </w:rPr>
        <w:t>Čl. 1</w:t>
      </w:r>
      <w:r w:rsidRPr="00646E5C">
        <w:rPr>
          <w:rFonts w:ascii="Times New Roman" w:hAnsi="Times New Roman" w:cs="Times New Roman"/>
          <w:b/>
          <w:sz w:val="24"/>
          <w:szCs w:val="24"/>
        </w:rPr>
        <w:br/>
        <w:t>Účel nařízení</w:t>
      </w:r>
    </w:p>
    <w:p w14:paraId="71272226" w14:textId="77777777" w:rsidR="007E177D" w:rsidRDefault="0090337F" w:rsidP="00646E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br/>
      </w:r>
      <w:r w:rsidR="00C91B62" w:rsidRPr="0093437F">
        <w:rPr>
          <w:rFonts w:ascii="Times New Roman" w:hAnsi="Times New Roman" w:cs="Times New Roman"/>
          <w:sz w:val="24"/>
        </w:rPr>
        <w:t xml:space="preserve">Účelem tohoto nařízení je zákaz podomního a pochůzkového prodeje na území města Mladá </w:t>
      </w:r>
      <w:r w:rsidR="00396F47" w:rsidRPr="0093437F">
        <w:rPr>
          <w:rFonts w:ascii="Times New Roman" w:hAnsi="Times New Roman" w:cs="Times New Roman"/>
          <w:sz w:val="24"/>
        </w:rPr>
        <w:t>Bolesla</w:t>
      </w:r>
      <w:r w:rsidR="00396F47">
        <w:rPr>
          <w:rFonts w:ascii="Times New Roman" w:hAnsi="Times New Roman" w:cs="Times New Roman"/>
          <w:sz w:val="24"/>
        </w:rPr>
        <w:t xml:space="preserve">v s cílem zvýšit bezpečnost obyvatel a návštěvníků města a </w:t>
      </w:r>
      <w:r w:rsidR="00C91B62" w:rsidRPr="0093437F">
        <w:rPr>
          <w:rFonts w:ascii="Times New Roman" w:hAnsi="Times New Roman" w:cs="Times New Roman"/>
          <w:sz w:val="24"/>
        </w:rPr>
        <w:t xml:space="preserve">vytvořit </w:t>
      </w:r>
      <w:r w:rsidR="00396F47">
        <w:rPr>
          <w:rFonts w:ascii="Times New Roman" w:hAnsi="Times New Roman" w:cs="Times New Roman"/>
          <w:sz w:val="24"/>
        </w:rPr>
        <w:t>příznivé</w:t>
      </w:r>
      <w:r w:rsidR="00396F47">
        <w:rPr>
          <w:rFonts w:ascii="Times New Roman" w:hAnsi="Times New Roman" w:cs="Times New Roman"/>
          <w:sz w:val="24"/>
        </w:rPr>
        <w:br/>
      </w:r>
      <w:r w:rsidR="007E177D" w:rsidRPr="0093437F">
        <w:rPr>
          <w:rFonts w:ascii="Times New Roman" w:hAnsi="Times New Roman" w:cs="Times New Roman"/>
          <w:sz w:val="24"/>
        </w:rPr>
        <w:t>podmínky</w:t>
      </w:r>
      <w:r w:rsidR="00C91B62" w:rsidRPr="0093437F">
        <w:rPr>
          <w:rFonts w:ascii="Times New Roman" w:hAnsi="Times New Roman" w:cs="Times New Roman"/>
          <w:sz w:val="24"/>
        </w:rPr>
        <w:t xml:space="preserve"> pro život </w:t>
      </w:r>
      <w:r w:rsidR="00B42538">
        <w:rPr>
          <w:rFonts w:ascii="Times New Roman" w:hAnsi="Times New Roman" w:cs="Times New Roman"/>
          <w:sz w:val="24"/>
        </w:rPr>
        <w:t xml:space="preserve">obyvatel </w:t>
      </w:r>
      <w:r w:rsidR="00C91B62" w:rsidRPr="0093437F">
        <w:rPr>
          <w:rFonts w:ascii="Times New Roman" w:hAnsi="Times New Roman" w:cs="Times New Roman"/>
          <w:sz w:val="24"/>
        </w:rPr>
        <w:t>a návštěvníků města.</w:t>
      </w:r>
    </w:p>
    <w:p w14:paraId="05560677" w14:textId="77777777" w:rsidR="0093437F" w:rsidRPr="00646E5C" w:rsidRDefault="00C91B62" w:rsidP="009343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E5C">
        <w:rPr>
          <w:rFonts w:ascii="Times New Roman" w:hAnsi="Times New Roman" w:cs="Times New Roman"/>
          <w:b/>
          <w:sz w:val="24"/>
          <w:szCs w:val="24"/>
        </w:rPr>
        <w:t>Čl. 2</w:t>
      </w:r>
      <w:r w:rsidR="007E177D" w:rsidRPr="00646E5C">
        <w:rPr>
          <w:rFonts w:ascii="Times New Roman" w:hAnsi="Times New Roman" w:cs="Times New Roman"/>
          <w:b/>
          <w:sz w:val="24"/>
          <w:szCs w:val="24"/>
        </w:rPr>
        <w:br/>
      </w:r>
      <w:r w:rsidRPr="00646E5C">
        <w:rPr>
          <w:rFonts w:ascii="Times New Roman" w:hAnsi="Times New Roman" w:cs="Times New Roman"/>
          <w:b/>
          <w:sz w:val="24"/>
          <w:szCs w:val="24"/>
        </w:rPr>
        <w:t>Vymezení základních pojmů</w:t>
      </w:r>
    </w:p>
    <w:p w14:paraId="5042C40B" w14:textId="77777777" w:rsidR="0090337F" w:rsidRDefault="0090337F" w:rsidP="00646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7E177D" w:rsidRPr="0093437F">
        <w:rPr>
          <w:rFonts w:ascii="Times New Roman" w:hAnsi="Times New Roman" w:cs="Times New Roman"/>
          <w:sz w:val="24"/>
          <w:szCs w:val="24"/>
        </w:rPr>
        <w:t>P</w:t>
      </w:r>
      <w:r w:rsidR="0093437F">
        <w:rPr>
          <w:rFonts w:ascii="Times New Roman" w:hAnsi="Times New Roman" w:cs="Times New Roman"/>
          <w:sz w:val="24"/>
          <w:szCs w:val="24"/>
        </w:rPr>
        <w:t xml:space="preserve">ro </w:t>
      </w:r>
      <w:r w:rsidR="00C91B62" w:rsidRPr="0093437F">
        <w:rPr>
          <w:rFonts w:ascii="Times New Roman" w:hAnsi="Times New Roman" w:cs="Times New Roman"/>
          <w:sz w:val="24"/>
          <w:szCs w:val="24"/>
        </w:rPr>
        <w:t>účely tohoto nařízení se rozumí:</w:t>
      </w:r>
    </w:p>
    <w:p w14:paraId="2C67B868" w14:textId="77777777" w:rsidR="0090337F" w:rsidRDefault="00C91B62" w:rsidP="00646E5C">
      <w:pPr>
        <w:pStyle w:val="Odstavecseseznamem"/>
        <w:numPr>
          <w:ilvl w:val="0"/>
          <w:numId w:val="2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337F">
        <w:rPr>
          <w:rFonts w:ascii="Times New Roman" w:hAnsi="Times New Roman" w:cs="Times New Roman"/>
          <w:sz w:val="24"/>
          <w:szCs w:val="24"/>
        </w:rPr>
        <w:t>Prodej – nabídka prodeje zboží, prodej zboží, poskytování služe</w:t>
      </w:r>
      <w:r w:rsidR="0090337F">
        <w:rPr>
          <w:rFonts w:ascii="Times New Roman" w:hAnsi="Times New Roman" w:cs="Times New Roman"/>
          <w:sz w:val="24"/>
          <w:szCs w:val="24"/>
        </w:rPr>
        <w:t>b, nabídka poskytovaní služeb.</w:t>
      </w:r>
      <w:r w:rsidR="0090337F">
        <w:rPr>
          <w:rFonts w:ascii="Times New Roman" w:hAnsi="Times New Roman" w:cs="Times New Roman"/>
          <w:sz w:val="24"/>
          <w:szCs w:val="24"/>
        </w:rPr>
        <w:br/>
      </w:r>
    </w:p>
    <w:p w14:paraId="221A4287" w14:textId="77777777" w:rsidR="0090337F" w:rsidRDefault="00C91B62" w:rsidP="009D4ECA">
      <w:pPr>
        <w:pStyle w:val="Odstavecseseznamem"/>
        <w:numPr>
          <w:ilvl w:val="0"/>
          <w:numId w:val="2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337F">
        <w:rPr>
          <w:rFonts w:ascii="Times New Roman" w:hAnsi="Times New Roman" w:cs="Times New Roman"/>
          <w:sz w:val="24"/>
          <w:szCs w:val="24"/>
        </w:rPr>
        <w:t>Prodejem bez prodejního zařízení – prodej mimo provozovnu určenou k tomuto účelu kolaudačním rozhodnutím podle stavebního zákona, uskutečňovaný mimo jednotlivé prodejní místo bez použití prodejního zařízení. Prodejem bez prodejního zařízení se rozumí zejména pochůzkový prodej a podomní prodej. Prodej bez prodejního zařízení je i takovýto prodej r</w:t>
      </w:r>
      <w:r w:rsidR="0090337F">
        <w:rPr>
          <w:rFonts w:ascii="Times New Roman" w:hAnsi="Times New Roman" w:cs="Times New Roman"/>
          <w:sz w:val="24"/>
          <w:szCs w:val="24"/>
        </w:rPr>
        <w:t>ealizovaný z jednoho stanoviště.</w:t>
      </w:r>
    </w:p>
    <w:p w14:paraId="6476F93A" w14:textId="77777777" w:rsidR="0064410D" w:rsidRPr="0064410D" w:rsidRDefault="0064410D" w:rsidP="0064410D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43440B26" w14:textId="77777777" w:rsidR="00646E5C" w:rsidRDefault="00C91B62" w:rsidP="009D4ECA">
      <w:pPr>
        <w:pStyle w:val="Odstavecseseznamem"/>
        <w:numPr>
          <w:ilvl w:val="0"/>
          <w:numId w:val="2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337F">
        <w:rPr>
          <w:rFonts w:ascii="Times New Roman" w:hAnsi="Times New Roman" w:cs="Times New Roman"/>
          <w:sz w:val="24"/>
          <w:szCs w:val="24"/>
        </w:rPr>
        <w:t>Pochůzkový prodej – prodej mimo pro</w:t>
      </w:r>
      <w:r w:rsidR="009C5A1F" w:rsidRPr="0090337F">
        <w:rPr>
          <w:rFonts w:ascii="Times New Roman" w:hAnsi="Times New Roman" w:cs="Times New Roman"/>
          <w:sz w:val="24"/>
          <w:szCs w:val="24"/>
        </w:rPr>
        <w:t>vozovnu určenou k tomuto účelu kolaudačním rozhodnutím podle stavebního zákona, provozovaný formou pochůzky (obchůzky), při němž je potenciální uživatel zboží nebo služeb bez předchozí objednávky vyhledán prodejcem z okruhu osob na veřejně přístupných místech</w:t>
      </w:r>
      <w:r w:rsidR="007E177D" w:rsidRPr="0090337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C5A1F" w:rsidRPr="0090337F">
        <w:rPr>
          <w:rFonts w:ascii="Times New Roman" w:hAnsi="Times New Roman" w:cs="Times New Roman"/>
          <w:sz w:val="24"/>
          <w:szCs w:val="24"/>
        </w:rPr>
        <w:t>. Pochůzkový prodej je usku</w:t>
      </w:r>
      <w:r w:rsidR="0093437F" w:rsidRPr="0090337F">
        <w:rPr>
          <w:rFonts w:ascii="Times New Roman" w:hAnsi="Times New Roman" w:cs="Times New Roman"/>
          <w:sz w:val="24"/>
          <w:szCs w:val="24"/>
        </w:rPr>
        <w:t xml:space="preserve">tečňován zejména bez prodejního </w:t>
      </w:r>
      <w:r w:rsidR="009C5A1F" w:rsidRPr="0090337F">
        <w:rPr>
          <w:rFonts w:ascii="Times New Roman" w:hAnsi="Times New Roman" w:cs="Times New Roman"/>
          <w:sz w:val="24"/>
          <w:szCs w:val="24"/>
        </w:rPr>
        <w:t>zařízení.</w:t>
      </w:r>
    </w:p>
    <w:p w14:paraId="246C8BEB" w14:textId="77777777" w:rsidR="0064410D" w:rsidRPr="0064410D" w:rsidRDefault="0064410D" w:rsidP="0064410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3408B69" w14:textId="77777777" w:rsidR="0064410D" w:rsidRPr="0064410D" w:rsidRDefault="0064410D" w:rsidP="00644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314192" w14:textId="77777777" w:rsidR="00646E5C" w:rsidRDefault="00646E5C" w:rsidP="00646E5C">
      <w:pPr>
        <w:pStyle w:val="Zpat"/>
        <w:ind w:left="720"/>
        <w:rPr>
          <w:rFonts w:ascii="Times New Roman" w:hAnsi="Times New Roman" w:cs="Times New Roman"/>
          <w:sz w:val="20"/>
          <w:vertAlign w:val="superscript"/>
        </w:rPr>
      </w:pPr>
    </w:p>
    <w:p w14:paraId="12AD2C6C" w14:textId="77777777" w:rsidR="00646E5C" w:rsidRDefault="00646E5C" w:rsidP="00646E5C">
      <w:pPr>
        <w:pStyle w:val="Zpat"/>
        <w:ind w:left="142"/>
        <w:rPr>
          <w:rFonts w:ascii="Times New Roman" w:hAnsi="Times New Roman" w:cs="Times New Roman"/>
          <w:sz w:val="20"/>
          <w:vertAlign w:val="superscript"/>
        </w:rPr>
      </w:pPr>
      <w:r>
        <w:rPr>
          <w:rFonts w:ascii="Times New Roman" w:hAnsi="Times New Roman" w:cs="Times New Roman"/>
          <w:sz w:val="20"/>
          <w:vertAlign w:val="superscript"/>
        </w:rPr>
        <w:t>___________________________________________</w:t>
      </w:r>
    </w:p>
    <w:p w14:paraId="188DEF6C" w14:textId="77777777" w:rsidR="009D4ECA" w:rsidRDefault="00646E5C" w:rsidP="00646E5C">
      <w:pPr>
        <w:pStyle w:val="Zpat"/>
        <w:tabs>
          <w:tab w:val="left" w:pos="1134"/>
          <w:tab w:val="left" w:pos="1276"/>
        </w:tabs>
        <w:ind w:left="142"/>
        <w:rPr>
          <w:rFonts w:ascii="Times New Roman" w:hAnsi="Times New Roman" w:cs="Times New Roman"/>
          <w:sz w:val="20"/>
        </w:rPr>
      </w:pPr>
      <w:r w:rsidRPr="00DA23DB">
        <w:rPr>
          <w:rFonts w:ascii="Times New Roman" w:hAnsi="Times New Roman" w:cs="Times New Roman"/>
          <w:sz w:val="20"/>
          <w:vertAlign w:val="superscript"/>
        </w:rPr>
        <w:t xml:space="preserve">1 </w:t>
      </w:r>
      <w:r w:rsidRPr="00DA23DB">
        <w:rPr>
          <w:rFonts w:ascii="Times New Roman" w:hAnsi="Times New Roman" w:cs="Times New Roman"/>
          <w:sz w:val="20"/>
        </w:rPr>
        <w:t>Veřejně přístupná místa jsou veřejná prostranství (§ 34 zákona č. 128/2000 Sb., o obcích, ve znění pozdějších předpisů) a další místa veřejně přístupná i s omezením</w:t>
      </w:r>
      <w:r w:rsidRPr="00DA23DB">
        <w:rPr>
          <w:rFonts w:ascii="Times New Roman" w:hAnsi="Times New Roman" w:cs="Times New Roman"/>
          <w:sz w:val="20"/>
        </w:rPr>
        <w:br/>
      </w:r>
    </w:p>
    <w:p w14:paraId="1826C0F4" w14:textId="77777777" w:rsidR="009D4ECA" w:rsidRDefault="009D4ECA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page"/>
      </w:r>
    </w:p>
    <w:p w14:paraId="21C50564" w14:textId="77777777" w:rsidR="0090337F" w:rsidRDefault="009C5A1F" w:rsidP="009D4ECA">
      <w:pPr>
        <w:pStyle w:val="Odstavecseseznamem"/>
        <w:numPr>
          <w:ilvl w:val="0"/>
          <w:numId w:val="2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337F">
        <w:rPr>
          <w:rFonts w:ascii="Times New Roman" w:hAnsi="Times New Roman" w:cs="Times New Roman"/>
          <w:sz w:val="24"/>
          <w:szCs w:val="24"/>
        </w:rPr>
        <w:lastRenderedPageBreak/>
        <w:t>Podomním prodejem – prodej mimo provozovnu určenou k tomuto účelu kolaudačním rozhodnutím podle stavebního zákona, provozovaný formou pochůzky (obchůzky), při němž je potenciální uživatel zboží nebo služeb bez předchozí objednávky vyhledán prodejcem z okruhu osob mimo veřejně přístupná místa</w:t>
      </w:r>
      <w:r w:rsidR="007E177D" w:rsidRPr="0090337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0337F">
        <w:rPr>
          <w:rFonts w:ascii="Times New Roman" w:hAnsi="Times New Roman" w:cs="Times New Roman"/>
          <w:sz w:val="24"/>
          <w:szCs w:val="24"/>
        </w:rPr>
        <w:t>, zejména obcházením jednotlivých domů, bytů apod</w:t>
      </w:r>
      <w:r w:rsidR="0093437F" w:rsidRPr="0090337F">
        <w:rPr>
          <w:rFonts w:ascii="Times New Roman" w:hAnsi="Times New Roman" w:cs="Times New Roman"/>
          <w:sz w:val="24"/>
          <w:szCs w:val="24"/>
        </w:rPr>
        <w:t>.</w:t>
      </w:r>
    </w:p>
    <w:p w14:paraId="1E6CA260" w14:textId="77777777" w:rsidR="0064410D" w:rsidRDefault="0064410D" w:rsidP="0064410D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9DF692" w14:textId="77777777" w:rsidR="0090337F" w:rsidRDefault="0065348C" w:rsidP="009D4ECA">
      <w:pPr>
        <w:pStyle w:val="Odstavecseseznamem"/>
        <w:numPr>
          <w:ilvl w:val="0"/>
          <w:numId w:val="2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337F">
        <w:rPr>
          <w:rFonts w:ascii="Times New Roman" w:hAnsi="Times New Roman" w:cs="Times New Roman"/>
          <w:sz w:val="24"/>
          <w:szCs w:val="24"/>
        </w:rPr>
        <w:t>Prodejce – fyzická nebo právnická osoba, zejména podnikatel, který vlastním jménem nebo v zastoupení uskutečňuje pochůzkový prodej nebo p</w:t>
      </w:r>
      <w:r w:rsidR="00FA3D92" w:rsidRPr="0090337F">
        <w:rPr>
          <w:rFonts w:ascii="Times New Roman" w:hAnsi="Times New Roman" w:cs="Times New Roman"/>
          <w:sz w:val="24"/>
          <w:szCs w:val="24"/>
        </w:rPr>
        <w:t>rodej bez prodejního zařízení.</w:t>
      </w:r>
    </w:p>
    <w:p w14:paraId="6F0913A1" w14:textId="77777777" w:rsidR="00646E5C" w:rsidRDefault="00646E5C" w:rsidP="00646E5C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430A76" w14:textId="77777777" w:rsidR="0093437F" w:rsidRPr="0090337F" w:rsidRDefault="0065348C" w:rsidP="009D4ECA">
      <w:pPr>
        <w:pStyle w:val="Odstavecseseznamem"/>
        <w:numPr>
          <w:ilvl w:val="0"/>
          <w:numId w:val="2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337F">
        <w:rPr>
          <w:rFonts w:ascii="Times New Roman" w:hAnsi="Times New Roman" w:cs="Times New Roman"/>
          <w:sz w:val="24"/>
          <w:szCs w:val="24"/>
        </w:rPr>
        <w:t>Prodejním zařízením – jakékoliv zařízení sloužící k prodeji, jehož umístěním dochází k záboru prostranství nebo prostoru nad ním, zejména stánek, přenosný stánek, stůl, pult, účelově upravený a vybavený vozík, stoja</w:t>
      </w:r>
      <w:r w:rsidR="00071A8A" w:rsidRPr="0090337F">
        <w:rPr>
          <w:rFonts w:ascii="Times New Roman" w:hAnsi="Times New Roman" w:cs="Times New Roman"/>
          <w:sz w:val="24"/>
          <w:szCs w:val="24"/>
        </w:rPr>
        <w:t>n</w:t>
      </w:r>
      <w:r w:rsidRPr="0090337F">
        <w:rPr>
          <w:rFonts w:ascii="Times New Roman" w:hAnsi="Times New Roman" w:cs="Times New Roman"/>
          <w:sz w:val="24"/>
          <w:szCs w:val="24"/>
        </w:rPr>
        <w:t>, tyč ap</w:t>
      </w:r>
      <w:r w:rsidR="00071A8A" w:rsidRPr="0090337F">
        <w:rPr>
          <w:rFonts w:ascii="Times New Roman" w:hAnsi="Times New Roman" w:cs="Times New Roman"/>
          <w:sz w:val="24"/>
          <w:szCs w:val="24"/>
        </w:rPr>
        <w:t>od. Prodejním zařízením je rovněž</w:t>
      </w:r>
      <w:r w:rsidRPr="0090337F">
        <w:rPr>
          <w:rFonts w:ascii="Times New Roman" w:hAnsi="Times New Roman" w:cs="Times New Roman"/>
          <w:sz w:val="24"/>
          <w:szCs w:val="24"/>
        </w:rPr>
        <w:t xml:space="preserve"> automobil, přívěs nebo jiné silniční vozidlo sloužící k prodeji. Pro</w:t>
      </w:r>
      <w:r w:rsidR="00071A8A" w:rsidRPr="0090337F">
        <w:rPr>
          <w:rFonts w:ascii="Times New Roman" w:hAnsi="Times New Roman" w:cs="Times New Roman"/>
          <w:sz w:val="24"/>
          <w:szCs w:val="24"/>
        </w:rPr>
        <w:t>dejním zařízením se rozumí rovně</w:t>
      </w:r>
      <w:r w:rsidRPr="0090337F">
        <w:rPr>
          <w:rFonts w:ascii="Times New Roman" w:hAnsi="Times New Roman" w:cs="Times New Roman"/>
          <w:sz w:val="24"/>
          <w:szCs w:val="24"/>
        </w:rPr>
        <w:t xml:space="preserve">ž oplocený prostor sloužící k prodeji. Prodejním zařízením nejsou zavazadla, </w:t>
      </w:r>
      <w:r w:rsidR="00B42538">
        <w:rPr>
          <w:rFonts w:ascii="Times New Roman" w:hAnsi="Times New Roman" w:cs="Times New Roman"/>
          <w:sz w:val="24"/>
          <w:szCs w:val="24"/>
        </w:rPr>
        <w:t>v nichž j</w:t>
      </w:r>
      <w:r w:rsidR="00071A8A" w:rsidRPr="0090337F">
        <w:rPr>
          <w:rFonts w:ascii="Times New Roman" w:hAnsi="Times New Roman" w:cs="Times New Roman"/>
          <w:sz w:val="24"/>
          <w:szCs w:val="24"/>
        </w:rPr>
        <w:t>e přímo prodáváno zboží při drobném prodeji bez funkční vazby na kolaudovanou provozovnu.</w:t>
      </w:r>
      <w:r w:rsidR="007A127E" w:rsidRPr="0090337F">
        <w:rPr>
          <w:rFonts w:ascii="Times New Roman" w:hAnsi="Times New Roman" w:cs="Times New Roman"/>
          <w:sz w:val="24"/>
          <w:szCs w:val="24"/>
        </w:rPr>
        <w:t xml:space="preserve"> </w:t>
      </w:r>
      <w:r w:rsidR="00071A8A" w:rsidRPr="0090337F">
        <w:rPr>
          <w:rFonts w:ascii="Times New Roman" w:hAnsi="Times New Roman" w:cs="Times New Roman"/>
          <w:sz w:val="24"/>
          <w:szCs w:val="24"/>
        </w:rPr>
        <w:t>Prodejním zařízením se dále nerozumí běžné reklamní tabule umístěné bez současného vystavení nabízeného zboží.</w:t>
      </w:r>
    </w:p>
    <w:p w14:paraId="08F53E31" w14:textId="77777777" w:rsidR="00B50B9D" w:rsidRPr="0093437F" w:rsidRDefault="00B50B9D" w:rsidP="009033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5F91CD" w14:textId="77777777" w:rsidR="00646E5C" w:rsidRPr="00646E5C" w:rsidRDefault="00071A8A" w:rsidP="00646E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6E5C">
        <w:rPr>
          <w:rFonts w:ascii="Times New Roman" w:hAnsi="Times New Roman" w:cs="Times New Roman"/>
          <w:b/>
          <w:sz w:val="24"/>
          <w:szCs w:val="24"/>
        </w:rPr>
        <w:t>Čl. 3</w:t>
      </w:r>
      <w:r w:rsidRPr="00646E5C">
        <w:rPr>
          <w:rFonts w:ascii="Times New Roman" w:hAnsi="Times New Roman" w:cs="Times New Roman"/>
          <w:sz w:val="24"/>
          <w:szCs w:val="24"/>
        </w:rPr>
        <w:br/>
      </w:r>
      <w:r w:rsidRPr="00646E5C">
        <w:rPr>
          <w:rFonts w:ascii="Times New Roman" w:hAnsi="Times New Roman" w:cs="Times New Roman"/>
          <w:b/>
          <w:sz w:val="24"/>
          <w:szCs w:val="24"/>
        </w:rPr>
        <w:t>Zakázané formy prodeje zboží a poskytování služeb</w:t>
      </w:r>
      <w:r w:rsidR="0090337F" w:rsidRPr="00646E5C">
        <w:rPr>
          <w:rFonts w:ascii="Times New Roman" w:hAnsi="Times New Roman" w:cs="Times New Roman"/>
          <w:b/>
          <w:sz w:val="24"/>
          <w:szCs w:val="24"/>
        </w:rPr>
        <w:br/>
      </w:r>
    </w:p>
    <w:p w14:paraId="4469418F" w14:textId="77777777" w:rsidR="0090337F" w:rsidRDefault="00071A8A" w:rsidP="009D4ECA">
      <w:pPr>
        <w:pStyle w:val="Odstavecseseznamem"/>
        <w:numPr>
          <w:ilvl w:val="0"/>
          <w:numId w:val="4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46E5C">
        <w:rPr>
          <w:rFonts w:ascii="Times New Roman" w:hAnsi="Times New Roman" w:cs="Times New Roman"/>
          <w:sz w:val="24"/>
          <w:szCs w:val="24"/>
        </w:rPr>
        <w:t>Pochůzkový prodej se na veřejných prostranstvích</w:t>
      </w:r>
      <w:r w:rsidR="0090337F" w:rsidRPr="00646E5C">
        <w:rPr>
          <w:rFonts w:ascii="Times New Roman" w:hAnsi="Times New Roman" w:cs="Times New Roman"/>
          <w:sz w:val="24"/>
          <w:szCs w:val="24"/>
        </w:rPr>
        <w:t xml:space="preserve"> města Mladá Boleslav zakazuje.</w:t>
      </w:r>
    </w:p>
    <w:p w14:paraId="1504EDDC" w14:textId="77777777" w:rsidR="00646E5C" w:rsidRDefault="00646E5C" w:rsidP="00646E5C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25BB67" w14:textId="77777777" w:rsidR="007B43ED" w:rsidRPr="00646E5C" w:rsidRDefault="00071A8A" w:rsidP="009D4ECA">
      <w:pPr>
        <w:pStyle w:val="Odstavecseseznamem"/>
        <w:numPr>
          <w:ilvl w:val="0"/>
          <w:numId w:val="4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46E5C">
        <w:rPr>
          <w:rFonts w:ascii="Times New Roman" w:hAnsi="Times New Roman" w:cs="Times New Roman"/>
          <w:sz w:val="24"/>
          <w:szCs w:val="24"/>
        </w:rPr>
        <w:t>Podomní prodej se na území města Mladá Boleslav zakazuje.</w:t>
      </w:r>
    </w:p>
    <w:p w14:paraId="37935E3F" w14:textId="77777777" w:rsidR="0093437F" w:rsidRDefault="0093437F" w:rsidP="00646E5C">
      <w:pPr>
        <w:rPr>
          <w:rFonts w:ascii="Times New Roman" w:hAnsi="Times New Roman" w:cs="Times New Roman"/>
          <w:b/>
          <w:sz w:val="24"/>
          <w:szCs w:val="24"/>
        </w:rPr>
      </w:pPr>
    </w:p>
    <w:p w14:paraId="2B936C3B" w14:textId="77777777" w:rsidR="00646E5C" w:rsidRPr="00646E5C" w:rsidRDefault="00071A8A" w:rsidP="00646E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6E5C">
        <w:rPr>
          <w:rFonts w:ascii="Times New Roman" w:hAnsi="Times New Roman" w:cs="Times New Roman"/>
          <w:b/>
          <w:sz w:val="24"/>
          <w:szCs w:val="24"/>
        </w:rPr>
        <w:t>Čl. 4</w:t>
      </w:r>
      <w:r w:rsidRPr="00646E5C">
        <w:rPr>
          <w:rFonts w:ascii="Times New Roman" w:hAnsi="Times New Roman" w:cs="Times New Roman"/>
          <w:b/>
          <w:sz w:val="24"/>
          <w:szCs w:val="24"/>
        </w:rPr>
        <w:br/>
        <w:t>Formy prodeje zboží a poskytování služeb, na kt</w:t>
      </w:r>
      <w:r w:rsidR="0064410D">
        <w:rPr>
          <w:rFonts w:ascii="Times New Roman" w:hAnsi="Times New Roman" w:cs="Times New Roman"/>
          <w:b/>
          <w:sz w:val="24"/>
          <w:szCs w:val="24"/>
        </w:rPr>
        <w:t>eré se toto nařízená nevztahuje</w:t>
      </w:r>
      <w:r w:rsidR="0090337F" w:rsidRPr="00646E5C">
        <w:rPr>
          <w:rFonts w:ascii="Times New Roman" w:hAnsi="Times New Roman" w:cs="Times New Roman"/>
          <w:b/>
          <w:sz w:val="24"/>
          <w:szCs w:val="24"/>
        </w:rPr>
        <w:br/>
      </w:r>
    </w:p>
    <w:p w14:paraId="51ABE900" w14:textId="77777777" w:rsidR="0064410D" w:rsidRDefault="00071A8A" w:rsidP="0064410D">
      <w:pPr>
        <w:pStyle w:val="Odstavecseseznamem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46E5C">
        <w:rPr>
          <w:rFonts w:ascii="Times New Roman" w:hAnsi="Times New Roman" w:cs="Times New Roman"/>
          <w:sz w:val="24"/>
          <w:szCs w:val="24"/>
        </w:rPr>
        <w:t>Tato nařízení se nevztahuje na prodej zboží a poskyt</w:t>
      </w:r>
      <w:r w:rsidR="00646E5C" w:rsidRPr="00646E5C">
        <w:rPr>
          <w:rFonts w:ascii="Times New Roman" w:hAnsi="Times New Roman" w:cs="Times New Roman"/>
          <w:sz w:val="24"/>
          <w:szCs w:val="24"/>
        </w:rPr>
        <w:t>ování služeb mimo provozovnu:</w:t>
      </w:r>
      <w:r w:rsidR="00646E5C" w:rsidRPr="00646E5C">
        <w:rPr>
          <w:rFonts w:ascii="Times New Roman" w:hAnsi="Times New Roman" w:cs="Times New Roman"/>
          <w:sz w:val="24"/>
          <w:szCs w:val="24"/>
        </w:rPr>
        <w:br/>
      </w:r>
    </w:p>
    <w:p w14:paraId="4B168F79" w14:textId="77777777" w:rsidR="00646E5C" w:rsidRPr="002D7A5C" w:rsidRDefault="00071A8A" w:rsidP="002D7A5C">
      <w:pPr>
        <w:pStyle w:val="Odstavecseseznamem"/>
        <w:numPr>
          <w:ilvl w:val="0"/>
          <w:numId w:val="5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D7A5C">
        <w:rPr>
          <w:rFonts w:ascii="Times New Roman" w:hAnsi="Times New Roman" w:cs="Times New Roman"/>
          <w:sz w:val="24"/>
          <w:szCs w:val="24"/>
        </w:rPr>
        <w:t>při veřejných sbírkách</w:t>
      </w:r>
      <w:r w:rsidR="007E177D" w:rsidRPr="002D7A5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D7A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8AF311" w14:textId="77777777" w:rsidR="00646E5C" w:rsidRDefault="00646E5C" w:rsidP="002D7A5C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9BB269" w14:textId="77777777" w:rsidR="002D7A5C" w:rsidRDefault="00071A8A" w:rsidP="002D7A5C">
      <w:pPr>
        <w:pStyle w:val="Odstavecseseznamem"/>
        <w:numPr>
          <w:ilvl w:val="0"/>
          <w:numId w:val="5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46E5C">
        <w:rPr>
          <w:rFonts w:ascii="Times New Roman" w:hAnsi="Times New Roman" w:cs="Times New Roman"/>
          <w:sz w:val="24"/>
          <w:szCs w:val="24"/>
        </w:rPr>
        <w:t>při prodeji tiskovin zajišťujících pomoc a podporu osobám za účelem sociálního začlenění nebo prevence sociálního vyloučení</w:t>
      </w:r>
    </w:p>
    <w:p w14:paraId="5C183AD0" w14:textId="77777777" w:rsidR="002D7A5C" w:rsidRPr="002D7A5C" w:rsidRDefault="002D7A5C" w:rsidP="002D7A5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8952125" w14:textId="77777777" w:rsidR="00071A8A" w:rsidRPr="002D7A5C" w:rsidRDefault="00071A8A" w:rsidP="002D7A5C">
      <w:pPr>
        <w:pStyle w:val="Odstavecseseznamem"/>
        <w:numPr>
          <w:ilvl w:val="0"/>
          <w:numId w:val="5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D7A5C">
        <w:rPr>
          <w:rFonts w:ascii="Times New Roman" w:hAnsi="Times New Roman" w:cs="Times New Roman"/>
          <w:sz w:val="24"/>
          <w:szCs w:val="24"/>
        </w:rPr>
        <w:t>při hromadném očkování psů proti vzteklině.</w:t>
      </w:r>
    </w:p>
    <w:p w14:paraId="7C254B46" w14:textId="77777777" w:rsidR="00646E5C" w:rsidRDefault="00646E5C" w:rsidP="002D7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C5BD88" w14:textId="77777777" w:rsidR="002D7A5C" w:rsidRDefault="002D7A5C" w:rsidP="00B42538">
      <w:pPr>
        <w:tabs>
          <w:tab w:val="left" w:pos="56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04E30B" w14:textId="77777777" w:rsidR="002D7A5C" w:rsidRDefault="002D7A5C" w:rsidP="002D7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8718A0" w14:textId="77777777" w:rsidR="002D7A5C" w:rsidRPr="0093437F" w:rsidRDefault="002D7A5C" w:rsidP="002D7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C8A717" w14:textId="77777777" w:rsidR="002D7A5C" w:rsidRDefault="002D7A5C" w:rsidP="002D7A5C">
      <w:pPr>
        <w:pStyle w:val="Zpat"/>
        <w:ind w:left="142"/>
        <w:rPr>
          <w:rFonts w:ascii="Times New Roman" w:hAnsi="Times New Roman" w:cs="Times New Roman"/>
          <w:sz w:val="20"/>
          <w:vertAlign w:val="superscript"/>
        </w:rPr>
      </w:pPr>
      <w:r>
        <w:rPr>
          <w:rFonts w:ascii="Times New Roman" w:hAnsi="Times New Roman" w:cs="Times New Roman"/>
          <w:sz w:val="20"/>
          <w:vertAlign w:val="superscript"/>
        </w:rPr>
        <w:t>___________________________________________</w:t>
      </w:r>
    </w:p>
    <w:p w14:paraId="05BEE597" w14:textId="77777777" w:rsidR="00B42538" w:rsidRDefault="00B42538" w:rsidP="00B42538">
      <w:pPr>
        <w:pStyle w:val="Zpat"/>
        <w:tabs>
          <w:tab w:val="left" w:pos="1134"/>
          <w:tab w:val="left" w:pos="1276"/>
        </w:tabs>
        <w:rPr>
          <w:rFonts w:ascii="Times New Roman" w:hAnsi="Times New Roman" w:cs="Times New Roman"/>
          <w:sz w:val="20"/>
        </w:rPr>
      </w:pPr>
      <w:r w:rsidRPr="00DA23DB">
        <w:rPr>
          <w:rFonts w:ascii="Times New Roman" w:hAnsi="Times New Roman" w:cs="Times New Roman"/>
          <w:sz w:val="20"/>
          <w:vertAlign w:val="superscript"/>
        </w:rPr>
        <w:t xml:space="preserve">2 </w:t>
      </w:r>
      <w:r w:rsidRPr="00DA23DB">
        <w:rPr>
          <w:rFonts w:ascii="Times New Roman" w:hAnsi="Times New Roman" w:cs="Times New Roman"/>
          <w:sz w:val="20"/>
        </w:rPr>
        <w:t>Veřejně přístupná místa jsou veřejná prostranství (§ 34 zákona č. 128/2000 Sb., o obcích, ve znění pozdějších předpisů) a další místa veřejně přístupná i s</w:t>
      </w:r>
      <w:r>
        <w:rPr>
          <w:rFonts w:ascii="Times New Roman" w:hAnsi="Times New Roman" w:cs="Times New Roman"/>
          <w:sz w:val="20"/>
        </w:rPr>
        <w:t> </w:t>
      </w:r>
      <w:r w:rsidRPr="00DA23DB">
        <w:rPr>
          <w:rFonts w:ascii="Times New Roman" w:hAnsi="Times New Roman" w:cs="Times New Roman"/>
          <w:sz w:val="20"/>
        </w:rPr>
        <w:t>omezením</w:t>
      </w:r>
    </w:p>
    <w:p w14:paraId="077A893B" w14:textId="77777777" w:rsidR="0064410D" w:rsidRDefault="0064410D" w:rsidP="0064410D">
      <w:pPr>
        <w:pStyle w:val="Zpat"/>
        <w:rPr>
          <w:rFonts w:ascii="Times New Roman" w:hAnsi="Times New Roman" w:cs="Times New Roman"/>
          <w:sz w:val="20"/>
          <w:szCs w:val="20"/>
        </w:rPr>
      </w:pPr>
      <w:r w:rsidRPr="00DA23DB">
        <w:rPr>
          <w:rFonts w:ascii="Times New Roman" w:hAnsi="Times New Roman" w:cs="Times New Roman"/>
          <w:sz w:val="20"/>
          <w:szCs w:val="20"/>
          <w:vertAlign w:val="superscript"/>
        </w:rPr>
        <w:t xml:space="preserve">3 </w:t>
      </w:r>
      <w:r w:rsidRPr="00DA23DB">
        <w:rPr>
          <w:rFonts w:ascii="Times New Roman" w:hAnsi="Times New Roman" w:cs="Times New Roman"/>
          <w:sz w:val="20"/>
          <w:szCs w:val="20"/>
        </w:rPr>
        <w:t>zákon č. 117/2001 Sb. O veřejných sbírkách a o změně některých dalších zákonů. Ve znění pozdějších předpisů</w:t>
      </w:r>
    </w:p>
    <w:p w14:paraId="02EF58D4" w14:textId="77777777" w:rsidR="009D4ECA" w:rsidRDefault="0064410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4 </w:t>
      </w:r>
      <w:r>
        <w:rPr>
          <w:rFonts w:ascii="Times New Roman" w:hAnsi="Times New Roman" w:cs="Times New Roman"/>
          <w:sz w:val="20"/>
          <w:szCs w:val="20"/>
        </w:rPr>
        <w:t>např. zákon č. 553/1991 Sb., o obecní policii, ve znění pozdějších předpisů, zákon č. 455/1991 Sb., o živnostenském podnikání, ve znění pozdějších předpisů, zákon č. 552/1991 Sb., o státní kontrol, ve znění pozdějších předpisů, a jiné</w:t>
      </w:r>
      <w:r w:rsidR="009D4ECA">
        <w:rPr>
          <w:rFonts w:ascii="Times New Roman" w:hAnsi="Times New Roman" w:cs="Times New Roman"/>
          <w:sz w:val="20"/>
          <w:szCs w:val="20"/>
        </w:rPr>
        <w:t xml:space="preserve"> </w:t>
      </w:r>
      <w:r w:rsidR="009D4ECA">
        <w:rPr>
          <w:rFonts w:ascii="Times New Roman" w:hAnsi="Times New Roman" w:cs="Times New Roman"/>
          <w:sz w:val="20"/>
          <w:szCs w:val="20"/>
        </w:rPr>
        <w:br w:type="page"/>
      </w:r>
    </w:p>
    <w:p w14:paraId="332F7FED" w14:textId="77777777" w:rsidR="0064410D" w:rsidRPr="00646E5C" w:rsidRDefault="0064410D" w:rsidP="006441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E5C">
        <w:rPr>
          <w:rFonts w:ascii="Times New Roman" w:hAnsi="Times New Roman" w:cs="Times New Roman"/>
          <w:b/>
          <w:sz w:val="24"/>
          <w:szCs w:val="24"/>
        </w:rPr>
        <w:lastRenderedPageBreak/>
        <w:t>Čl. 5</w:t>
      </w:r>
      <w:r w:rsidRPr="00646E5C">
        <w:rPr>
          <w:rFonts w:ascii="Times New Roman" w:hAnsi="Times New Roman" w:cs="Times New Roman"/>
          <w:b/>
          <w:sz w:val="24"/>
          <w:szCs w:val="24"/>
        </w:rPr>
        <w:br/>
        <w:t>Kontrola</w:t>
      </w:r>
    </w:p>
    <w:p w14:paraId="404B88CF" w14:textId="77777777" w:rsidR="0064410D" w:rsidRDefault="0064410D" w:rsidP="0064410D">
      <w:pPr>
        <w:ind w:left="142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93437F">
        <w:rPr>
          <w:rFonts w:ascii="Times New Roman" w:hAnsi="Times New Roman" w:cs="Times New Roman"/>
          <w:sz w:val="24"/>
          <w:szCs w:val="24"/>
        </w:rPr>
        <w:t>Kontrola nad dodržováním povinností stanovených tímto nařízením je prováděna podle zvláštních předpisů.</w:t>
      </w:r>
      <w:r w:rsidRPr="0093437F">
        <w:rPr>
          <w:rFonts w:ascii="Times New Roman" w:hAnsi="Times New Roman" w:cs="Times New Roman"/>
          <w:sz w:val="24"/>
          <w:szCs w:val="24"/>
          <w:vertAlign w:val="superscript"/>
        </w:rPr>
        <w:t xml:space="preserve"> 4</w:t>
      </w:r>
    </w:p>
    <w:p w14:paraId="2CCC3249" w14:textId="77777777" w:rsidR="0064410D" w:rsidRPr="0064410D" w:rsidRDefault="0064410D" w:rsidP="006441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10D">
        <w:rPr>
          <w:rFonts w:ascii="Times New Roman" w:hAnsi="Times New Roman" w:cs="Times New Roman"/>
          <w:b/>
          <w:sz w:val="24"/>
          <w:szCs w:val="24"/>
        </w:rPr>
        <w:t>Čl. 6</w:t>
      </w:r>
      <w:r w:rsidRPr="0064410D">
        <w:rPr>
          <w:rFonts w:ascii="Times New Roman" w:hAnsi="Times New Roman" w:cs="Times New Roman"/>
          <w:b/>
          <w:sz w:val="24"/>
          <w:szCs w:val="24"/>
        </w:rPr>
        <w:br/>
        <w:t>Sankce</w:t>
      </w:r>
    </w:p>
    <w:p w14:paraId="30B1E021" w14:textId="77777777" w:rsidR="007E177D" w:rsidRPr="0093437F" w:rsidRDefault="00071A8A" w:rsidP="0064410D">
      <w:pPr>
        <w:tabs>
          <w:tab w:val="left" w:pos="142"/>
        </w:tabs>
        <w:ind w:left="142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A23DB">
        <w:rPr>
          <w:rFonts w:ascii="Times New Roman" w:hAnsi="Times New Roman" w:cs="Times New Roman"/>
          <w:sz w:val="24"/>
          <w:szCs w:val="24"/>
        </w:rPr>
        <w:t>Při porušení</w:t>
      </w:r>
      <w:r w:rsidRPr="0093437F">
        <w:rPr>
          <w:rFonts w:ascii="Times New Roman" w:hAnsi="Times New Roman" w:cs="Times New Roman"/>
          <w:sz w:val="24"/>
          <w:szCs w:val="24"/>
        </w:rPr>
        <w:t xml:space="preserve"> povinností stanovených tímto nařízením bude postupováno podle zvláštního právního předpisu.</w:t>
      </w:r>
    </w:p>
    <w:p w14:paraId="32F02203" w14:textId="77777777" w:rsidR="0093437F" w:rsidRPr="00646E5C" w:rsidRDefault="00071A8A" w:rsidP="009033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E5C">
        <w:rPr>
          <w:rFonts w:ascii="Times New Roman" w:hAnsi="Times New Roman" w:cs="Times New Roman"/>
          <w:b/>
          <w:sz w:val="24"/>
          <w:szCs w:val="24"/>
        </w:rPr>
        <w:t>Čl. 7</w:t>
      </w:r>
      <w:r w:rsidRPr="00646E5C">
        <w:rPr>
          <w:rFonts w:ascii="Times New Roman" w:hAnsi="Times New Roman" w:cs="Times New Roman"/>
          <w:b/>
          <w:sz w:val="24"/>
          <w:szCs w:val="24"/>
        </w:rPr>
        <w:br/>
        <w:t>Závěrečné ustanovení</w:t>
      </w:r>
    </w:p>
    <w:p w14:paraId="4155A6A1" w14:textId="77777777" w:rsidR="0064410D" w:rsidRDefault="00071A8A" w:rsidP="009D4ECA">
      <w:pPr>
        <w:pStyle w:val="Odstavecseseznamem"/>
        <w:numPr>
          <w:ilvl w:val="0"/>
          <w:numId w:val="6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4410D">
        <w:rPr>
          <w:rFonts w:ascii="Times New Roman" w:hAnsi="Times New Roman" w:cs="Times New Roman"/>
          <w:sz w:val="24"/>
          <w:szCs w:val="24"/>
        </w:rPr>
        <w:t xml:space="preserve">Práva a povinnosti prodejců a provozovatelů stanovená zvláštními právními předpisy </w:t>
      </w:r>
      <w:r w:rsidR="0064410D">
        <w:rPr>
          <w:rFonts w:ascii="Times New Roman" w:hAnsi="Times New Roman" w:cs="Times New Roman"/>
          <w:sz w:val="24"/>
          <w:szCs w:val="24"/>
        </w:rPr>
        <w:t>nejsou tímto nařízením dotčena.</w:t>
      </w:r>
    </w:p>
    <w:p w14:paraId="0DE64AA7" w14:textId="77777777" w:rsidR="002D7A5C" w:rsidRDefault="002D7A5C" w:rsidP="00C979BB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6CAAC2D" w14:textId="77777777" w:rsidR="0064410D" w:rsidRDefault="002C58E3" w:rsidP="009D4ECA">
      <w:pPr>
        <w:pStyle w:val="Odstavecseseznamem"/>
        <w:numPr>
          <w:ilvl w:val="0"/>
          <w:numId w:val="6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Ruší se nařízení č. </w:t>
      </w:r>
      <w:r w:rsidR="00071A8A" w:rsidRPr="0064410D">
        <w:rPr>
          <w:rFonts w:ascii="Times New Roman" w:hAnsi="Times New Roman" w:cs="Times New Roman"/>
          <w:sz w:val="24"/>
          <w:szCs w:val="24"/>
        </w:rPr>
        <w:t>1/2016, kterým se zakazuje podomní a po</w:t>
      </w:r>
      <w:r w:rsidR="0064410D">
        <w:rPr>
          <w:rFonts w:ascii="Times New Roman" w:hAnsi="Times New Roman" w:cs="Times New Roman"/>
          <w:sz w:val="24"/>
          <w:szCs w:val="24"/>
        </w:rPr>
        <w:t>chůzkový prodej na území města.</w:t>
      </w:r>
    </w:p>
    <w:p w14:paraId="383C2D70" w14:textId="77777777" w:rsidR="002D7A5C" w:rsidRDefault="002D7A5C" w:rsidP="00C979BB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7A7FB86" w14:textId="77777777" w:rsidR="00DA23DB" w:rsidRDefault="00071A8A" w:rsidP="009D4ECA">
      <w:pPr>
        <w:pStyle w:val="Odstavecseseznamem"/>
        <w:numPr>
          <w:ilvl w:val="0"/>
          <w:numId w:val="6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4410D">
        <w:rPr>
          <w:rFonts w:ascii="Times New Roman" w:hAnsi="Times New Roman" w:cs="Times New Roman"/>
          <w:sz w:val="24"/>
          <w:szCs w:val="24"/>
        </w:rPr>
        <w:t>Toto nařízení nabývá účinnosti patnáctým dnem po dni jeho vyhlášení.</w:t>
      </w:r>
    </w:p>
    <w:p w14:paraId="02693BB8" w14:textId="77777777" w:rsidR="002C58E3" w:rsidRPr="002C58E3" w:rsidRDefault="002C58E3" w:rsidP="002C58E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A24B506" w14:textId="77777777" w:rsidR="002C58E3" w:rsidRDefault="002C58E3" w:rsidP="002C58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415CFC" w14:textId="77777777" w:rsidR="002C58E3" w:rsidRPr="002C58E3" w:rsidRDefault="002C58E3" w:rsidP="002C58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98E3B3" w14:textId="77777777" w:rsidR="00DA23DB" w:rsidRDefault="00DA23DB">
      <w:pPr>
        <w:rPr>
          <w:rFonts w:ascii="Times New Roman" w:hAnsi="Times New Roman" w:cs="Times New Roman"/>
          <w:sz w:val="24"/>
          <w:szCs w:val="24"/>
        </w:rPr>
      </w:pPr>
    </w:p>
    <w:p w14:paraId="47640DB0" w14:textId="77777777" w:rsidR="009D4ECA" w:rsidRDefault="00071A8A" w:rsidP="007A127E">
      <w:pPr>
        <w:rPr>
          <w:rFonts w:ascii="Times New Roman" w:hAnsi="Times New Roman" w:cs="Times New Roman"/>
          <w:sz w:val="24"/>
          <w:szCs w:val="24"/>
        </w:rPr>
      </w:pPr>
      <w:r w:rsidRPr="0093437F">
        <w:rPr>
          <w:rFonts w:ascii="Times New Roman" w:hAnsi="Times New Roman" w:cs="Times New Roman"/>
          <w:sz w:val="24"/>
          <w:szCs w:val="24"/>
        </w:rPr>
        <w:br/>
        <w:t>………………………..</w:t>
      </w:r>
      <w:r w:rsidRPr="0093437F">
        <w:rPr>
          <w:rFonts w:ascii="Times New Roman" w:hAnsi="Times New Roman" w:cs="Times New Roman"/>
          <w:sz w:val="24"/>
          <w:szCs w:val="24"/>
        </w:rPr>
        <w:tab/>
      </w:r>
      <w:r w:rsidR="002D7A5C">
        <w:rPr>
          <w:rFonts w:ascii="Times New Roman" w:hAnsi="Times New Roman" w:cs="Times New Roman"/>
          <w:sz w:val="24"/>
          <w:szCs w:val="24"/>
        </w:rPr>
        <w:tab/>
      </w:r>
      <w:r w:rsidR="002D7A5C">
        <w:rPr>
          <w:rFonts w:ascii="Times New Roman" w:hAnsi="Times New Roman" w:cs="Times New Roman"/>
          <w:sz w:val="24"/>
          <w:szCs w:val="24"/>
        </w:rPr>
        <w:tab/>
      </w:r>
      <w:r w:rsidR="002D7A5C">
        <w:rPr>
          <w:rFonts w:ascii="Times New Roman" w:hAnsi="Times New Roman" w:cs="Times New Roman"/>
          <w:sz w:val="24"/>
          <w:szCs w:val="24"/>
        </w:rPr>
        <w:tab/>
      </w:r>
      <w:r w:rsidR="002D7A5C">
        <w:rPr>
          <w:rFonts w:ascii="Times New Roman" w:hAnsi="Times New Roman" w:cs="Times New Roman"/>
          <w:sz w:val="24"/>
          <w:szCs w:val="24"/>
        </w:rPr>
        <w:tab/>
      </w:r>
      <w:r w:rsidRPr="0093437F"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646DF399" w14:textId="77777777" w:rsidR="007A127E" w:rsidRDefault="00071A8A" w:rsidP="007A127E">
      <w:pPr>
        <w:rPr>
          <w:sz w:val="24"/>
          <w:szCs w:val="24"/>
        </w:rPr>
      </w:pPr>
      <w:r w:rsidRPr="0093437F">
        <w:rPr>
          <w:rFonts w:ascii="Times New Roman" w:hAnsi="Times New Roman" w:cs="Times New Roman"/>
          <w:sz w:val="24"/>
          <w:szCs w:val="24"/>
        </w:rPr>
        <w:br/>
        <w:t>MUDr. Raduan Nwelati</w:t>
      </w:r>
      <w:r w:rsidR="007E177D" w:rsidRPr="0093437F">
        <w:rPr>
          <w:rFonts w:ascii="Times New Roman" w:hAnsi="Times New Roman" w:cs="Times New Roman"/>
          <w:sz w:val="24"/>
          <w:szCs w:val="24"/>
        </w:rPr>
        <w:tab/>
      </w:r>
      <w:r w:rsidR="007E177D" w:rsidRPr="0093437F">
        <w:rPr>
          <w:rFonts w:ascii="Times New Roman" w:hAnsi="Times New Roman" w:cs="Times New Roman"/>
          <w:sz w:val="24"/>
          <w:szCs w:val="24"/>
        </w:rPr>
        <w:tab/>
      </w:r>
      <w:r w:rsidR="007E177D" w:rsidRPr="0093437F">
        <w:rPr>
          <w:rFonts w:ascii="Times New Roman" w:hAnsi="Times New Roman" w:cs="Times New Roman"/>
          <w:sz w:val="24"/>
          <w:szCs w:val="24"/>
        </w:rPr>
        <w:tab/>
      </w:r>
      <w:r w:rsidRPr="0093437F">
        <w:rPr>
          <w:rFonts w:ascii="Times New Roman" w:hAnsi="Times New Roman" w:cs="Times New Roman"/>
          <w:sz w:val="24"/>
          <w:szCs w:val="24"/>
        </w:rPr>
        <w:tab/>
      </w:r>
      <w:r w:rsidRPr="0093437F">
        <w:rPr>
          <w:rFonts w:ascii="Times New Roman" w:hAnsi="Times New Roman" w:cs="Times New Roman"/>
          <w:sz w:val="24"/>
          <w:szCs w:val="24"/>
        </w:rPr>
        <w:tab/>
      </w:r>
      <w:r w:rsidR="00B852A3">
        <w:rPr>
          <w:rFonts w:ascii="Times New Roman" w:hAnsi="Times New Roman" w:cs="Times New Roman"/>
          <w:sz w:val="24"/>
          <w:szCs w:val="24"/>
        </w:rPr>
        <w:t>Ing. Jiří Bouška</w:t>
      </w:r>
      <w:r w:rsidRPr="0093437F">
        <w:rPr>
          <w:rFonts w:ascii="Times New Roman" w:hAnsi="Times New Roman" w:cs="Times New Roman"/>
          <w:sz w:val="24"/>
          <w:szCs w:val="24"/>
        </w:rPr>
        <w:br/>
        <w:t>primátor</w:t>
      </w:r>
      <w:r w:rsidR="007E177D" w:rsidRPr="0093437F">
        <w:rPr>
          <w:rFonts w:ascii="Times New Roman" w:hAnsi="Times New Roman" w:cs="Times New Roman"/>
          <w:sz w:val="24"/>
          <w:szCs w:val="24"/>
        </w:rPr>
        <w:tab/>
      </w:r>
      <w:r w:rsidR="007E177D" w:rsidRPr="0093437F">
        <w:rPr>
          <w:rFonts w:ascii="Times New Roman" w:hAnsi="Times New Roman" w:cs="Times New Roman"/>
          <w:sz w:val="24"/>
          <w:szCs w:val="24"/>
        </w:rPr>
        <w:tab/>
      </w:r>
      <w:r w:rsidR="007E177D" w:rsidRPr="0093437F">
        <w:rPr>
          <w:rFonts w:ascii="Times New Roman" w:hAnsi="Times New Roman" w:cs="Times New Roman"/>
          <w:sz w:val="24"/>
          <w:szCs w:val="24"/>
        </w:rPr>
        <w:tab/>
      </w:r>
      <w:r w:rsidR="007E177D" w:rsidRPr="0093437F">
        <w:rPr>
          <w:rFonts w:ascii="Times New Roman" w:hAnsi="Times New Roman" w:cs="Times New Roman"/>
          <w:sz w:val="24"/>
          <w:szCs w:val="24"/>
        </w:rPr>
        <w:tab/>
      </w:r>
      <w:r w:rsidR="007E177D" w:rsidRPr="0093437F">
        <w:rPr>
          <w:rFonts w:ascii="Times New Roman" w:hAnsi="Times New Roman" w:cs="Times New Roman"/>
          <w:sz w:val="24"/>
          <w:szCs w:val="24"/>
        </w:rPr>
        <w:tab/>
      </w:r>
      <w:r w:rsidR="007E177D" w:rsidRPr="0093437F">
        <w:rPr>
          <w:rFonts w:ascii="Times New Roman" w:hAnsi="Times New Roman" w:cs="Times New Roman"/>
          <w:sz w:val="24"/>
          <w:szCs w:val="24"/>
        </w:rPr>
        <w:tab/>
      </w:r>
      <w:r w:rsidRPr="0093437F">
        <w:rPr>
          <w:rFonts w:ascii="Times New Roman" w:hAnsi="Times New Roman" w:cs="Times New Roman"/>
          <w:sz w:val="24"/>
          <w:szCs w:val="24"/>
        </w:rPr>
        <w:tab/>
        <w:t>1. náměstek primáto</w:t>
      </w:r>
      <w:r w:rsidRPr="007E177D">
        <w:rPr>
          <w:sz w:val="24"/>
          <w:szCs w:val="24"/>
        </w:rPr>
        <w:t>ra</w:t>
      </w:r>
    </w:p>
    <w:p w14:paraId="1FDF28A4" w14:textId="77777777" w:rsidR="006F4E57" w:rsidRDefault="006F4E57" w:rsidP="006F4E5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EAE6017" w14:textId="77777777" w:rsidR="006F4E57" w:rsidRDefault="006F4E57" w:rsidP="006F4E5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27F5095" w14:textId="4F26CDB4" w:rsidR="006F4E57" w:rsidRPr="006F4E57" w:rsidRDefault="006F4E57" w:rsidP="006F4E5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F4E57">
        <w:rPr>
          <w:rFonts w:ascii="Times New Roman" w:eastAsia="Times New Roman" w:hAnsi="Times New Roman" w:cs="Times New Roman"/>
          <w:sz w:val="24"/>
          <w:szCs w:val="20"/>
          <w:lang w:eastAsia="cs-CZ"/>
        </w:rPr>
        <w:t>Zveřejněno ve Sbírce právních předpisů územních samosprávných celků a některých správních úřadů dne: ……………</w:t>
      </w:r>
      <w:proofErr w:type="gramStart"/>
      <w:r w:rsidRPr="006F4E57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…….</w:t>
      </w:r>
      <w:proofErr w:type="gramEnd"/>
      <w:r w:rsidRPr="006F4E57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7943381F" w14:textId="77777777" w:rsidR="006F4E57" w:rsidRPr="006F4E57" w:rsidRDefault="006F4E57" w:rsidP="006F4E5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2CCEEDB" w14:textId="77777777" w:rsidR="006F4E57" w:rsidRPr="006F4E57" w:rsidRDefault="006F4E57" w:rsidP="006F4E5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F4E5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Vyrozumění o vyhlášení nařízení ve Sbírce právních předpisů vyvěšeno na elektronické úřední desce statutárního města Mladá Boleslav, umožňující dálkový přístup přes webové stránky </w:t>
      </w:r>
      <w:hyperlink r:id="rId8" w:history="1">
        <w:r w:rsidRPr="006F4E57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cs-CZ"/>
          </w:rPr>
          <w:t>www.mb-net.cz</w:t>
        </w:r>
      </w:hyperlink>
      <w:r w:rsidRPr="006F4E57"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  <w:lang w:eastAsia="cs-CZ"/>
        </w:rPr>
        <w:t>,</w:t>
      </w:r>
      <w:r w:rsidRPr="006F4E5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dne: ……………</w:t>
      </w:r>
      <w:proofErr w:type="gramStart"/>
      <w:r w:rsidRPr="006F4E57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…….</w:t>
      </w:r>
      <w:proofErr w:type="gramEnd"/>
      <w:r w:rsidRPr="006F4E57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68353B5A" w14:textId="3AB01771" w:rsidR="002D7A5C" w:rsidRPr="006F4E57" w:rsidRDefault="002D7A5C" w:rsidP="006F4E57">
      <w:pPr>
        <w:pStyle w:val="Zpat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rFonts w:ascii="Times New Roman" w:hAnsi="Times New Roman" w:cs="Times New Roman"/>
          <w:sz w:val="20"/>
          <w:vertAlign w:val="superscript"/>
        </w:rPr>
        <w:t>___________________________________________</w:t>
      </w:r>
    </w:p>
    <w:p w14:paraId="5D32D113" w14:textId="77777777" w:rsidR="002D7A5C" w:rsidRPr="002C58E3" w:rsidRDefault="002C58E3" w:rsidP="002C58E3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4 </w:t>
      </w:r>
      <w:r>
        <w:rPr>
          <w:rFonts w:ascii="Times New Roman" w:hAnsi="Times New Roman" w:cs="Times New Roman"/>
          <w:sz w:val="20"/>
          <w:szCs w:val="20"/>
        </w:rPr>
        <w:t>např. zákon č. 553/1991 Sb., o obecní policii, ve znění pozdějších předpisů, zákon č. 455/1991 Sb., o živnostenském podnikání, ve znění pozdějších předpisů, zákon č. 552/1991 Sb., o státní kontrol, ve zn</w:t>
      </w:r>
      <w:r w:rsidR="008E6DAF">
        <w:rPr>
          <w:rFonts w:ascii="Times New Roman" w:hAnsi="Times New Roman" w:cs="Times New Roman"/>
          <w:sz w:val="20"/>
          <w:szCs w:val="20"/>
        </w:rPr>
        <w:t>ění pozdějších předpisů, a jiné</w:t>
      </w:r>
    </w:p>
    <w:sectPr w:rsidR="002D7A5C" w:rsidRPr="002C58E3" w:rsidSect="00646E5C">
      <w:footerReference w:type="even" r:id="rId9"/>
      <w:footerReference w:type="default" r:id="rId10"/>
      <w:pgSz w:w="11906" w:h="16838"/>
      <w:pgMar w:top="1417" w:right="1417" w:bottom="1701" w:left="1417" w:header="708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8342B" w14:textId="77777777" w:rsidR="00363689" w:rsidRDefault="00363689" w:rsidP="00071A8A">
      <w:pPr>
        <w:spacing w:after="0" w:line="240" w:lineRule="auto"/>
      </w:pPr>
      <w:r>
        <w:separator/>
      </w:r>
    </w:p>
  </w:endnote>
  <w:endnote w:type="continuationSeparator" w:id="0">
    <w:p w14:paraId="7D46DF7F" w14:textId="77777777" w:rsidR="00363689" w:rsidRDefault="00363689" w:rsidP="0007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4380250"/>
      <w:docPartObj>
        <w:docPartGallery w:val="Page Numbers (Bottom of Page)"/>
        <w:docPartUnique/>
      </w:docPartObj>
    </w:sdtPr>
    <w:sdtEndPr/>
    <w:sdtContent>
      <w:p w14:paraId="43DF20D6" w14:textId="77777777" w:rsidR="002C58E3" w:rsidRDefault="002C5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F88">
          <w:rPr>
            <w:noProof/>
          </w:rPr>
          <w:t>2</w:t>
        </w:r>
        <w:r>
          <w:fldChar w:fldCharType="end"/>
        </w:r>
      </w:p>
    </w:sdtContent>
  </w:sdt>
  <w:p w14:paraId="61FB9565" w14:textId="77777777" w:rsidR="002C58E3" w:rsidRDefault="002C58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0605921"/>
      <w:docPartObj>
        <w:docPartGallery w:val="Page Numbers (Bottom of Page)"/>
        <w:docPartUnique/>
      </w:docPartObj>
    </w:sdtPr>
    <w:sdtEndPr/>
    <w:sdtContent>
      <w:p w14:paraId="75955589" w14:textId="77777777" w:rsidR="002C58E3" w:rsidRDefault="002C5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F88">
          <w:rPr>
            <w:noProof/>
          </w:rPr>
          <w:t>3</w:t>
        </w:r>
        <w:r>
          <w:fldChar w:fldCharType="end"/>
        </w:r>
      </w:p>
    </w:sdtContent>
  </w:sdt>
  <w:p w14:paraId="7CFF6812" w14:textId="77777777" w:rsidR="002C58E3" w:rsidRDefault="002C5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BA1FE" w14:textId="77777777" w:rsidR="00363689" w:rsidRDefault="00363689" w:rsidP="00071A8A">
      <w:pPr>
        <w:spacing w:after="0" w:line="240" w:lineRule="auto"/>
      </w:pPr>
      <w:r>
        <w:separator/>
      </w:r>
    </w:p>
  </w:footnote>
  <w:footnote w:type="continuationSeparator" w:id="0">
    <w:p w14:paraId="7266A7C6" w14:textId="77777777" w:rsidR="00363689" w:rsidRDefault="00363689" w:rsidP="00071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6FB7"/>
    <w:multiLevelType w:val="hybridMultilevel"/>
    <w:tmpl w:val="25EAF3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9725F"/>
    <w:multiLevelType w:val="hybridMultilevel"/>
    <w:tmpl w:val="967454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7362F"/>
    <w:multiLevelType w:val="hybridMultilevel"/>
    <w:tmpl w:val="39FCD8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443B8"/>
    <w:multiLevelType w:val="hybridMultilevel"/>
    <w:tmpl w:val="369C59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73B57"/>
    <w:multiLevelType w:val="hybridMultilevel"/>
    <w:tmpl w:val="295869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53E4D"/>
    <w:multiLevelType w:val="hybridMultilevel"/>
    <w:tmpl w:val="FB78D0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97051">
    <w:abstractNumId w:val="3"/>
  </w:num>
  <w:num w:numId="2" w16cid:durableId="509757771">
    <w:abstractNumId w:val="2"/>
  </w:num>
  <w:num w:numId="3" w16cid:durableId="815494660">
    <w:abstractNumId w:val="4"/>
  </w:num>
  <w:num w:numId="4" w16cid:durableId="343828388">
    <w:abstractNumId w:val="5"/>
  </w:num>
  <w:num w:numId="5" w16cid:durableId="98188852">
    <w:abstractNumId w:val="0"/>
  </w:num>
  <w:num w:numId="6" w16cid:durableId="561133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D4C"/>
    <w:rsid w:val="00000F3F"/>
    <w:rsid w:val="00062865"/>
    <w:rsid w:val="00071A8A"/>
    <w:rsid w:val="00215C1D"/>
    <w:rsid w:val="002A6017"/>
    <w:rsid w:val="002C58E3"/>
    <w:rsid w:val="002D7A5C"/>
    <w:rsid w:val="00363689"/>
    <w:rsid w:val="00396F47"/>
    <w:rsid w:val="004A0783"/>
    <w:rsid w:val="0064410D"/>
    <w:rsid w:val="00646E5C"/>
    <w:rsid w:val="0065348C"/>
    <w:rsid w:val="006F4E57"/>
    <w:rsid w:val="007A127E"/>
    <w:rsid w:val="007B43ED"/>
    <w:rsid w:val="007E177D"/>
    <w:rsid w:val="008D2F88"/>
    <w:rsid w:val="008E6DAF"/>
    <w:rsid w:val="0090337F"/>
    <w:rsid w:val="0093437F"/>
    <w:rsid w:val="009C5A1F"/>
    <w:rsid w:val="009D4ECA"/>
    <w:rsid w:val="00B42538"/>
    <w:rsid w:val="00B50B9D"/>
    <w:rsid w:val="00B852A3"/>
    <w:rsid w:val="00C90D4C"/>
    <w:rsid w:val="00C91B62"/>
    <w:rsid w:val="00C979BB"/>
    <w:rsid w:val="00D6577C"/>
    <w:rsid w:val="00DA23DB"/>
    <w:rsid w:val="00FA3D92"/>
    <w:rsid w:val="00FE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0B286"/>
  <w15:chartTrackingRefBased/>
  <w15:docId w15:val="{32CE213A-CDC9-4D13-B1CB-8BD428DA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1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1A8A"/>
  </w:style>
  <w:style w:type="paragraph" w:styleId="Zpat">
    <w:name w:val="footer"/>
    <w:basedOn w:val="Normln"/>
    <w:link w:val="ZpatChar"/>
    <w:uiPriority w:val="99"/>
    <w:unhideWhenUsed/>
    <w:rsid w:val="00071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1A8A"/>
  </w:style>
  <w:style w:type="paragraph" w:styleId="Odstavecseseznamem">
    <w:name w:val="List Paragraph"/>
    <w:basedOn w:val="Normln"/>
    <w:uiPriority w:val="34"/>
    <w:qFormat/>
    <w:rsid w:val="0093437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33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-ne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956D2-F0D7-43FD-AD38-7777F748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798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Cermanová Natálie</dc:creator>
  <cp:keywords/>
  <dc:description/>
  <cp:lastModifiedBy>Jana Bošinová</cp:lastModifiedBy>
  <cp:revision>2</cp:revision>
  <cp:lastPrinted>2023-06-13T11:10:00Z</cp:lastPrinted>
  <dcterms:created xsi:type="dcterms:W3CDTF">2023-07-25T06:07:00Z</dcterms:created>
  <dcterms:modified xsi:type="dcterms:W3CDTF">2023-07-25T06:18:00Z</dcterms:modified>
</cp:coreProperties>
</file>