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8B02C" w14:textId="2CFA1920" w:rsidR="00893F98" w:rsidRDefault="003269C1" w:rsidP="00857D9E">
      <w:pPr>
        <w:pStyle w:val="Nadpis2"/>
        <w:spacing w:line="280" w:lineRule="atLeast"/>
        <w:rPr>
          <w:b/>
          <w:bCs/>
          <w:spacing w:val="40"/>
          <w:sz w:val="32"/>
          <w:szCs w:val="32"/>
          <w:u w:val="none"/>
        </w:rPr>
      </w:pPr>
      <w:r>
        <w:rPr>
          <w:noProof/>
        </w:rPr>
        <w:drawing>
          <wp:anchor distT="0" distB="0" distL="114300" distR="114300" simplePos="0" relativeHeight="251658752" behindDoc="0" locked="0" layoutInCell="0" allowOverlap="1" wp14:anchorId="676DA0C2" wp14:editId="11A2AC15">
            <wp:simplePos x="0" y="0"/>
            <wp:positionH relativeFrom="column">
              <wp:posOffset>-4445</wp:posOffset>
            </wp:positionH>
            <wp:positionV relativeFrom="paragraph">
              <wp:posOffset>55880</wp:posOffset>
            </wp:positionV>
            <wp:extent cx="600075" cy="638175"/>
            <wp:effectExtent l="0" t="0" r="0" b="0"/>
            <wp:wrapNone/>
            <wp:docPr id="4" name="obrázek 4" descr="Znaky\Znaky města\1m mesto.P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Znaky\Znaky města\1m mesto.PC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38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0" allowOverlap="1" wp14:anchorId="73BD202B" wp14:editId="0212F7CA">
                <wp:simplePos x="0" y="0"/>
                <wp:positionH relativeFrom="page">
                  <wp:posOffset>744855</wp:posOffset>
                </wp:positionH>
                <wp:positionV relativeFrom="page">
                  <wp:posOffset>805815</wp:posOffset>
                </wp:positionV>
                <wp:extent cx="922020" cy="939165"/>
                <wp:effectExtent l="11430" t="5715" r="9525" b="7620"/>
                <wp:wrapNone/>
                <wp:docPr id="17301516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9391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A90EE1" id="Oval 2" o:spid="_x0000_s1026" style="position:absolute;margin-left:58.65pt;margin-top:63.45pt;width:72.6pt;height:73.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" o:allowincell="f">
                <w10:wrap anchorx="page" anchory="page"/>
              </v:oval>
            </w:pict>
          </mc:Fallback>
        </mc:AlternateContent>
      </w:r>
      <w:r>
        <w:rPr>
          <w:noProof/>
        </w:rPr>
        <mc:AlternateContent>
          <mc:Choice Requires="wps">
            <w:drawing>
              <wp:anchor distT="0" distB="0" distL="114300" distR="114300" simplePos="0" relativeHeight="251657728" behindDoc="1" locked="0" layoutInCell="0" allowOverlap="1" wp14:anchorId="39880ED4" wp14:editId="41AB514A">
                <wp:simplePos x="0" y="0"/>
                <wp:positionH relativeFrom="page">
                  <wp:posOffset>539115</wp:posOffset>
                </wp:positionH>
                <wp:positionV relativeFrom="page">
                  <wp:posOffset>898525</wp:posOffset>
                </wp:positionV>
                <wp:extent cx="6492240" cy="790575"/>
                <wp:effectExtent l="5715" t="12700" r="7620" b="6350"/>
                <wp:wrapNone/>
                <wp:docPr id="6293618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790575"/>
                        </a:xfrm>
                        <a:prstGeom prst="rect">
                          <a:avLst/>
                        </a:prstGeom>
                        <a:blipFill dpi="0" rotWithShape="0">
                          <a:blip r:embed="rId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1FF63" id="Rectangle 3" o:spid="_x0000_s1026" style="position:absolute;margin-left:42.45pt;margin-top:70.75pt;width:511.2pt;height:6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" o:allowincell="f">
                <v:fill r:id="rId10" o:title="" recolor="t" type="tile"/>
                <w10:wrap anchorx="page" anchory="page"/>
              </v:rect>
            </w:pict>
          </mc:Fallback>
        </mc:AlternateContent>
      </w:r>
    </w:p>
    <w:p w14:paraId="6FAB43ED" w14:textId="77777777" w:rsidR="00B23661" w:rsidRPr="00E71F50" w:rsidRDefault="00B23661" w:rsidP="00B23661">
      <w:pPr>
        <w:jc w:val="center"/>
        <w:rPr>
          <w:sz w:val="28"/>
          <w:szCs w:val="26"/>
        </w:rPr>
      </w:pPr>
      <w:r w:rsidRPr="00E71F50">
        <w:rPr>
          <w:b/>
          <w:bCs/>
          <w:sz w:val="40"/>
          <w:szCs w:val="36"/>
        </w:rPr>
        <w:t>M Ě S T O   V E J P R T Y</w:t>
      </w:r>
    </w:p>
    <w:p w14:paraId="1859C0EE" w14:textId="77777777" w:rsidR="00B23661" w:rsidRDefault="00B23661" w:rsidP="00B23661">
      <w:pPr>
        <w:ind w:left="708" w:hanging="708"/>
        <w:jc w:val="center"/>
        <w:rPr>
          <w:b/>
          <w:bCs/>
          <w:color w:val="333399"/>
          <w:sz w:val="28"/>
          <w:szCs w:val="28"/>
        </w:rPr>
      </w:pPr>
    </w:p>
    <w:p w14:paraId="464B183E" w14:textId="77777777" w:rsidR="00893F98" w:rsidRDefault="00893F98" w:rsidP="00893F98">
      <w:pPr>
        <w:pStyle w:val="Zhlav"/>
        <w:tabs>
          <w:tab w:val="clear" w:pos="4536"/>
          <w:tab w:val="clear" w:pos="9072"/>
        </w:tabs>
      </w:pPr>
    </w:p>
    <w:p w14:paraId="49EDDBB0" w14:textId="77777777" w:rsidR="004A4428" w:rsidRPr="00E1572A" w:rsidRDefault="004A4428" w:rsidP="004A4428">
      <w:pPr>
        <w:jc w:val="center"/>
        <w:rPr>
          <w:b/>
          <w:bCs/>
          <w:sz w:val="32"/>
        </w:rPr>
      </w:pPr>
      <w:r w:rsidRPr="00E1572A">
        <w:rPr>
          <w:b/>
          <w:bCs/>
          <w:sz w:val="32"/>
        </w:rPr>
        <w:t xml:space="preserve">ZASTUPITELSTVO </w:t>
      </w:r>
      <w:r w:rsidR="00E71F50">
        <w:rPr>
          <w:b/>
          <w:bCs/>
          <w:sz w:val="32"/>
        </w:rPr>
        <w:t>MĚSTA VEJPRTY</w:t>
      </w:r>
      <w:r w:rsidRPr="00E1572A">
        <w:rPr>
          <w:b/>
          <w:bCs/>
          <w:sz w:val="32"/>
        </w:rPr>
        <w:t xml:space="preserve"> </w:t>
      </w:r>
    </w:p>
    <w:p w14:paraId="4511CE9F" w14:textId="77777777" w:rsidR="004A4428" w:rsidRPr="000F09B9" w:rsidRDefault="004A4428" w:rsidP="004A4428">
      <w:pPr>
        <w:jc w:val="center"/>
        <w:rPr>
          <w:b/>
          <w:bCs/>
        </w:rPr>
      </w:pPr>
    </w:p>
    <w:p w14:paraId="573081E0" w14:textId="37A724AD" w:rsidR="004A4428" w:rsidRPr="00A0241C" w:rsidRDefault="004A4428" w:rsidP="004A4428">
      <w:pPr>
        <w:jc w:val="center"/>
        <w:rPr>
          <w:b/>
          <w:bCs/>
          <w:sz w:val="32"/>
          <w:szCs w:val="32"/>
        </w:rPr>
      </w:pPr>
      <w:r w:rsidRPr="00A0241C">
        <w:rPr>
          <w:b/>
          <w:bCs/>
          <w:sz w:val="32"/>
          <w:szCs w:val="32"/>
        </w:rPr>
        <w:t>Obecně závazná vyhláška</w:t>
      </w:r>
    </w:p>
    <w:p w14:paraId="7AF35F97" w14:textId="77777777" w:rsidR="004A4428" w:rsidRPr="00A80AA0" w:rsidRDefault="004A4428" w:rsidP="004A4428">
      <w:pPr>
        <w:jc w:val="center"/>
        <w:rPr>
          <w:b/>
          <w:bCs/>
        </w:rPr>
      </w:pPr>
    </w:p>
    <w:p w14:paraId="65A70F4D" w14:textId="77777777" w:rsidR="00093F49" w:rsidRPr="00C06D89" w:rsidRDefault="00093F49" w:rsidP="00093F49">
      <w:pPr>
        <w:jc w:val="center"/>
        <w:rPr>
          <w:b/>
          <w:color w:val="000000"/>
          <w:sz w:val="28"/>
          <w:szCs w:val="26"/>
        </w:rPr>
      </w:pPr>
      <w:r w:rsidRPr="002269A2">
        <w:rPr>
          <w:b/>
          <w:color w:val="000000"/>
          <w:sz w:val="28"/>
          <w:szCs w:val="26"/>
        </w:rPr>
        <w:t xml:space="preserve">o místním poplatku </w:t>
      </w:r>
      <w:r>
        <w:rPr>
          <w:b/>
          <w:color w:val="000000"/>
          <w:sz w:val="28"/>
          <w:szCs w:val="26"/>
        </w:rPr>
        <w:t>za užívání veřejného prostranství</w:t>
      </w:r>
    </w:p>
    <w:p w14:paraId="5502E918" w14:textId="77777777" w:rsidR="00093F49" w:rsidRDefault="00093F49" w:rsidP="00093F49">
      <w:pPr>
        <w:tabs>
          <w:tab w:val="left" w:pos="5130"/>
        </w:tabs>
        <w:rPr>
          <w:b/>
        </w:rPr>
      </w:pPr>
    </w:p>
    <w:p w14:paraId="481A74A5" w14:textId="60FFCE10" w:rsidR="0014422F" w:rsidRPr="00895C6E" w:rsidRDefault="0014422F" w:rsidP="001A35F3">
      <w:pPr>
        <w:pStyle w:val="Zkladntextodsazen"/>
        <w:ind w:left="0"/>
        <w:jc w:val="both"/>
      </w:pPr>
      <w:r w:rsidRPr="00AD642E">
        <w:rPr>
          <w:i/>
        </w:rPr>
        <w:t xml:space="preserve">Zastupitelstvo </w:t>
      </w:r>
      <w:r>
        <w:rPr>
          <w:i/>
        </w:rPr>
        <w:t>města Vejprty</w:t>
      </w:r>
      <w:r w:rsidRPr="00AD642E">
        <w:rPr>
          <w:i/>
        </w:rPr>
        <w:t xml:space="preserve"> se na svém zasedání dne </w:t>
      </w:r>
      <w:r w:rsidR="001A35F3">
        <w:rPr>
          <w:i/>
        </w:rPr>
        <w:t>26. června</w:t>
      </w:r>
      <w:r>
        <w:rPr>
          <w:i/>
        </w:rPr>
        <w:t xml:space="preserve"> </w:t>
      </w:r>
      <w:r w:rsidR="00F24DB5">
        <w:rPr>
          <w:i/>
        </w:rPr>
        <w:t>2024</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39F9CA5D" w14:textId="77777777" w:rsidR="0014422F" w:rsidRDefault="0014422F" w:rsidP="0014422F">
      <w:pPr>
        <w:jc w:val="center"/>
        <w:rPr>
          <w:b/>
        </w:rPr>
      </w:pPr>
    </w:p>
    <w:p w14:paraId="3ED52541" w14:textId="77777777" w:rsidR="0014422F" w:rsidRPr="001C02F7" w:rsidRDefault="0014422F" w:rsidP="0014422F">
      <w:pPr>
        <w:jc w:val="center"/>
        <w:rPr>
          <w:b/>
        </w:rPr>
      </w:pPr>
      <w:r>
        <w:rPr>
          <w:b/>
        </w:rPr>
        <w:t>Článek</w:t>
      </w:r>
      <w:r w:rsidRPr="001C02F7">
        <w:rPr>
          <w:b/>
        </w:rPr>
        <w:t xml:space="preserve"> 1</w:t>
      </w:r>
    </w:p>
    <w:p w14:paraId="120315CB" w14:textId="77777777" w:rsidR="0014422F" w:rsidRPr="001C02F7" w:rsidRDefault="0014422F" w:rsidP="0014422F">
      <w:pPr>
        <w:jc w:val="center"/>
        <w:rPr>
          <w:b/>
        </w:rPr>
      </w:pPr>
      <w:r w:rsidRPr="001C02F7">
        <w:rPr>
          <w:b/>
        </w:rPr>
        <w:t>Úvodní ustanovení</w:t>
      </w:r>
    </w:p>
    <w:p w14:paraId="1B67C4CC" w14:textId="77777777" w:rsidR="0014422F" w:rsidRPr="001C02F7" w:rsidRDefault="0014422F" w:rsidP="0014422F">
      <w:pPr>
        <w:jc w:val="both"/>
      </w:pPr>
    </w:p>
    <w:p w14:paraId="76F5747D" w14:textId="6E773A50" w:rsidR="0014422F" w:rsidRPr="00BE0606" w:rsidRDefault="0014422F" w:rsidP="0014422F">
      <w:pPr>
        <w:pStyle w:val="Normln10"/>
        <w:widowControl w:val="0"/>
        <w:numPr>
          <w:ilvl w:val="0"/>
          <w:numId w:val="2"/>
        </w:numPr>
        <w:suppressLineNumbers/>
        <w:autoSpaceDE w:val="0"/>
        <w:autoSpaceDN w:val="0"/>
        <w:adjustRightInd w:val="0"/>
        <w:jc w:val="both"/>
        <w:rPr>
          <w:u w:val="single"/>
        </w:rPr>
      </w:pPr>
      <w:r>
        <w:t>Město Vejprty</w:t>
      </w:r>
      <w:r w:rsidRPr="00BE0606">
        <w:t xml:space="preserve"> touto vyhláškou zavádí místní poplatek za užívání veřejného prostranství (dále jen „poplatek“).</w:t>
      </w:r>
    </w:p>
    <w:p w14:paraId="4182C9F5" w14:textId="65C0426F" w:rsidR="0014422F" w:rsidRDefault="0014422F" w:rsidP="0014422F">
      <w:pPr>
        <w:numPr>
          <w:ilvl w:val="0"/>
          <w:numId w:val="2"/>
        </w:numPr>
        <w:jc w:val="both"/>
      </w:pPr>
      <w:r w:rsidRPr="004B09AE">
        <w:t xml:space="preserve">Správcem poplatku je </w:t>
      </w:r>
      <w:r>
        <w:t>Městský úřad Vejprty</w:t>
      </w:r>
      <w:r w:rsidRPr="004B09AE">
        <w:t>.</w:t>
      </w:r>
      <w:r w:rsidRPr="004B09AE">
        <w:rPr>
          <w:vertAlign w:val="superscript"/>
        </w:rPr>
        <w:footnoteReference w:id="1"/>
      </w:r>
      <w:r w:rsidRPr="004B09AE">
        <w:rPr>
          <w:vertAlign w:val="superscript"/>
        </w:rPr>
        <w:t>)</w:t>
      </w:r>
    </w:p>
    <w:p w14:paraId="518AA13B" w14:textId="77777777" w:rsidR="0014422F" w:rsidRDefault="0014422F" w:rsidP="0014422F">
      <w:pPr>
        <w:numPr>
          <w:ilvl w:val="0"/>
          <w:numId w:val="2"/>
        </w:numPr>
        <w:jc w:val="both"/>
      </w:pPr>
      <w:r>
        <w:t>Poplatkový subjekt vymezuje zákon.</w:t>
      </w:r>
      <w:r w:rsidRPr="004B09AE">
        <w:rPr>
          <w:rStyle w:val="Znakapoznpodarou"/>
        </w:rPr>
        <w:footnoteReference w:id="2"/>
      </w:r>
      <w:r w:rsidRPr="004B09AE">
        <w:rPr>
          <w:vertAlign w:val="superscript"/>
        </w:rPr>
        <w:t>)</w:t>
      </w:r>
    </w:p>
    <w:p w14:paraId="4E583D7C" w14:textId="77777777" w:rsidR="0014422F" w:rsidRPr="001C02F7" w:rsidRDefault="0014422F" w:rsidP="0014422F">
      <w:pPr>
        <w:jc w:val="both"/>
        <w:rPr>
          <w:sz w:val="20"/>
          <w:szCs w:val="20"/>
        </w:rPr>
      </w:pPr>
    </w:p>
    <w:p w14:paraId="638DBD4A" w14:textId="547B25BE" w:rsidR="0014422F" w:rsidRPr="001C02F7" w:rsidRDefault="0014422F" w:rsidP="0014422F">
      <w:pPr>
        <w:jc w:val="center"/>
        <w:rPr>
          <w:b/>
        </w:rPr>
      </w:pPr>
      <w:r>
        <w:rPr>
          <w:b/>
        </w:rPr>
        <w:t>Článek</w:t>
      </w:r>
      <w:r w:rsidRPr="001C02F7">
        <w:rPr>
          <w:b/>
        </w:rPr>
        <w:t xml:space="preserve"> </w:t>
      </w:r>
      <w:r>
        <w:rPr>
          <w:b/>
        </w:rPr>
        <w:t>2</w:t>
      </w:r>
    </w:p>
    <w:p w14:paraId="4FA3AF9A" w14:textId="001FB689" w:rsidR="0014422F" w:rsidRPr="0014422F" w:rsidRDefault="0014422F" w:rsidP="0014422F">
      <w:pPr>
        <w:jc w:val="center"/>
        <w:rPr>
          <w:b/>
        </w:rPr>
      </w:pPr>
      <w:r w:rsidRPr="0014422F">
        <w:rPr>
          <w:b/>
        </w:rPr>
        <w:t>Předmět poplatku a poplatník</w:t>
      </w:r>
    </w:p>
    <w:p w14:paraId="4B426C21" w14:textId="77777777" w:rsidR="0014422F" w:rsidRPr="0014422F" w:rsidRDefault="0014422F" w:rsidP="0014422F">
      <w:pPr>
        <w:pStyle w:val="Zkladntext"/>
        <w:spacing w:after="0"/>
        <w:rPr>
          <w:sz w:val="20"/>
          <w:szCs w:val="20"/>
        </w:rPr>
      </w:pPr>
    </w:p>
    <w:p w14:paraId="4E3B07C0" w14:textId="03AF3ABA" w:rsidR="0014422F" w:rsidRPr="0014422F" w:rsidRDefault="0014422F" w:rsidP="0014422F">
      <w:pPr>
        <w:numPr>
          <w:ilvl w:val="0"/>
          <w:numId w:val="3"/>
        </w:numPr>
        <w:jc w:val="both"/>
        <w:rPr>
          <w:i/>
        </w:rPr>
      </w:pPr>
      <w:r w:rsidRPr="0014422F">
        <w:t>Předmět poplatku upravuje zákon.</w:t>
      </w:r>
      <w:r w:rsidRPr="0014422F">
        <w:rPr>
          <w:rStyle w:val="Znakapoznpodarou"/>
        </w:rPr>
        <w:footnoteReference w:id="3"/>
      </w:r>
      <w:r w:rsidRPr="0014422F">
        <w:rPr>
          <w:vertAlign w:val="superscript"/>
        </w:rPr>
        <w:t>)</w:t>
      </w:r>
      <w:r w:rsidRPr="0014422F">
        <w:t xml:space="preserve"> Město vybírá poplatek za užívání veřejného prostranství způsoby uvedenými v čl. 5 této vyhlášky.</w:t>
      </w:r>
    </w:p>
    <w:p w14:paraId="49A541D1" w14:textId="77777777" w:rsidR="0014422F" w:rsidRPr="0014422F" w:rsidRDefault="0014422F" w:rsidP="0014422F">
      <w:pPr>
        <w:numPr>
          <w:ilvl w:val="0"/>
          <w:numId w:val="3"/>
        </w:numPr>
        <w:jc w:val="both"/>
      </w:pPr>
      <w:r w:rsidRPr="0014422F">
        <w:t>Poplatníka vymezuje zákon.</w:t>
      </w:r>
      <w:r w:rsidRPr="0014422F">
        <w:rPr>
          <w:rStyle w:val="Znakapoznpodarou"/>
        </w:rPr>
        <w:footnoteReference w:id="4"/>
      </w:r>
      <w:r w:rsidRPr="0014422F">
        <w:rPr>
          <w:vertAlign w:val="superscript"/>
        </w:rPr>
        <w:t>)</w:t>
      </w:r>
    </w:p>
    <w:p w14:paraId="63DACC6F" w14:textId="77777777" w:rsidR="0014422F" w:rsidRDefault="0014422F" w:rsidP="0014422F">
      <w:pPr>
        <w:pStyle w:val="Zkladntext"/>
        <w:spacing w:after="0"/>
        <w:rPr>
          <w:sz w:val="20"/>
          <w:szCs w:val="20"/>
          <w:highlight w:val="magenta"/>
        </w:rPr>
      </w:pPr>
    </w:p>
    <w:p w14:paraId="5BE1B289" w14:textId="77777777" w:rsidR="0014422F" w:rsidRPr="00BE0606" w:rsidRDefault="0014422F" w:rsidP="0014422F">
      <w:pPr>
        <w:jc w:val="center"/>
        <w:outlineLvl w:val="0"/>
        <w:rPr>
          <w:b/>
        </w:rPr>
      </w:pPr>
      <w:r w:rsidRPr="00BE0606">
        <w:rPr>
          <w:b/>
        </w:rPr>
        <w:t>Článek 3</w:t>
      </w:r>
    </w:p>
    <w:p w14:paraId="7C8B2767" w14:textId="77777777" w:rsidR="0014422F" w:rsidRPr="00BE0606" w:rsidRDefault="0014422F" w:rsidP="0014422F">
      <w:pPr>
        <w:jc w:val="center"/>
        <w:rPr>
          <w:b/>
        </w:rPr>
      </w:pPr>
      <w:r w:rsidRPr="00BE0606">
        <w:rPr>
          <w:b/>
        </w:rPr>
        <w:t>Veřejné prostranství</w:t>
      </w:r>
    </w:p>
    <w:p w14:paraId="0173A15E" w14:textId="77777777" w:rsidR="0014422F" w:rsidRPr="00BE0606" w:rsidRDefault="0014422F" w:rsidP="0014422F">
      <w:pPr>
        <w:jc w:val="center"/>
        <w:rPr>
          <w:b/>
        </w:rPr>
      </w:pPr>
    </w:p>
    <w:p w14:paraId="6269AF89" w14:textId="77777777" w:rsidR="00EF6D75" w:rsidRDefault="00EF6D75" w:rsidP="00EF6D75">
      <w:pPr>
        <w:jc w:val="both"/>
      </w:pPr>
      <w:r w:rsidRPr="00093F49">
        <w:t>Poplatek se platí za užívání veřejných prostranství</w:t>
      </w:r>
      <w:r w:rsidRPr="00093F49">
        <w:rPr>
          <w:rStyle w:val="Znakapoznpodarou"/>
        </w:rPr>
        <w:footnoteReference w:id="5"/>
      </w:r>
      <w:r w:rsidRPr="00093F49">
        <w:rPr>
          <w:vertAlign w:val="superscript"/>
        </w:rPr>
        <w:t>)</w:t>
      </w:r>
      <w:r w:rsidRPr="00093F49">
        <w:t xml:space="preserve"> vymezených v příloze této vyhlášky parcelním číslem pozemků v katastrálních územích Vejprty a České Hamry u Vejprt.</w:t>
      </w:r>
    </w:p>
    <w:p w14:paraId="0F2570C0" w14:textId="759BF00C" w:rsidR="0014422F" w:rsidRDefault="0014422F" w:rsidP="0014422F">
      <w:pPr>
        <w:jc w:val="center"/>
        <w:rPr>
          <w:b/>
        </w:rPr>
      </w:pPr>
      <w:r>
        <w:rPr>
          <w:b/>
        </w:rPr>
        <w:br w:type="page"/>
      </w:r>
      <w:r w:rsidRPr="00D6118C">
        <w:rPr>
          <w:b/>
        </w:rPr>
        <w:lastRenderedPageBreak/>
        <w:t xml:space="preserve">Článek </w:t>
      </w:r>
      <w:r>
        <w:rPr>
          <w:b/>
        </w:rPr>
        <w:t>4</w:t>
      </w:r>
      <w:r w:rsidR="007C23DE">
        <w:rPr>
          <w:b/>
        </w:rPr>
        <w:t xml:space="preserve">                                                                                                                                                                                                                                                                                                                                                                                                                                                                                                                                                                                                                                                                                                                                                                                                                                                                                                                                                                                                                                                                                                                                                                                                                                                                                                                                                                                                                                                                                                                                                                                                                      </w:t>
      </w:r>
    </w:p>
    <w:p w14:paraId="163BE2AD" w14:textId="77777777" w:rsidR="003269C1" w:rsidRPr="00D6118C" w:rsidRDefault="003269C1" w:rsidP="0014422F">
      <w:pPr>
        <w:jc w:val="center"/>
        <w:rPr>
          <w:b/>
        </w:rPr>
      </w:pPr>
    </w:p>
    <w:p w14:paraId="2A632050" w14:textId="77777777" w:rsidR="0014422F" w:rsidRPr="00D6118C" w:rsidRDefault="0014422F" w:rsidP="0014422F">
      <w:pPr>
        <w:jc w:val="center"/>
        <w:rPr>
          <w:b/>
          <w:bCs/>
        </w:rPr>
      </w:pPr>
      <w:r w:rsidRPr="00D6118C">
        <w:rPr>
          <w:b/>
          <w:bCs/>
        </w:rPr>
        <w:t>Ohlašovací povinnost</w:t>
      </w:r>
    </w:p>
    <w:p w14:paraId="37DB5722" w14:textId="77777777" w:rsidR="0014422F" w:rsidRPr="00D6118C" w:rsidRDefault="0014422F" w:rsidP="0014422F"/>
    <w:p w14:paraId="5AA78D0C" w14:textId="77777777" w:rsidR="003566EE" w:rsidRDefault="00EF6D75" w:rsidP="0014422F">
      <w:pPr>
        <w:pStyle w:val="Zkladntext"/>
        <w:numPr>
          <w:ilvl w:val="0"/>
          <w:numId w:val="4"/>
        </w:numPr>
        <w:spacing w:after="0"/>
        <w:jc w:val="both"/>
      </w:pPr>
      <w:r w:rsidRPr="00D6118C">
        <w:t xml:space="preserve">Poplatník je povinen podat správci poplatku ohlášení </w:t>
      </w:r>
      <w:r>
        <w:t xml:space="preserve">nejpozději 5 dnů před </w:t>
      </w:r>
      <w:r w:rsidRPr="001D3671">
        <w:t xml:space="preserve">zahájením užívání veřejného prostranství. V případě užívání veřejného prostranství na dobu kratší než </w:t>
      </w:r>
      <w:r>
        <w:t>15</w:t>
      </w:r>
      <w:r w:rsidRPr="001D3671">
        <w:t xml:space="preserve"> dnů nebo v případě </w:t>
      </w:r>
    </w:p>
    <w:p w14:paraId="74AA846C" w14:textId="1DB24256" w:rsidR="0014422F" w:rsidRPr="00D6118C" w:rsidRDefault="00EF6D75" w:rsidP="0014422F">
      <w:pPr>
        <w:pStyle w:val="Zkladntext"/>
        <w:numPr>
          <w:ilvl w:val="0"/>
          <w:numId w:val="4"/>
        </w:numPr>
        <w:spacing w:after="0"/>
        <w:jc w:val="both"/>
      </w:pPr>
      <w:proofErr w:type="spellStart"/>
      <w:r w:rsidRPr="001D3671">
        <w:t>neplánovatelného</w:t>
      </w:r>
      <w:proofErr w:type="spellEnd"/>
      <w:r w:rsidRPr="001D3671">
        <w:t xml:space="preserve"> užívání (např. za účelem odstranění havárií inženýrských sítí) je poplatník povinen </w:t>
      </w:r>
      <w:r>
        <w:t xml:space="preserve">podat ohlášení </w:t>
      </w:r>
      <w:r w:rsidRPr="001D3671">
        <w:t>nejpozději v den zahájení užívání veřejného prostranství.</w:t>
      </w:r>
      <w:r>
        <w:t xml:space="preserve"> </w:t>
      </w:r>
      <w:r w:rsidR="0014422F" w:rsidRPr="001D3671">
        <w:t>Pokud tento den připadne na sobotu, neděli nebo státem uznaný svátek, nebo není možné splnit ohlašovací povinnost nejpozději v den zahájení užívání z jiného objektivního důvodu</w:t>
      </w:r>
      <w:r w:rsidR="0014422F" w:rsidRPr="001D3671">
        <w:rPr>
          <w:rStyle w:val="Znakapoznpodarou"/>
        </w:rPr>
        <w:footnoteReference w:id="6"/>
      </w:r>
      <w:r w:rsidR="0014422F" w:rsidRPr="001D3671">
        <w:rPr>
          <w:vertAlign w:val="superscript"/>
        </w:rPr>
        <w:t>)</w:t>
      </w:r>
      <w:r w:rsidR="0014422F" w:rsidRPr="001D3671">
        <w:t xml:space="preserve">, je poplatník povinen </w:t>
      </w:r>
      <w:r w:rsidR="0014422F">
        <w:t xml:space="preserve">podat ohlášení </w:t>
      </w:r>
      <w:r w:rsidR="0014422F" w:rsidRPr="001D3671">
        <w:t>nejblíže následující pracovní den.</w:t>
      </w:r>
    </w:p>
    <w:p w14:paraId="4CA7119A" w14:textId="77777777" w:rsidR="0014422F" w:rsidRPr="00305E51" w:rsidRDefault="0014422F" w:rsidP="0014422F">
      <w:pPr>
        <w:pStyle w:val="Normln2"/>
        <w:numPr>
          <w:ilvl w:val="0"/>
          <w:numId w:val="4"/>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405B3037" w14:textId="77777777" w:rsidR="0014422F" w:rsidRDefault="0014422F" w:rsidP="0014422F">
      <w:pPr>
        <w:pStyle w:val="Normln2"/>
        <w:numPr>
          <w:ilvl w:val="0"/>
          <w:numId w:val="4"/>
        </w:numPr>
        <w:autoSpaceDE w:val="0"/>
        <w:autoSpaceDN w:val="0"/>
        <w:adjustRightInd w:val="0"/>
        <w:jc w:val="both"/>
        <w:rPr>
          <w:bCs/>
          <w:szCs w:val="24"/>
        </w:rPr>
      </w:pPr>
      <w:r>
        <w:rPr>
          <w:bCs/>
          <w:szCs w:val="24"/>
        </w:rPr>
        <w:t>Postup při změně</w:t>
      </w:r>
      <w:r w:rsidRPr="00305E51">
        <w:rPr>
          <w:rStyle w:val="Znakapoznpodarou"/>
          <w:bCs/>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rPr>
        <w:footnoteReference w:id="9"/>
      </w:r>
      <w:r w:rsidRPr="00305E51">
        <w:rPr>
          <w:bCs/>
          <w:szCs w:val="24"/>
          <w:vertAlign w:val="superscript"/>
        </w:rPr>
        <w:t>)</w:t>
      </w:r>
      <w:r>
        <w:rPr>
          <w:bCs/>
          <w:szCs w:val="24"/>
        </w:rPr>
        <w:t xml:space="preserve"> </w:t>
      </w:r>
    </w:p>
    <w:p w14:paraId="05557DB5" w14:textId="28BA7276" w:rsidR="0014422F" w:rsidRPr="00B44F8F" w:rsidRDefault="0014422F" w:rsidP="0014422F">
      <w:pPr>
        <w:numPr>
          <w:ilvl w:val="0"/>
          <w:numId w:val="4"/>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73CE6384" w14:textId="77777777" w:rsidR="0014422F" w:rsidRPr="00563F82" w:rsidRDefault="0014422F" w:rsidP="0014422F">
      <w:pPr>
        <w:pStyle w:val="Normln2"/>
        <w:autoSpaceDE w:val="0"/>
        <w:autoSpaceDN w:val="0"/>
        <w:adjustRightInd w:val="0"/>
        <w:jc w:val="both"/>
        <w:rPr>
          <w:bCs/>
          <w:sz w:val="20"/>
          <w:highlight w:val="magenta"/>
        </w:rPr>
      </w:pPr>
    </w:p>
    <w:p w14:paraId="4FCCA754" w14:textId="77777777" w:rsidR="0014422F" w:rsidRPr="00D6118C" w:rsidRDefault="0014422F" w:rsidP="0014422F">
      <w:pPr>
        <w:jc w:val="center"/>
        <w:rPr>
          <w:b/>
          <w:bCs/>
        </w:rPr>
      </w:pPr>
      <w:r w:rsidRPr="00D6118C">
        <w:rPr>
          <w:b/>
          <w:bCs/>
        </w:rPr>
        <w:t xml:space="preserve">Článek </w:t>
      </w:r>
      <w:r>
        <w:rPr>
          <w:b/>
          <w:bCs/>
        </w:rPr>
        <w:t>5</w:t>
      </w:r>
    </w:p>
    <w:p w14:paraId="793C1C67" w14:textId="77777777" w:rsidR="0014422F" w:rsidRPr="00D6118C" w:rsidRDefault="0014422F" w:rsidP="0014422F">
      <w:pPr>
        <w:jc w:val="center"/>
        <w:rPr>
          <w:b/>
          <w:bCs/>
        </w:rPr>
      </w:pPr>
      <w:r w:rsidRPr="00D6118C">
        <w:rPr>
          <w:b/>
          <w:bCs/>
        </w:rPr>
        <w:t>Sazba poplatku</w:t>
      </w:r>
    </w:p>
    <w:p w14:paraId="121A81EC" w14:textId="13C5D1BE" w:rsidR="0014422F" w:rsidRDefault="0014422F" w:rsidP="00EF6D75">
      <w:pPr>
        <w:pStyle w:val="Zkladntext"/>
        <w:spacing w:after="0"/>
        <w:rPr>
          <w:b/>
          <w:bCs/>
        </w:rPr>
      </w:pPr>
    </w:p>
    <w:p w14:paraId="1574BE19" w14:textId="77777777" w:rsidR="00EF6D75" w:rsidRPr="00242D1F" w:rsidRDefault="00EF6D75" w:rsidP="00EF6D75">
      <w:pPr>
        <w:numPr>
          <w:ilvl w:val="0"/>
          <w:numId w:val="7"/>
        </w:numPr>
        <w:jc w:val="both"/>
      </w:pPr>
      <w:r w:rsidRPr="00242D1F">
        <w:t>Sazba poplatku činí za každý i započatý m</w:t>
      </w:r>
      <w:r w:rsidRPr="00242D1F">
        <w:rPr>
          <w:vertAlign w:val="superscript"/>
        </w:rPr>
        <w:t xml:space="preserve">2 </w:t>
      </w:r>
      <w:r w:rsidRPr="00242D1F">
        <w:t>a každý i započatý den:</w:t>
      </w:r>
    </w:p>
    <w:p w14:paraId="4463E1C0" w14:textId="74F88045" w:rsidR="00EF6D75" w:rsidRPr="0035369F" w:rsidRDefault="00EF6D75" w:rsidP="00EF6D75">
      <w:pPr>
        <w:numPr>
          <w:ilvl w:val="0"/>
          <w:numId w:val="9"/>
        </w:numPr>
        <w:tabs>
          <w:tab w:val="right" w:leader="dot" w:pos="8789"/>
        </w:tabs>
      </w:pPr>
      <w:r>
        <w:t>za provádění výkopových prací</w:t>
      </w:r>
      <w:r w:rsidRPr="0035369F">
        <w:t xml:space="preserve"> </w:t>
      </w:r>
      <w:r w:rsidRPr="0035369F">
        <w:tab/>
        <w:t xml:space="preserve"> 10 Kč,</w:t>
      </w:r>
    </w:p>
    <w:p w14:paraId="37B987F6" w14:textId="77777777" w:rsidR="00EF6D75" w:rsidRPr="0035369F" w:rsidRDefault="00EF6D75" w:rsidP="00EF6D75">
      <w:pPr>
        <w:numPr>
          <w:ilvl w:val="0"/>
          <w:numId w:val="9"/>
        </w:numPr>
        <w:tabs>
          <w:tab w:val="right" w:leader="dot" w:pos="8789"/>
        </w:tabs>
      </w:pPr>
      <w:r w:rsidRPr="0035369F">
        <w:t xml:space="preserve">za umístění dočasné stavby sloužící pro poskytování prodeje </w:t>
      </w:r>
      <w:r w:rsidRPr="0035369F">
        <w:tab/>
        <w:t xml:space="preserve"> 10 Kč,</w:t>
      </w:r>
    </w:p>
    <w:p w14:paraId="63A1BB16" w14:textId="77777777" w:rsidR="00EF6D75" w:rsidRPr="0035369F" w:rsidRDefault="00EF6D75" w:rsidP="00EF6D75">
      <w:pPr>
        <w:numPr>
          <w:ilvl w:val="0"/>
          <w:numId w:val="9"/>
        </w:numPr>
        <w:tabs>
          <w:tab w:val="right" w:leader="dot" w:pos="8789"/>
        </w:tabs>
      </w:pPr>
      <w:r w:rsidRPr="0035369F">
        <w:t xml:space="preserve">za umístění dočasné stavby sloužící pro poskytování služeb </w:t>
      </w:r>
      <w:r w:rsidRPr="0035369F">
        <w:tab/>
        <w:t xml:space="preserve"> 10 Kč,</w:t>
      </w:r>
    </w:p>
    <w:p w14:paraId="4E932936" w14:textId="77777777" w:rsidR="00EF6D75" w:rsidRPr="0035369F" w:rsidRDefault="00EF6D75" w:rsidP="00EF6D75">
      <w:pPr>
        <w:numPr>
          <w:ilvl w:val="0"/>
          <w:numId w:val="9"/>
        </w:numPr>
        <w:tabs>
          <w:tab w:val="right" w:leader="dot" w:pos="8789"/>
        </w:tabs>
      </w:pPr>
      <w:r w:rsidRPr="0035369F">
        <w:t xml:space="preserve">za umístění zařízení sloužícího pro poskytování prodeje </w:t>
      </w:r>
      <w:r w:rsidRPr="0035369F">
        <w:tab/>
        <w:t xml:space="preserve"> 15 Kč,</w:t>
      </w:r>
    </w:p>
    <w:p w14:paraId="7EA0DDDF" w14:textId="77777777" w:rsidR="00EF6D75" w:rsidRPr="0035369F" w:rsidRDefault="00EF6D75" w:rsidP="00EF6D75">
      <w:pPr>
        <w:numPr>
          <w:ilvl w:val="0"/>
          <w:numId w:val="9"/>
        </w:numPr>
        <w:tabs>
          <w:tab w:val="right" w:leader="dot" w:pos="8789"/>
        </w:tabs>
      </w:pPr>
      <w:r w:rsidRPr="0035369F">
        <w:t xml:space="preserve">za umístění zařízení sloužícího pro poskytování služeb </w:t>
      </w:r>
      <w:r w:rsidRPr="0035369F">
        <w:tab/>
        <w:t xml:space="preserve"> 10 Kč,</w:t>
      </w:r>
    </w:p>
    <w:p w14:paraId="6087186F" w14:textId="16E0168A" w:rsidR="00EF6D75" w:rsidRDefault="00EF6D75" w:rsidP="00EF6D75">
      <w:pPr>
        <w:numPr>
          <w:ilvl w:val="0"/>
          <w:numId w:val="9"/>
        </w:numPr>
        <w:tabs>
          <w:tab w:val="right" w:leader="dot" w:pos="8789"/>
        </w:tabs>
      </w:pPr>
      <w:r>
        <w:t xml:space="preserve">za umístění stavebního zařízení </w:t>
      </w:r>
      <w:r>
        <w:tab/>
        <w:t xml:space="preserve"> </w:t>
      </w:r>
      <w:r w:rsidR="001070D4">
        <w:t>10</w:t>
      </w:r>
      <w:r>
        <w:t xml:space="preserve"> Kč,</w:t>
      </w:r>
    </w:p>
    <w:p w14:paraId="4E0493C1" w14:textId="3F613697" w:rsidR="001070D4" w:rsidRDefault="001070D4" w:rsidP="001070D4">
      <w:pPr>
        <w:numPr>
          <w:ilvl w:val="0"/>
          <w:numId w:val="9"/>
        </w:numPr>
        <w:tabs>
          <w:tab w:val="right" w:leader="dot" w:pos="8789"/>
        </w:tabs>
      </w:pPr>
      <w:r>
        <w:t xml:space="preserve">za umístění skládky </w:t>
      </w:r>
      <w:r>
        <w:tab/>
        <w:t xml:space="preserve"> 10 Kč,</w:t>
      </w:r>
    </w:p>
    <w:p w14:paraId="39C1354A" w14:textId="0F781E18" w:rsidR="00EF6D75" w:rsidRDefault="001070D4" w:rsidP="00EF6D75">
      <w:pPr>
        <w:numPr>
          <w:ilvl w:val="0"/>
          <w:numId w:val="9"/>
        </w:numPr>
        <w:tabs>
          <w:tab w:val="right" w:leader="dot" w:pos="8789"/>
        </w:tabs>
      </w:pPr>
      <w:r>
        <w:br w:type="page"/>
      </w:r>
      <w:r w:rsidR="00EF6D75" w:rsidRPr="00BE0606">
        <w:lastRenderedPageBreak/>
        <w:t>za umístění reklamního zařízení</w:t>
      </w:r>
    </w:p>
    <w:p w14:paraId="44261EFD" w14:textId="6CDD93F8" w:rsidR="00EF6D75" w:rsidRDefault="00EF6D75" w:rsidP="001070D4">
      <w:pPr>
        <w:numPr>
          <w:ilvl w:val="0"/>
          <w:numId w:val="14"/>
        </w:numPr>
        <w:tabs>
          <w:tab w:val="right" w:leader="dot" w:pos="8789"/>
        </w:tabs>
      </w:pPr>
      <w:r>
        <w:t>jehož reklamní plocha přesahuje 2 m</w:t>
      </w:r>
      <w:r w:rsidRPr="00D10B37">
        <w:rPr>
          <w:vertAlign w:val="superscript"/>
        </w:rPr>
        <w:t>2</w:t>
      </w:r>
      <w:r>
        <w:t xml:space="preserve"> </w:t>
      </w:r>
      <w:r>
        <w:tab/>
        <w:t xml:space="preserve"> 30 Kč,</w:t>
      </w:r>
    </w:p>
    <w:p w14:paraId="057FB837" w14:textId="77777777" w:rsidR="00EF6D75" w:rsidRDefault="00EF6D75" w:rsidP="00EF6D75">
      <w:pPr>
        <w:numPr>
          <w:ilvl w:val="0"/>
          <w:numId w:val="14"/>
        </w:numPr>
        <w:tabs>
          <w:tab w:val="right" w:leader="dot" w:pos="8789"/>
        </w:tabs>
      </w:pPr>
      <w:r>
        <w:t>jehož reklamní plocha nepřesahuje 2 m</w:t>
      </w:r>
      <w:r w:rsidRPr="00D10B37">
        <w:rPr>
          <w:vertAlign w:val="superscript"/>
        </w:rPr>
        <w:t>2</w:t>
      </w:r>
      <w:r>
        <w:t xml:space="preserve"> (včetně)</w:t>
      </w:r>
      <w:r>
        <w:tab/>
        <w:t xml:space="preserve"> 15 Kč,</w:t>
      </w:r>
    </w:p>
    <w:p w14:paraId="0FCAC377" w14:textId="77777777" w:rsidR="00EF6D75" w:rsidRDefault="00EF6D75" w:rsidP="00EF6D75">
      <w:pPr>
        <w:numPr>
          <w:ilvl w:val="0"/>
          <w:numId w:val="14"/>
        </w:numPr>
        <w:tabs>
          <w:tab w:val="right" w:leader="dot" w:pos="8789"/>
        </w:tabs>
      </w:pPr>
      <w:r>
        <w:t>přenosného na pěší komunikaci o ploše záboru do 1 m</w:t>
      </w:r>
      <w:r w:rsidRPr="00D10B37">
        <w:rPr>
          <w:vertAlign w:val="superscript"/>
        </w:rPr>
        <w:t>2</w:t>
      </w:r>
      <w:r>
        <w:t xml:space="preserve"> </w:t>
      </w:r>
      <w:r>
        <w:tab/>
        <w:t xml:space="preserve"> 10 Kč,</w:t>
      </w:r>
    </w:p>
    <w:p w14:paraId="70B96985" w14:textId="4D4A842F" w:rsidR="00EF6D75" w:rsidRDefault="00EF6D75" w:rsidP="00EF6D75">
      <w:pPr>
        <w:numPr>
          <w:ilvl w:val="0"/>
          <w:numId w:val="14"/>
        </w:numPr>
        <w:tabs>
          <w:tab w:val="right" w:leader="dot" w:pos="8789"/>
        </w:tabs>
      </w:pPr>
      <w:r>
        <w:t xml:space="preserve">přenosného jinde než v bodě </w:t>
      </w:r>
      <w:r w:rsidR="001070D4">
        <w:t>3</w:t>
      </w:r>
      <w:r>
        <w:t xml:space="preserve"> o ploše záboru do 1 m</w:t>
      </w:r>
      <w:r w:rsidRPr="00D10B37">
        <w:rPr>
          <w:vertAlign w:val="superscript"/>
        </w:rPr>
        <w:t>2</w:t>
      </w:r>
      <w:r>
        <w:t xml:space="preserve"> </w:t>
      </w:r>
      <w:r>
        <w:tab/>
        <w:t xml:space="preserve"> 5 Kč,</w:t>
      </w:r>
    </w:p>
    <w:p w14:paraId="1412037D" w14:textId="6C92D3F7" w:rsidR="00EF6D75" w:rsidRPr="00BE0606" w:rsidRDefault="00EF6D75" w:rsidP="00EF6D75">
      <w:pPr>
        <w:numPr>
          <w:ilvl w:val="0"/>
          <w:numId w:val="9"/>
        </w:numPr>
        <w:tabs>
          <w:tab w:val="right" w:leader="dot" w:pos="8789"/>
        </w:tabs>
      </w:pPr>
      <w:r>
        <w:t xml:space="preserve">za umístění </w:t>
      </w:r>
      <w:r w:rsidR="001070D4">
        <w:t xml:space="preserve">zařízení </w:t>
      </w:r>
      <w:r>
        <w:t xml:space="preserve">cirkusů </w:t>
      </w:r>
      <w:r>
        <w:tab/>
        <w:t xml:space="preserve"> 0,50 Kč,</w:t>
      </w:r>
    </w:p>
    <w:p w14:paraId="121C82BE" w14:textId="77777777" w:rsidR="00EF6D75" w:rsidRDefault="00EF6D75" w:rsidP="00EF6D75">
      <w:pPr>
        <w:numPr>
          <w:ilvl w:val="0"/>
          <w:numId w:val="9"/>
        </w:numPr>
        <w:tabs>
          <w:tab w:val="right" w:leader="dot" w:pos="8789"/>
        </w:tabs>
      </w:pPr>
      <w:r>
        <w:t xml:space="preserve">za umístění zařízení lunaparků </w:t>
      </w:r>
      <w:r w:rsidRPr="00BE0606">
        <w:t xml:space="preserve">a jiných obdobných atrakcí </w:t>
      </w:r>
      <w:r w:rsidRPr="00BE0606">
        <w:tab/>
        <w:t xml:space="preserve"> </w:t>
      </w:r>
      <w:r>
        <w:t>1</w:t>
      </w:r>
      <w:r w:rsidRPr="00BE0606">
        <w:t xml:space="preserve"> Kč,</w:t>
      </w:r>
    </w:p>
    <w:p w14:paraId="6AD06C91" w14:textId="77777777" w:rsidR="00EF6D75" w:rsidRDefault="00EF6D75" w:rsidP="00EF6D75">
      <w:pPr>
        <w:numPr>
          <w:ilvl w:val="0"/>
          <w:numId w:val="9"/>
        </w:numPr>
        <w:tabs>
          <w:tab w:val="right" w:leader="dot" w:pos="8789"/>
        </w:tabs>
      </w:pPr>
      <w:r w:rsidRPr="00BE0606">
        <w:t>za užívání pro sportovní</w:t>
      </w:r>
      <w:r>
        <w:t xml:space="preserve"> </w:t>
      </w:r>
      <w:r w:rsidRPr="00BE0606">
        <w:t xml:space="preserve">nebo reklamní akce </w:t>
      </w:r>
      <w:r w:rsidRPr="00BE0606">
        <w:tab/>
        <w:t xml:space="preserve"> </w:t>
      </w:r>
      <w:r>
        <w:t>3</w:t>
      </w:r>
      <w:r w:rsidRPr="00BE0606">
        <w:t xml:space="preserve"> Kč,</w:t>
      </w:r>
    </w:p>
    <w:p w14:paraId="58E1E3B2" w14:textId="77777777" w:rsidR="00EF6D75" w:rsidRDefault="00EF6D75" w:rsidP="00EF6D75">
      <w:pPr>
        <w:numPr>
          <w:ilvl w:val="0"/>
          <w:numId w:val="9"/>
        </w:numPr>
        <w:tabs>
          <w:tab w:val="right" w:leader="dot" w:pos="8789"/>
        </w:tabs>
      </w:pPr>
      <w:r w:rsidRPr="00BE0606">
        <w:t xml:space="preserve">za užívání pro </w:t>
      </w:r>
      <w:r>
        <w:t>kulturní akce:</w:t>
      </w:r>
    </w:p>
    <w:p w14:paraId="6CE90897" w14:textId="465C13B5" w:rsidR="00EF6D75" w:rsidRDefault="00EF6D75" w:rsidP="001070D4">
      <w:pPr>
        <w:numPr>
          <w:ilvl w:val="0"/>
          <w:numId w:val="21"/>
        </w:numPr>
        <w:tabs>
          <w:tab w:val="right" w:leader="dot" w:pos="8789"/>
        </w:tabs>
      </w:pPr>
      <w:r>
        <w:t xml:space="preserve">hudební </w:t>
      </w:r>
      <w:r>
        <w:tab/>
        <w:t xml:space="preserve"> 1 Kč,</w:t>
      </w:r>
    </w:p>
    <w:p w14:paraId="42FB7C65" w14:textId="77777777" w:rsidR="00EF6D75" w:rsidRDefault="00EF6D75" w:rsidP="00EF6D75">
      <w:pPr>
        <w:numPr>
          <w:ilvl w:val="0"/>
          <w:numId w:val="21"/>
        </w:numPr>
        <w:tabs>
          <w:tab w:val="right" w:leader="dot" w:pos="8789"/>
        </w:tabs>
      </w:pPr>
      <w:r>
        <w:t>ostatní</w:t>
      </w:r>
      <w:r>
        <w:tab/>
        <w:t xml:space="preserve"> 3 Kč,</w:t>
      </w:r>
    </w:p>
    <w:p w14:paraId="44E00C21" w14:textId="77777777" w:rsidR="00EF6D75" w:rsidRPr="00BE0606" w:rsidRDefault="00EF6D75" w:rsidP="00EF6D75">
      <w:pPr>
        <w:numPr>
          <w:ilvl w:val="0"/>
          <w:numId w:val="9"/>
        </w:numPr>
        <w:tabs>
          <w:tab w:val="right" w:leader="dot" w:pos="8789"/>
        </w:tabs>
      </w:pPr>
      <w:r w:rsidRPr="00BE0606">
        <w:t xml:space="preserve">za užívání pro potřeby tvorby filmových a televizních děl </w:t>
      </w:r>
      <w:r w:rsidRPr="00BE0606">
        <w:tab/>
        <w:t xml:space="preserve"> </w:t>
      </w:r>
      <w:r>
        <w:t>3</w:t>
      </w:r>
      <w:r w:rsidRPr="00BE0606">
        <w:t xml:space="preserve"> Kč.</w:t>
      </w:r>
    </w:p>
    <w:p w14:paraId="623E14DE" w14:textId="77777777" w:rsidR="00EF6D75" w:rsidRPr="006B64EB" w:rsidRDefault="00EF6D75" w:rsidP="00EF6D75">
      <w:pPr>
        <w:pStyle w:val="slalnk"/>
        <w:keepNext w:val="0"/>
        <w:keepLines w:val="0"/>
        <w:widowControl w:val="0"/>
        <w:numPr>
          <w:ilvl w:val="1"/>
          <w:numId w:val="6"/>
        </w:numPr>
        <w:spacing w:before="0" w:after="0"/>
        <w:jc w:val="left"/>
        <w:rPr>
          <w:b w:val="0"/>
          <w:szCs w:val="24"/>
        </w:rPr>
      </w:pPr>
      <w:r w:rsidRPr="006B64EB">
        <w:rPr>
          <w:b w:val="0"/>
          <w:szCs w:val="24"/>
        </w:rPr>
        <w:t>Stanovuje se týdenní paušální částka poplatku:</w:t>
      </w:r>
    </w:p>
    <w:p w14:paraId="02B38269" w14:textId="77777777" w:rsidR="00EF6D75" w:rsidRDefault="00EF6D75" w:rsidP="00EF6D75">
      <w:pPr>
        <w:numPr>
          <w:ilvl w:val="0"/>
          <w:numId w:val="26"/>
        </w:numPr>
        <w:tabs>
          <w:tab w:val="right" w:leader="dot" w:pos="8789"/>
        </w:tabs>
      </w:pPr>
      <w:r>
        <w:t>za umístění dočasné stavby nebo zařízení sloužícího pro poskytování prodeje</w:t>
      </w:r>
    </w:p>
    <w:p w14:paraId="3B9EAFFD" w14:textId="77777777" w:rsidR="00EF6D75" w:rsidRDefault="00EF6D75" w:rsidP="00EF6D75">
      <w:pPr>
        <w:tabs>
          <w:tab w:val="right" w:leader="dot" w:pos="8789"/>
        </w:tabs>
        <w:ind w:left="720"/>
      </w:pPr>
      <w:r>
        <w:t xml:space="preserve">nebo služeb v podobě předzahrádky </w:t>
      </w:r>
      <w:r>
        <w:tab/>
        <w:t xml:space="preserve"> 300 Kč,</w:t>
      </w:r>
    </w:p>
    <w:p w14:paraId="51D25F71" w14:textId="77777777" w:rsidR="00EF6D75" w:rsidRDefault="00EF6D75" w:rsidP="00EF6D75">
      <w:pPr>
        <w:numPr>
          <w:ilvl w:val="0"/>
          <w:numId w:val="26"/>
        </w:numPr>
        <w:tabs>
          <w:tab w:val="right" w:leader="dot" w:pos="8789"/>
        </w:tabs>
      </w:pPr>
      <w:r w:rsidRPr="00BE0606">
        <w:t>za umístění stavebního zařízení</w:t>
      </w:r>
      <w:r>
        <w:t xml:space="preserve"> a skládky (vše dohromady)</w:t>
      </w:r>
    </w:p>
    <w:p w14:paraId="0EA45D6D" w14:textId="70A3E2F7" w:rsidR="00EF6D75" w:rsidRDefault="00EF6D75" w:rsidP="001070D4">
      <w:pPr>
        <w:numPr>
          <w:ilvl w:val="0"/>
          <w:numId w:val="27"/>
        </w:numPr>
        <w:tabs>
          <w:tab w:val="right" w:leader="dot" w:pos="8789"/>
        </w:tabs>
      </w:pPr>
      <w:r>
        <w:t>pro výstavbu a opravy objektů určených převážně k bydlení</w:t>
      </w:r>
      <w:r>
        <w:tab/>
        <w:t xml:space="preserve"> 300 Kč,</w:t>
      </w:r>
    </w:p>
    <w:p w14:paraId="52A0DD3D" w14:textId="700C83DE" w:rsidR="00EF6D75" w:rsidRDefault="00EF6D75" w:rsidP="00EF6D75">
      <w:pPr>
        <w:numPr>
          <w:ilvl w:val="0"/>
          <w:numId w:val="27"/>
        </w:numPr>
        <w:tabs>
          <w:tab w:val="right" w:leader="dot" w:pos="8789"/>
        </w:tabs>
      </w:pPr>
      <w:r>
        <w:t xml:space="preserve">pro výstavbu a opravy objektů jiných než v bodě </w:t>
      </w:r>
      <w:r w:rsidR="001070D4">
        <w:t>1</w:t>
      </w:r>
      <w:r>
        <w:t xml:space="preserve"> </w:t>
      </w:r>
      <w:r>
        <w:tab/>
        <w:t xml:space="preserve"> 400 Kč,</w:t>
      </w:r>
    </w:p>
    <w:p w14:paraId="0054414F" w14:textId="77777777" w:rsidR="00EF6D75" w:rsidRPr="008B3CF4" w:rsidRDefault="00EF6D75" w:rsidP="00EF6D75">
      <w:pPr>
        <w:numPr>
          <w:ilvl w:val="0"/>
          <w:numId w:val="27"/>
        </w:numPr>
        <w:tabs>
          <w:tab w:val="right" w:leader="dot" w:pos="8789"/>
        </w:tabs>
      </w:pPr>
      <w:r>
        <w:t xml:space="preserve">za účelem opravy pláště budov </w:t>
      </w:r>
      <w:r>
        <w:tab/>
        <w:t xml:space="preserve"> </w:t>
      </w:r>
      <w:r w:rsidRPr="008B3CF4">
        <w:t>180 Kč,</w:t>
      </w:r>
    </w:p>
    <w:p w14:paraId="3B5A2680" w14:textId="77777777" w:rsidR="00EF6D75" w:rsidRPr="008B3CF4" w:rsidRDefault="00EF6D75" w:rsidP="00EF6D75">
      <w:pPr>
        <w:numPr>
          <w:ilvl w:val="0"/>
          <w:numId w:val="26"/>
        </w:numPr>
        <w:tabs>
          <w:tab w:val="right" w:leader="dot" w:pos="8789"/>
        </w:tabs>
        <w:jc w:val="both"/>
      </w:pPr>
      <w:r w:rsidRPr="008B3CF4">
        <w:t xml:space="preserve">za umístění stavebního zařízení, skládky a provádění výkopových prací </w:t>
      </w:r>
    </w:p>
    <w:p w14:paraId="0C83DC30" w14:textId="758983F7" w:rsidR="00EF6D75" w:rsidRDefault="00EF6D75" w:rsidP="00EF6D75">
      <w:pPr>
        <w:tabs>
          <w:tab w:val="right" w:leader="dot" w:pos="8789"/>
        </w:tabs>
        <w:ind w:left="720"/>
        <w:jc w:val="both"/>
      </w:pPr>
      <w:r w:rsidRPr="008B3CF4">
        <w:t>(vše dohromady)</w:t>
      </w:r>
    </w:p>
    <w:p w14:paraId="54D17C53" w14:textId="77777777" w:rsidR="001070D4" w:rsidRDefault="001070D4" w:rsidP="001070D4">
      <w:pPr>
        <w:numPr>
          <w:ilvl w:val="0"/>
          <w:numId w:val="34"/>
        </w:numPr>
        <w:tabs>
          <w:tab w:val="right" w:leader="dot" w:pos="8789"/>
        </w:tabs>
      </w:pPr>
      <w:r w:rsidRPr="008B3CF4">
        <w:t>v souvislosti s opravami nebo rekonstrukcemi inženýrských sítí, pokud</w:t>
      </w:r>
      <w:r>
        <w:t xml:space="preserve"> </w:t>
      </w:r>
    </w:p>
    <w:p w14:paraId="656C1346" w14:textId="710EF930" w:rsidR="001070D4" w:rsidRDefault="001070D4" w:rsidP="001070D4">
      <w:pPr>
        <w:tabs>
          <w:tab w:val="right" w:leader="dot" w:pos="8789"/>
        </w:tabs>
        <w:ind w:left="1077"/>
      </w:pPr>
      <w:r w:rsidRPr="008B3CF4">
        <w:t>plocha nepřesáhne 100 m</w:t>
      </w:r>
      <w:r w:rsidRPr="008B3CF4">
        <w:rPr>
          <w:vertAlign w:val="superscript"/>
        </w:rPr>
        <w:t>2</w:t>
      </w:r>
      <w:r>
        <w:t xml:space="preserve"> </w:t>
      </w:r>
      <w:r>
        <w:tab/>
        <w:t xml:space="preserve"> 3000 Kč,</w:t>
      </w:r>
    </w:p>
    <w:p w14:paraId="7E2C59C4" w14:textId="22861F51" w:rsidR="001070D4" w:rsidRDefault="001070D4" w:rsidP="001070D4">
      <w:pPr>
        <w:numPr>
          <w:ilvl w:val="0"/>
          <w:numId w:val="34"/>
        </w:numPr>
        <w:tabs>
          <w:tab w:val="right" w:leader="dot" w:pos="8789"/>
        </w:tabs>
      </w:pPr>
      <w:r w:rsidRPr="008B3CF4">
        <w:t>v souvislosti s odstraňováním havárií</w:t>
      </w:r>
      <w:r>
        <w:tab/>
        <w:t xml:space="preserve"> 200 Kč,</w:t>
      </w:r>
    </w:p>
    <w:p w14:paraId="7FD1126F" w14:textId="7A35AC12" w:rsidR="00EF6D75" w:rsidRPr="008B3CF4" w:rsidRDefault="00EF6D75" w:rsidP="00EF6D75">
      <w:pPr>
        <w:numPr>
          <w:ilvl w:val="0"/>
          <w:numId w:val="26"/>
        </w:numPr>
        <w:tabs>
          <w:tab w:val="right" w:leader="dot" w:pos="8789"/>
        </w:tabs>
      </w:pPr>
      <w:r w:rsidRPr="008B3CF4">
        <w:t xml:space="preserve">za umístění skládek nebo stavebních zařízení jiných než v odst. </w:t>
      </w:r>
      <w:r w:rsidR="001070D4">
        <w:t>2</w:t>
      </w:r>
      <w:r w:rsidRPr="008B3CF4">
        <w:t xml:space="preserve"> </w:t>
      </w:r>
    </w:p>
    <w:p w14:paraId="12BD311A" w14:textId="453E46EF" w:rsidR="00EF6D75" w:rsidRDefault="00EF6D75" w:rsidP="00EF6D75">
      <w:pPr>
        <w:tabs>
          <w:tab w:val="right" w:leader="dot" w:pos="8789"/>
        </w:tabs>
        <w:ind w:left="720"/>
      </w:pPr>
      <w:r w:rsidRPr="008B3CF4">
        <w:t xml:space="preserve">písm. </w:t>
      </w:r>
      <w:r w:rsidR="001070D4">
        <w:t>b</w:t>
      </w:r>
      <w:r w:rsidRPr="008B3CF4">
        <w:t xml:space="preserve">) a </w:t>
      </w:r>
      <w:r w:rsidR="001070D4">
        <w:t>c</w:t>
      </w:r>
      <w:r w:rsidRPr="008B3CF4">
        <w:t xml:space="preserve">) </w:t>
      </w:r>
      <w:r w:rsidRPr="008B3CF4">
        <w:tab/>
        <w:t xml:space="preserve"> 200 Kč,</w:t>
      </w:r>
    </w:p>
    <w:p w14:paraId="7F1160D3" w14:textId="77777777" w:rsidR="00EF6D75" w:rsidRDefault="00EF6D75" w:rsidP="00EF6D75">
      <w:pPr>
        <w:numPr>
          <w:ilvl w:val="0"/>
          <w:numId w:val="26"/>
        </w:numPr>
        <w:tabs>
          <w:tab w:val="right" w:leader="dot" w:pos="8789"/>
        </w:tabs>
      </w:pPr>
      <w:r w:rsidRPr="00BE0606">
        <w:t>za umístění reklamního zařízení</w:t>
      </w:r>
    </w:p>
    <w:p w14:paraId="58BC6933" w14:textId="20054A3D" w:rsidR="00EF6D75" w:rsidRDefault="00EF6D75" w:rsidP="001070D4">
      <w:pPr>
        <w:numPr>
          <w:ilvl w:val="0"/>
          <w:numId w:val="17"/>
        </w:numPr>
        <w:tabs>
          <w:tab w:val="right" w:leader="dot" w:pos="8789"/>
        </w:tabs>
      </w:pPr>
      <w:r>
        <w:t>jehož reklamní plocha přesahuje 2 m</w:t>
      </w:r>
      <w:r w:rsidRPr="00D10B37">
        <w:rPr>
          <w:vertAlign w:val="superscript"/>
        </w:rPr>
        <w:t>2</w:t>
      </w:r>
      <w:r>
        <w:t xml:space="preserve"> </w:t>
      </w:r>
      <w:r>
        <w:tab/>
        <w:t xml:space="preserve"> 250 Kč,</w:t>
      </w:r>
    </w:p>
    <w:p w14:paraId="4F1CAEC1" w14:textId="77777777" w:rsidR="00EF6D75" w:rsidRDefault="00EF6D75" w:rsidP="00EF6D75">
      <w:pPr>
        <w:numPr>
          <w:ilvl w:val="0"/>
          <w:numId w:val="17"/>
        </w:numPr>
        <w:tabs>
          <w:tab w:val="right" w:leader="dot" w:pos="8789"/>
        </w:tabs>
      </w:pPr>
      <w:r>
        <w:t>jehož reklamní plocha nepřesahuje 2 m</w:t>
      </w:r>
      <w:r w:rsidRPr="00D10B37">
        <w:rPr>
          <w:vertAlign w:val="superscript"/>
        </w:rPr>
        <w:t>2</w:t>
      </w:r>
      <w:r>
        <w:t xml:space="preserve"> (včetně)</w:t>
      </w:r>
      <w:r>
        <w:tab/>
        <w:t xml:space="preserve"> 150 Kč,</w:t>
      </w:r>
    </w:p>
    <w:p w14:paraId="1A690B2A" w14:textId="77777777" w:rsidR="00EF6D75" w:rsidRDefault="00EF6D75" w:rsidP="00EF6D75">
      <w:pPr>
        <w:numPr>
          <w:ilvl w:val="0"/>
          <w:numId w:val="17"/>
        </w:numPr>
        <w:tabs>
          <w:tab w:val="right" w:leader="dot" w:pos="8789"/>
        </w:tabs>
      </w:pPr>
      <w:r>
        <w:t>přenosného na pěší komunikaci o ploše záboru do 1 m</w:t>
      </w:r>
      <w:r w:rsidRPr="00D10B37">
        <w:rPr>
          <w:vertAlign w:val="superscript"/>
        </w:rPr>
        <w:t>2</w:t>
      </w:r>
      <w:r>
        <w:t xml:space="preserve"> </w:t>
      </w:r>
      <w:r>
        <w:tab/>
        <w:t xml:space="preserve"> 50 Kč,</w:t>
      </w:r>
    </w:p>
    <w:p w14:paraId="4ADE170F" w14:textId="46A8A0D4" w:rsidR="00EF6D75" w:rsidRDefault="00EF6D75" w:rsidP="00EF6D75">
      <w:pPr>
        <w:numPr>
          <w:ilvl w:val="0"/>
          <w:numId w:val="17"/>
        </w:numPr>
        <w:tabs>
          <w:tab w:val="right" w:leader="dot" w:pos="8789"/>
        </w:tabs>
      </w:pPr>
      <w:r>
        <w:t xml:space="preserve">přenosného jinde než v bodě </w:t>
      </w:r>
      <w:r w:rsidR="001070D4">
        <w:t>3</w:t>
      </w:r>
      <w:r>
        <w:t xml:space="preserve"> o ploše záboru do 1 m</w:t>
      </w:r>
      <w:r w:rsidRPr="00D10B37">
        <w:rPr>
          <w:vertAlign w:val="superscript"/>
        </w:rPr>
        <w:t>2</w:t>
      </w:r>
      <w:r>
        <w:t xml:space="preserve"> </w:t>
      </w:r>
      <w:r>
        <w:tab/>
        <w:t xml:space="preserve"> 25 Kč,</w:t>
      </w:r>
    </w:p>
    <w:p w14:paraId="45277B42" w14:textId="77777777" w:rsidR="00EF6D75" w:rsidRDefault="00EF6D75" w:rsidP="00EF6D75">
      <w:pPr>
        <w:numPr>
          <w:ilvl w:val="0"/>
          <w:numId w:val="26"/>
        </w:numPr>
        <w:tabs>
          <w:tab w:val="right" w:leader="dot" w:pos="8789"/>
        </w:tabs>
      </w:pPr>
      <w:r w:rsidRPr="00BE0606">
        <w:t>za užívání pro sportovní</w:t>
      </w:r>
      <w:r>
        <w:t xml:space="preserve"> </w:t>
      </w:r>
      <w:r w:rsidRPr="00BE0606">
        <w:t xml:space="preserve">nebo reklamní akce </w:t>
      </w:r>
      <w:r w:rsidRPr="00BE0606">
        <w:tab/>
        <w:t xml:space="preserve"> </w:t>
      </w:r>
      <w:r>
        <w:t>600</w:t>
      </w:r>
      <w:r w:rsidRPr="00BE0606">
        <w:t xml:space="preserve"> Kč,</w:t>
      </w:r>
    </w:p>
    <w:p w14:paraId="16B06088" w14:textId="77777777" w:rsidR="00EF6D75" w:rsidRDefault="00EF6D75" w:rsidP="00EF6D75">
      <w:pPr>
        <w:numPr>
          <w:ilvl w:val="0"/>
          <w:numId w:val="26"/>
        </w:numPr>
        <w:tabs>
          <w:tab w:val="right" w:leader="dot" w:pos="8789"/>
        </w:tabs>
      </w:pPr>
      <w:r w:rsidRPr="00BE0606">
        <w:t xml:space="preserve">za užívání pro </w:t>
      </w:r>
      <w:r>
        <w:t>kulturní akce:</w:t>
      </w:r>
    </w:p>
    <w:p w14:paraId="0773F4D0" w14:textId="7769D73B" w:rsidR="00EF6D75" w:rsidRDefault="00EF6D75" w:rsidP="001070D4">
      <w:pPr>
        <w:numPr>
          <w:ilvl w:val="0"/>
          <w:numId w:val="22"/>
        </w:numPr>
        <w:tabs>
          <w:tab w:val="right" w:leader="dot" w:pos="8789"/>
        </w:tabs>
      </w:pPr>
      <w:r>
        <w:t xml:space="preserve">hudební </w:t>
      </w:r>
      <w:r>
        <w:tab/>
        <w:t xml:space="preserve"> 80 Kč,</w:t>
      </w:r>
    </w:p>
    <w:p w14:paraId="068373E8" w14:textId="77777777" w:rsidR="00EF6D75" w:rsidRDefault="00EF6D75" w:rsidP="00EF6D75">
      <w:pPr>
        <w:numPr>
          <w:ilvl w:val="0"/>
          <w:numId w:val="22"/>
        </w:numPr>
        <w:tabs>
          <w:tab w:val="right" w:leader="dot" w:pos="8789"/>
        </w:tabs>
      </w:pPr>
      <w:r>
        <w:t>ostatní</w:t>
      </w:r>
      <w:r>
        <w:tab/>
        <w:t xml:space="preserve"> 600 Kč,</w:t>
      </w:r>
    </w:p>
    <w:p w14:paraId="7C02426D" w14:textId="77777777" w:rsidR="00EF6D75" w:rsidRPr="00BE0606" w:rsidRDefault="00EF6D75" w:rsidP="00EF6D75">
      <w:pPr>
        <w:numPr>
          <w:ilvl w:val="0"/>
          <w:numId w:val="26"/>
        </w:numPr>
        <w:tabs>
          <w:tab w:val="right" w:leader="dot" w:pos="8789"/>
        </w:tabs>
      </w:pPr>
      <w:r w:rsidRPr="00BE0606">
        <w:t xml:space="preserve">za užívání pro potřeby tvorby filmových a televizních děl </w:t>
      </w:r>
      <w:r w:rsidRPr="00BE0606">
        <w:tab/>
        <w:t xml:space="preserve"> </w:t>
      </w:r>
      <w:r>
        <w:t>5000</w:t>
      </w:r>
      <w:r w:rsidRPr="00BE0606">
        <w:t xml:space="preserve"> Kč.</w:t>
      </w:r>
    </w:p>
    <w:p w14:paraId="7DBB43CF" w14:textId="77777777" w:rsidR="00EF6D75" w:rsidRPr="006B64EB" w:rsidRDefault="00EF6D75" w:rsidP="00EF6D75">
      <w:pPr>
        <w:pStyle w:val="slalnk"/>
        <w:keepNext w:val="0"/>
        <w:keepLines w:val="0"/>
        <w:widowControl w:val="0"/>
        <w:numPr>
          <w:ilvl w:val="1"/>
          <w:numId w:val="6"/>
        </w:numPr>
        <w:spacing w:before="0" w:after="0"/>
        <w:jc w:val="left"/>
        <w:rPr>
          <w:b w:val="0"/>
          <w:szCs w:val="24"/>
        </w:rPr>
      </w:pPr>
      <w:r w:rsidRPr="006B64EB">
        <w:rPr>
          <w:b w:val="0"/>
          <w:szCs w:val="24"/>
        </w:rPr>
        <w:t>Stanovuje se měsíční paušální částka poplatku:</w:t>
      </w:r>
    </w:p>
    <w:p w14:paraId="142551EA" w14:textId="77777777" w:rsidR="00EF6D75" w:rsidRDefault="00EF6D75" w:rsidP="00EF6D75">
      <w:pPr>
        <w:numPr>
          <w:ilvl w:val="0"/>
          <w:numId w:val="18"/>
        </w:numPr>
        <w:tabs>
          <w:tab w:val="right" w:leader="dot" w:pos="8789"/>
        </w:tabs>
      </w:pPr>
      <w:r>
        <w:t xml:space="preserve">za umístění dočasné stavby nebo zařízení sloužícího pro poskytování </w:t>
      </w:r>
    </w:p>
    <w:p w14:paraId="76C43F44" w14:textId="77777777" w:rsidR="00EF6D75" w:rsidRDefault="00EF6D75" w:rsidP="00EF6D75">
      <w:pPr>
        <w:tabs>
          <w:tab w:val="right" w:leader="dot" w:pos="8789"/>
        </w:tabs>
        <w:ind w:left="720"/>
      </w:pPr>
      <w:r>
        <w:t xml:space="preserve">prodeje nebo služeb v podobě předzahrádky </w:t>
      </w:r>
      <w:r>
        <w:tab/>
        <w:t xml:space="preserve"> 1000 Kč,</w:t>
      </w:r>
    </w:p>
    <w:p w14:paraId="61BC1BEC" w14:textId="77777777" w:rsidR="00EF6D75" w:rsidRDefault="00EF6D75" w:rsidP="00EF6D75">
      <w:pPr>
        <w:numPr>
          <w:ilvl w:val="0"/>
          <w:numId w:val="18"/>
        </w:numPr>
        <w:tabs>
          <w:tab w:val="right" w:leader="dot" w:pos="8789"/>
        </w:tabs>
        <w:jc w:val="both"/>
      </w:pPr>
      <w:r w:rsidRPr="00BE0606">
        <w:t>za umístění stavebního zařízení</w:t>
      </w:r>
      <w:r>
        <w:t>, skládky a provádění výkopových prací</w:t>
      </w:r>
    </w:p>
    <w:p w14:paraId="08880F45" w14:textId="77777777" w:rsidR="00EF6D75" w:rsidRDefault="00EF6D75" w:rsidP="00EF6D75">
      <w:pPr>
        <w:tabs>
          <w:tab w:val="right" w:leader="dot" w:pos="8789"/>
        </w:tabs>
        <w:ind w:left="720"/>
        <w:jc w:val="both"/>
      </w:pPr>
      <w:r>
        <w:t xml:space="preserve">(vše dohromady) v souvislosti v souvislosti s odstraňováním havárií </w:t>
      </w:r>
      <w:r>
        <w:tab/>
        <w:t xml:space="preserve"> 3000 Kč,</w:t>
      </w:r>
    </w:p>
    <w:p w14:paraId="66BE7812" w14:textId="77777777" w:rsidR="00EF6D75" w:rsidRDefault="00EF6D75" w:rsidP="00EF6D75">
      <w:pPr>
        <w:numPr>
          <w:ilvl w:val="0"/>
          <w:numId w:val="18"/>
        </w:numPr>
        <w:tabs>
          <w:tab w:val="right" w:leader="dot" w:pos="8789"/>
        </w:tabs>
      </w:pPr>
      <w:r w:rsidRPr="00BE0606">
        <w:t>za umístění reklamního zařízení</w:t>
      </w:r>
    </w:p>
    <w:p w14:paraId="3411389C" w14:textId="512F1B94" w:rsidR="00EF6D75" w:rsidRDefault="00EF6D75" w:rsidP="001070D4">
      <w:pPr>
        <w:numPr>
          <w:ilvl w:val="0"/>
          <w:numId w:val="19"/>
        </w:numPr>
        <w:tabs>
          <w:tab w:val="right" w:leader="dot" w:pos="8789"/>
        </w:tabs>
      </w:pPr>
      <w:r>
        <w:t>jehož reklamní plocha přesahuje 2 m</w:t>
      </w:r>
      <w:r w:rsidRPr="00D10B37">
        <w:rPr>
          <w:vertAlign w:val="superscript"/>
        </w:rPr>
        <w:t>2</w:t>
      </w:r>
      <w:r>
        <w:t xml:space="preserve"> </w:t>
      </w:r>
      <w:r>
        <w:tab/>
        <w:t xml:space="preserve"> 600 Kč,</w:t>
      </w:r>
    </w:p>
    <w:p w14:paraId="13B58BFF" w14:textId="77777777" w:rsidR="00EF6D75" w:rsidRDefault="00EF6D75" w:rsidP="00EF6D75">
      <w:pPr>
        <w:numPr>
          <w:ilvl w:val="0"/>
          <w:numId w:val="19"/>
        </w:numPr>
        <w:tabs>
          <w:tab w:val="right" w:leader="dot" w:pos="8789"/>
        </w:tabs>
      </w:pPr>
      <w:r>
        <w:t>jehož reklamní plocha nepřesahuje 2 m</w:t>
      </w:r>
      <w:r w:rsidRPr="00D10B37">
        <w:rPr>
          <w:vertAlign w:val="superscript"/>
        </w:rPr>
        <w:t>2</w:t>
      </w:r>
      <w:r>
        <w:t xml:space="preserve"> (včetně)</w:t>
      </w:r>
      <w:r>
        <w:tab/>
        <w:t xml:space="preserve"> 250 Kč,</w:t>
      </w:r>
    </w:p>
    <w:p w14:paraId="36C86884" w14:textId="77777777" w:rsidR="00EF6D75" w:rsidRDefault="00EF6D75" w:rsidP="00EF6D75">
      <w:pPr>
        <w:numPr>
          <w:ilvl w:val="0"/>
          <w:numId w:val="19"/>
        </w:numPr>
        <w:tabs>
          <w:tab w:val="right" w:leader="dot" w:pos="8789"/>
        </w:tabs>
      </w:pPr>
      <w:r>
        <w:t>přenosného na pěší komunikaci o ploše záboru do 1 m</w:t>
      </w:r>
      <w:r w:rsidRPr="00D10B37">
        <w:rPr>
          <w:vertAlign w:val="superscript"/>
        </w:rPr>
        <w:t>2</w:t>
      </w:r>
      <w:r>
        <w:t xml:space="preserve"> </w:t>
      </w:r>
      <w:r>
        <w:tab/>
        <w:t xml:space="preserve"> 150 Kč,</w:t>
      </w:r>
    </w:p>
    <w:p w14:paraId="415E503E" w14:textId="6358720A" w:rsidR="00EF6D75" w:rsidRDefault="00EF6D75" w:rsidP="00EF6D75">
      <w:pPr>
        <w:numPr>
          <w:ilvl w:val="0"/>
          <w:numId w:val="19"/>
        </w:numPr>
        <w:tabs>
          <w:tab w:val="right" w:leader="dot" w:pos="8789"/>
        </w:tabs>
      </w:pPr>
      <w:r>
        <w:t xml:space="preserve">přenosného jinde než v bodě </w:t>
      </w:r>
      <w:r w:rsidR="001070D4">
        <w:t>3</w:t>
      </w:r>
      <w:r>
        <w:t xml:space="preserve"> o ploše záboru do 1 m</w:t>
      </w:r>
      <w:r w:rsidRPr="00D10B37">
        <w:rPr>
          <w:vertAlign w:val="superscript"/>
        </w:rPr>
        <w:t>2</w:t>
      </w:r>
      <w:r>
        <w:t xml:space="preserve"> </w:t>
      </w:r>
      <w:r>
        <w:tab/>
        <w:t xml:space="preserve"> 75 Kč,</w:t>
      </w:r>
    </w:p>
    <w:p w14:paraId="5A392E84" w14:textId="77777777" w:rsidR="00EF6D75" w:rsidRPr="001C6B87" w:rsidRDefault="00EF6D75" w:rsidP="00EF6D75">
      <w:pPr>
        <w:numPr>
          <w:ilvl w:val="0"/>
          <w:numId w:val="18"/>
        </w:numPr>
        <w:tabs>
          <w:tab w:val="right" w:leader="dot" w:pos="8222"/>
        </w:tabs>
      </w:pPr>
      <w:r w:rsidRPr="001C6B87">
        <w:t>za vyhrazení trvalého parkovacího místa:</w:t>
      </w:r>
    </w:p>
    <w:p w14:paraId="5EBA6F8B" w14:textId="7E364E19" w:rsidR="00EF6D75" w:rsidRPr="001C6B87" w:rsidRDefault="00EF6D75" w:rsidP="001070D4">
      <w:pPr>
        <w:numPr>
          <w:ilvl w:val="0"/>
          <w:numId w:val="15"/>
        </w:numPr>
        <w:tabs>
          <w:tab w:val="right" w:leader="dot" w:pos="8789"/>
        </w:tabs>
      </w:pPr>
      <w:r w:rsidRPr="001C6B87">
        <w:t>pro nákladní vozidlo</w:t>
      </w:r>
      <w:r w:rsidRPr="001C6B87">
        <w:tab/>
        <w:t xml:space="preserve"> 400 Kč,</w:t>
      </w:r>
    </w:p>
    <w:p w14:paraId="31560F6C" w14:textId="77777777" w:rsidR="00EF6D75" w:rsidRPr="001C6B87" w:rsidRDefault="00EF6D75" w:rsidP="00EF6D75">
      <w:pPr>
        <w:numPr>
          <w:ilvl w:val="0"/>
          <w:numId w:val="15"/>
        </w:numPr>
        <w:tabs>
          <w:tab w:val="right" w:leader="dot" w:pos="8789"/>
        </w:tabs>
      </w:pPr>
      <w:r w:rsidRPr="001C6B87">
        <w:t xml:space="preserve">pro autobus a vozidlo taxislužby </w:t>
      </w:r>
      <w:r w:rsidRPr="001C6B87">
        <w:tab/>
        <w:t xml:space="preserve"> 125 Kč,</w:t>
      </w:r>
    </w:p>
    <w:p w14:paraId="4D9A799A" w14:textId="77777777" w:rsidR="00EF6D75" w:rsidRDefault="00EF6D75" w:rsidP="00EF6D75">
      <w:pPr>
        <w:numPr>
          <w:ilvl w:val="0"/>
          <w:numId w:val="15"/>
        </w:numPr>
        <w:tabs>
          <w:tab w:val="right" w:leader="dot" w:pos="8789"/>
        </w:tabs>
      </w:pPr>
      <w:r w:rsidRPr="001C6B87">
        <w:t xml:space="preserve">pro osobní vozidlo, obytný přívěs a obytný vůz </w:t>
      </w:r>
      <w:r w:rsidRPr="001C6B87">
        <w:tab/>
        <w:t xml:space="preserve"> 85 Kč</w:t>
      </w:r>
      <w:r>
        <w:t>,</w:t>
      </w:r>
    </w:p>
    <w:p w14:paraId="3A37DAD8" w14:textId="6FC562B5" w:rsidR="00EF6D75" w:rsidRDefault="00EF6D75" w:rsidP="00EF6D75">
      <w:pPr>
        <w:numPr>
          <w:ilvl w:val="0"/>
          <w:numId w:val="18"/>
        </w:numPr>
        <w:tabs>
          <w:tab w:val="right" w:leader="dot" w:pos="8789"/>
        </w:tabs>
      </w:pPr>
      <w:r w:rsidRPr="00BE0606">
        <w:lastRenderedPageBreak/>
        <w:t xml:space="preserve">za </w:t>
      </w:r>
      <w:r>
        <w:t xml:space="preserve">umístění </w:t>
      </w:r>
      <w:r w:rsidR="00F24DB5">
        <w:t xml:space="preserve">zařízení </w:t>
      </w:r>
      <w:r>
        <w:t>cirkusů</w:t>
      </w:r>
      <w:r w:rsidRPr="00BE0606">
        <w:t xml:space="preserve"> </w:t>
      </w:r>
      <w:r w:rsidRPr="00BE0606">
        <w:tab/>
        <w:t xml:space="preserve"> </w:t>
      </w:r>
      <w:r>
        <w:t>500</w:t>
      </w:r>
      <w:r w:rsidRPr="00BE0606">
        <w:t xml:space="preserve"> Kč,</w:t>
      </w:r>
    </w:p>
    <w:p w14:paraId="0BD35867" w14:textId="77777777" w:rsidR="00EF6D75" w:rsidRPr="00D10B37" w:rsidRDefault="00EF6D75" w:rsidP="00EF6D75">
      <w:pPr>
        <w:numPr>
          <w:ilvl w:val="0"/>
          <w:numId w:val="18"/>
        </w:numPr>
        <w:tabs>
          <w:tab w:val="right" w:leader="dot" w:pos="8222"/>
        </w:tabs>
      </w:pPr>
      <w:r w:rsidRPr="00D10B37">
        <w:t>za umístění zařízení lunaparků a jiných obdobných atrakcí:</w:t>
      </w:r>
    </w:p>
    <w:p w14:paraId="45F32948" w14:textId="5DBED154" w:rsidR="00EF6D75" w:rsidRDefault="00EF6D75" w:rsidP="001070D4">
      <w:pPr>
        <w:numPr>
          <w:ilvl w:val="0"/>
          <w:numId w:val="24"/>
        </w:numPr>
        <w:tabs>
          <w:tab w:val="right" w:leader="dot" w:pos="8789"/>
        </w:tabs>
      </w:pPr>
      <w:r>
        <w:t>pokud plocha nepřesáhne 100 m</w:t>
      </w:r>
      <w:r w:rsidRPr="00CC26C5">
        <w:rPr>
          <w:vertAlign w:val="superscript"/>
        </w:rPr>
        <w:t>2</w:t>
      </w:r>
      <w:r>
        <w:t xml:space="preserve"> </w:t>
      </w:r>
      <w:r>
        <w:tab/>
        <w:t xml:space="preserve"> 1000 Kč,</w:t>
      </w:r>
    </w:p>
    <w:p w14:paraId="1C837C09" w14:textId="77777777" w:rsidR="00EF6D75" w:rsidRDefault="00EF6D75" w:rsidP="00EF6D75">
      <w:pPr>
        <w:numPr>
          <w:ilvl w:val="0"/>
          <w:numId w:val="24"/>
        </w:numPr>
        <w:tabs>
          <w:tab w:val="right" w:leader="dot" w:pos="8789"/>
        </w:tabs>
      </w:pPr>
      <w:r>
        <w:t>pokud plocha činí 100 m</w:t>
      </w:r>
      <w:r w:rsidRPr="00CC26C5">
        <w:rPr>
          <w:vertAlign w:val="superscript"/>
        </w:rPr>
        <w:t>2</w:t>
      </w:r>
      <w:r>
        <w:t xml:space="preserve"> a více </w:t>
      </w:r>
      <w:r>
        <w:tab/>
        <w:t xml:space="preserve"> 3000 Kč,</w:t>
      </w:r>
    </w:p>
    <w:p w14:paraId="7B3A26AE" w14:textId="77777777" w:rsidR="00EF6D75" w:rsidRDefault="00EF6D75" w:rsidP="00EF6D75">
      <w:pPr>
        <w:numPr>
          <w:ilvl w:val="0"/>
          <w:numId w:val="18"/>
        </w:numPr>
        <w:tabs>
          <w:tab w:val="right" w:leader="dot" w:pos="8789"/>
        </w:tabs>
      </w:pPr>
      <w:r w:rsidRPr="00BE0606">
        <w:t>za užívání pro sportovní</w:t>
      </w:r>
      <w:r>
        <w:t xml:space="preserve"> </w:t>
      </w:r>
      <w:r w:rsidRPr="00BE0606">
        <w:t xml:space="preserve">nebo reklamní akce </w:t>
      </w:r>
      <w:r w:rsidRPr="00BE0606">
        <w:tab/>
        <w:t xml:space="preserve"> </w:t>
      </w:r>
      <w:r>
        <w:t>3000</w:t>
      </w:r>
      <w:r w:rsidRPr="00BE0606">
        <w:t xml:space="preserve"> Kč,</w:t>
      </w:r>
    </w:p>
    <w:p w14:paraId="00EAD102" w14:textId="77777777" w:rsidR="00EF6D75" w:rsidRDefault="00EF6D75" w:rsidP="00EF6D75">
      <w:pPr>
        <w:numPr>
          <w:ilvl w:val="0"/>
          <w:numId w:val="18"/>
        </w:numPr>
        <w:tabs>
          <w:tab w:val="right" w:leader="dot" w:pos="8789"/>
        </w:tabs>
      </w:pPr>
      <w:r w:rsidRPr="00BE0606">
        <w:t xml:space="preserve">za užívání pro </w:t>
      </w:r>
      <w:r>
        <w:t>kulturní akce:</w:t>
      </w:r>
    </w:p>
    <w:p w14:paraId="4B60ED80" w14:textId="71C92218" w:rsidR="00EF6D75" w:rsidRDefault="00EF6D75" w:rsidP="001070D4">
      <w:pPr>
        <w:numPr>
          <w:ilvl w:val="0"/>
          <w:numId w:val="23"/>
        </w:numPr>
        <w:tabs>
          <w:tab w:val="right" w:leader="dot" w:pos="8789"/>
        </w:tabs>
      </w:pPr>
      <w:r>
        <w:t xml:space="preserve">hudební </w:t>
      </w:r>
      <w:r>
        <w:tab/>
        <w:t xml:space="preserve"> 300 Kč,</w:t>
      </w:r>
    </w:p>
    <w:p w14:paraId="6084350B" w14:textId="77777777" w:rsidR="00EF6D75" w:rsidRDefault="00EF6D75" w:rsidP="00EF6D75">
      <w:pPr>
        <w:numPr>
          <w:ilvl w:val="0"/>
          <w:numId w:val="23"/>
        </w:numPr>
        <w:tabs>
          <w:tab w:val="right" w:leader="dot" w:pos="8789"/>
        </w:tabs>
      </w:pPr>
      <w:r>
        <w:t>ostatní</w:t>
      </w:r>
      <w:r>
        <w:tab/>
        <w:t xml:space="preserve"> 3000 Kč,</w:t>
      </w:r>
    </w:p>
    <w:p w14:paraId="4AF3E1BA" w14:textId="77777777" w:rsidR="00EF6D75" w:rsidRPr="006B64EB" w:rsidRDefault="00EF6D75" w:rsidP="00EF6D75">
      <w:pPr>
        <w:numPr>
          <w:ilvl w:val="0"/>
          <w:numId w:val="18"/>
        </w:numPr>
        <w:tabs>
          <w:tab w:val="right" w:leader="dot" w:pos="8789"/>
        </w:tabs>
      </w:pPr>
      <w:r w:rsidRPr="006B64EB">
        <w:t xml:space="preserve">za užívání pro potřeby tvorby filmových a televizních děl </w:t>
      </w:r>
      <w:r w:rsidRPr="006B64EB">
        <w:tab/>
        <w:t xml:space="preserve"> 10000 Kč.</w:t>
      </w:r>
    </w:p>
    <w:p w14:paraId="09278AA5" w14:textId="77777777" w:rsidR="00EF6D75" w:rsidRPr="006B64EB" w:rsidRDefault="00EF6D75" w:rsidP="00EF6D75">
      <w:pPr>
        <w:pStyle w:val="slalnk"/>
        <w:keepNext w:val="0"/>
        <w:keepLines w:val="0"/>
        <w:widowControl w:val="0"/>
        <w:numPr>
          <w:ilvl w:val="1"/>
          <w:numId w:val="6"/>
        </w:numPr>
        <w:spacing w:before="0" w:after="0"/>
        <w:jc w:val="left"/>
        <w:rPr>
          <w:b w:val="0"/>
          <w:szCs w:val="24"/>
        </w:rPr>
      </w:pPr>
      <w:r w:rsidRPr="006B64EB">
        <w:rPr>
          <w:b w:val="0"/>
          <w:szCs w:val="24"/>
        </w:rPr>
        <w:t>Stanovuje se roční paušální částka poplatku za zařízení nebo parkovací místo:</w:t>
      </w:r>
    </w:p>
    <w:p w14:paraId="4CFE88E6" w14:textId="77777777" w:rsidR="00EF6D75" w:rsidRPr="006B64EB" w:rsidRDefault="00EF6D75" w:rsidP="00EF6D75">
      <w:pPr>
        <w:numPr>
          <w:ilvl w:val="0"/>
          <w:numId w:val="29"/>
        </w:numPr>
        <w:tabs>
          <w:tab w:val="right" w:leader="dot" w:pos="8789"/>
        </w:tabs>
      </w:pPr>
      <w:r w:rsidRPr="006B64EB">
        <w:t>za umístění reklamního zařízení</w:t>
      </w:r>
    </w:p>
    <w:p w14:paraId="5BD6B8CB" w14:textId="7EA08B37" w:rsidR="00EF6D75" w:rsidRPr="006B64EB" w:rsidRDefault="00EF6D75" w:rsidP="001070D4">
      <w:pPr>
        <w:numPr>
          <w:ilvl w:val="0"/>
          <w:numId w:val="20"/>
        </w:numPr>
        <w:tabs>
          <w:tab w:val="right" w:leader="dot" w:pos="8789"/>
        </w:tabs>
      </w:pPr>
      <w:r w:rsidRPr="006B64EB">
        <w:t>jehož reklamní plocha přesahuje 2 m</w:t>
      </w:r>
      <w:r w:rsidRPr="006B64EB">
        <w:rPr>
          <w:vertAlign w:val="superscript"/>
        </w:rPr>
        <w:t>2</w:t>
      </w:r>
      <w:r w:rsidRPr="006B64EB">
        <w:t xml:space="preserve"> </w:t>
      </w:r>
      <w:r w:rsidRPr="006B64EB">
        <w:tab/>
        <w:t xml:space="preserve"> 6000 Kč,</w:t>
      </w:r>
    </w:p>
    <w:p w14:paraId="577C2A66" w14:textId="77777777" w:rsidR="00EF6D75" w:rsidRPr="006B64EB" w:rsidRDefault="00EF6D75" w:rsidP="00EF6D75">
      <w:pPr>
        <w:numPr>
          <w:ilvl w:val="0"/>
          <w:numId w:val="20"/>
        </w:numPr>
        <w:tabs>
          <w:tab w:val="right" w:leader="dot" w:pos="8789"/>
        </w:tabs>
      </w:pPr>
      <w:r w:rsidRPr="006B64EB">
        <w:t>jehož reklamní plocha nepřesahuje 2 m</w:t>
      </w:r>
      <w:r w:rsidRPr="006B64EB">
        <w:rPr>
          <w:vertAlign w:val="superscript"/>
        </w:rPr>
        <w:t>2</w:t>
      </w:r>
      <w:r w:rsidRPr="006B64EB">
        <w:t xml:space="preserve"> (včetně)</w:t>
      </w:r>
      <w:r w:rsidRPr="006B64EB">
        <w:tab/>
        <w:t xml:space="preserve"> 2500 Kč,</w:t>
      </w:r>
    </w:p>
    <w:p w14:paraId="51735F0C" w14:textId="77777777" w:rsidR="00EF6D75" w:rsidRPr="006B64EB" w:rsidRDefault="00EF6D75" w:rsidP="00EF6D75">
      <w:pPr>
        <w:numPr>
          <w:ilvl w:val="0"/>
          <w:numId w:val="20"/>
        </w:numPr>
        <w:tabs>
          <w:tab w:val="right" w:leader="dot" w:pos="8789"/>
        </w:tabs>
      </w:pPr>
      <w:r w:rsidRPr="006B64EB">
        <w:t>přenosného na pěší komunikaci o ploše záboru do 1 m</w:t>
      </w:r>
      <w:r w:rsidRPr="006B64EB">
        <w:rPr>
          <w:vertAlign w:val="superscript"/>
        </w:rPr>
        <w:t>2</w:t>
      </w:r>
      <w:r w:rsidRPr="006B64EB">
        <w:t xml:space="preserve"> </w:t>
      </w:r>
      <w:r w:rsidRPr="006B64EB">
        <w:tab/>
        <w:t xml:space="preserve"> 1200 Kč,</w:t>
      </w:r>
    </w:p>
    <w:p w14:paraId="521240F3" w14:textId="4310D40A" w:rsidR="00EF6D75" w:rsidRPr="006B64EB" w:rsidRDefault="00EF6D75" w:rsidP="00EF6D75">
      <w:pPr>
        <w:numPr>
          <w:ilvl w:val="0"/>
          <w:numId w:val="20"/>
        </w:numPr>
        <w:tabs>
          <w:tab w:val="right" w:leader="dot" w:pos="8789"/>
        </w:tabs>
      </w:pPr>
      <w:r w:rsidRPr="006B64EB">
        <w:t xml:space="preserve">přenosného jinde než v bodě </w:t>
      </w:r>
      <w:r w:rsidR="001070D4">
        <w:t>3</w:t>
      </w:r>
      <w:r w:rsidRPr="006B64EB">
        <w:t xml:space="preserve"> o ploše záboru do 1 m</w:t>
      </w:r>
      <w:r w:rsidRPr="006B64EB">
        <w:rPr>
          <w:vertAlign w:val="superscript"/>
        </w:rPr>
        <w:t>2</w:t>
      </w:r>
      <w:r w:rsidRPr="006B64EB">
        <w:t xml:space="preserve"> </w:t>
      </w:r>
      <w:r w:rsidRPr="006B64EB">
        <w:tab/>
        <w:t xml:space="preserve"> 600 Kč,</w:t>
      </w:r>
    </w:p>
    <w:p w14:paraId="21529235" w14:textId="77777777" w:rsidR="00EF6D75" w:rsidRPr="006B64EB" w:rsidRDefault="00EF6D75" w:rsidP="00EF6D75">
      <w:pPr>
        <w:numPr>
          <w:ilvl w:val="0"/>
          <w:numId w:val="29"/>
        </w:numPr>
        <w:tabs>
          <w:tab w:val="right" w:leader="dot" w:pos="8222"/>
        </w:tabs>
      </w:pPr>
      <w:r w:rsidRPr="006B64EB">
        <w:t>za vyhrazení trvalého parkovacího místa:</w:t>
      </w:r>
    </w:p>
    <w:p w14:paraId="77BFAC41" w14:textId="72493FD8" w:rsidR="00EF6D75" w:rsidRPr="006B64EB" w:rsidRDefault="00EF6D75" w:rsidP="001070D4">
      <w:pPr>
        <w:numPr>
          <w:ilvl w:val="0"/>
          <w:numId w:val="16"/>
        </w:numPr>
        <w:tabs>
          <w:tab w:val="right" w:leader="dot" w:pos="8789"/>
        </w:tabs>
      </w:pPr>
      <w:r w:rsidRPr="006B64EB">
        <w:t>pro nákladní vozidlo</w:t>
      </w:r>
      <w:r w:rsidRPr="006B64EB">
        <w:tab/>
        <w:t xml:space="preserve"> 4800 Kč,</w:t>
      </w:r>
    </w:p>
    <w:p w14:paraId="0F4031E0" w14:textId="77777777" w:rsidR="00EF6D75" w:rsidRPr="006B64EB" w:rsidRDefault="00EF6D75" w:rsidP="00EF6D75">
      <w:pPr>
        <w:numPr>
          <w:ilvl w:val="0"/>
          <w:numId w:val="16"/>
        </w:numPr>
        <w:tabs>
          <w:tab w:val="right" w:leader="dot" w:pos="8789"/>
        </w:tabs>
      </w:pPr>
      <w:r w:rsidRPr="006B64EB">
        <w:t xml:space="preserve">pro autobus a vozidlo taxislužby </w:t>
      </w:r>
      <w:r w:rsidRPr="006B64EB">
        <w:tab/>
        <w:t xml:space="preserve"> 1500 Kč,</w:t>
      </w:r>
    </w:p>
    <w:p w14:paraId="2CC62662" w14:textId="77777777" w:rsidR="00EF6D75" w:rsidRPr="006B64EB" w:rsidRDefault="00EF6D75" w:rsidP="00EF6D75">
      <w:pPr>
        <w:numPr>
          <w:ilvl w:val="0"/>
          <w:numId w:val="16"/>
        </w:numPr>
        <w:tabs>
          <w:tab w:val="right" w:leader="dot" w:pos="8789"/>
        </w:tabs>
      </w:pPr>
      <w:r w:rsidRPr="006B64EB">
        <w:t xml:space="preserve">pro osobní vozidlo, obytný přívěs a obytný vůz </w:t>
      </w:r>
      <w:r w:rsidRPr="006B64EB">
        <w:tab/>
        <w:t xml:space="preserve"> 1000 Kč</w:t>
      </w:r>
      <w:r>
        <w:t>.</w:t>
      </w:r>
    </w:p>
    <w:p w14:paraId="6C260DD8" w14:textId="77777777" w:rsidR="0014422F" w:rsidRPr="00EF6D75" w:rsidRDefault="0014422F" w:rsidP="0014422F">
      <w:pPr>
        <w:numPr>
          <w:ilvl w:val="1"/>
          <w:numId w:val="6"/>
        </w:numPr>
        <w:tabs>
          <w:tab w:val="right" w:leader="dot" w:pos="8789"/>
        </w:tabs>
        <w:jc w:val="both"/>
      </w:pPr>
      <w:r w:rsidRPr="00EF6D75">
        <w:rPr>
          <w:bCs/>
        </w:rPr>
        <w:t>Poplatník provede volbu placení paušální částkou poplatku u správce poplatku v rámci ohlášení dle čl. 4 odst. 1 této vyhlášky.</w:t>
      </w:r>
    </w:p>
    <w:p w14:paraId="0AEDF668" w14:textId="77777777" w:rsidR="0014422F" w:rsidRDefault="0014422F" w:rsidP="0014422F">
      <w:pPr>
        <w:pStyle w:val="Zkladntext"/>
        <w:spacing w:after="0"/>
        <w:rPr>
          <w:b/>
          <w:bCs/>
        </w:rPr>
      </w:pPr>
    </w:p>
    <w:p w14:paraId="6612ACA6" w14:textId="77777777" w:rsidR="0014422F" w:rsidRPr="00D17A87" w:rsidRDefault="0014422F" w:rsidP="0014422F">
      <w:pPr>
        <w:pStyle w:val="Zkladntext"/>
        <w:spacing w:after="0"/>
        <w:jc w:val="center"/>
        <w:rPr>
          <w:b/>
          <w:bCs/>
        </w:rPr>
      </w:pPr>
      <w:r>
        <w:rPr>
          <w:b/>
          <w:bCs/>
        </w:rPr>
        <w:t>Článek 6</w:t>
      </w:r>
    </w:p>
    <w:p w14:paraId="75765756" w14:textId="540488E5" w:rsidR="0014422F" w:rsidRPr="00D17A87" w:rsidRDefault="0014422F" w:rsidP="0014422F">
      <w:pPr>
        <w:pStyle w:val="Zkladntext"/>
        <w:spacing w:after="0"/>
        <w:jc w:val="center"/>
        <w:rPr>
          <w:b/>
          <w:bCs/>
        </w:rPr>
      </w:pPr>
      <w:r w:rsidRPr="00D17A87">
        <w:rPr>
          <w:b/>
          <w:bCs/>
        </w:rPr>
        <w:t>Osvobození</w:t>
      </w:r>
    </w:p>
    <w:p w14:paraId="580161D2" w14:textId="77777777" w:rsidR="0014422F" w:rsidRPr="00D17A87" w:rsidRDefault="0014422F" w:rsidP="0014422F">
      <w:pPr>
        <w:pStyle w:val="Zkladntext"/>
        <w:spacing w:after="0"/>
        <w:jc w:val="center"/>
        <w:rPr>
          <w:b/>
          <w:bCs/>
        </w:rPr>
      </w:pPr>
    </w:p>
    <w:p w14:paraId="48129E90" w14:textId="77777777" w:rsidR="0014422F" w:rsidRPr="00242D1F" w:rsidRDefault="0014422F" w:rsidP="0014422F">
      <w:pPr>
        <w:pStyle w:val="Zkladntext"/>
        <w:numPr>
          <w:ilvl w:val="0"/>
          <w:numId w:val="5"/>
        </w:numPr>
        <w:spacing w:after="0"/>
      </w:pPr>
      <w:r w:rsidRPr="00242D1F">
        <w:t>Důvody osvobození od poplatku stanoví zákon.</w:t>
      </w:r>
      <w:r w:rsidRPr="00242D1F">
        <w:rPr>
          <w:rStyle w:val="Znakapoznpodarou"/>
        </w:rPr>
        <w:footnoteReference w:id="11"/>
      </w:r>
      <w:r w:rsidRPr="00242D1F">
        <w:rPr>
          <w:vertAlign w:val="superscript"/>
        </w:rPr>
        <w:t>)</w:t>
      </w:r>
    </w:p>
    <w:p w14:paraId="759B6F06" w14:textId="77777777" w:rsidR="001070D4" w:rsidRPr="0021609D" w:rsidRDefault="001070D4" w:rsidP="001070D4">
      <w:pPr>
        <w:pStyle w:val="Zkladntext"/>
        <w:numPr>
          <w:ilvl w:val="0"/>
          <w:numId w:val="5"/>
        </w:numPr>
        <w:spacing w:after="0"/>
      </w:pPr>
      <w:r w:rsidRPr="0021609D">
        <w:t>Dále se touto vyhláškou stanoví další osvobození od poplatku pro poplatníka:</w:t>
      </w:r>
    </w:p>
    <w:p w14:paraId="190544C5" w14:textId="77777777" w:rsidR="001070D4" w:rsidRDefault="001070D4" w:rsidP="001070D4">
      <w:pPr>
        <w:pStyle w:val="Zkladntext"/>
        <w:numPr>
          <w:ilvl w:val="1"/>
          <w:numId w:val="12"/>
        </w:numPr>
        <w:tabs>
          <w:tab w:val="clear" w:pos="1021"/>
        </w:tabs>
        <w:spacing w:after="0"/>
        <w:ind w:left="714" w:hanging="357"/>
        <w:jc w:val="both"/>
      </w:pPr>
      <w:r w:rsidRPr="0021609D">
        <w:t>město Vejprty, příspěvkové organizace, u kterých plní město Vejprty funkci zřizovatele, a právnické osoby, které jsou zcela vlastněny městem Vejprty;</w:t>
      </w:r>
    </w:p>
    <w:p w14:paraId="04989C53" w14:textId="1520B2D1" w:rsidR="001070D4" w:rsidRDefault="001070D4" w:rsidP="001070D4">
      <w:pPr>
        <w:pStyle w:val="Zkladntext"/>
        <w:numPr>
          <w:ilvl w:val="1"/>
          <w:numId w:val="12"/>
        </w:numPr>
        <w:tabs>
          <w:tab w:val="clear" w:pos="1021"/>
        </w:tabs>
        <w:spacing w:after="0"/>
        <w:ind w:left="714" w:hanging="357"/>
        <w:jc w:val="both"/>
      </w:pPr>
      <w:r w:rsidRPr="0021609D">
        <w:t>za umístění stavebního zařízení nebo skládky za účelem opravy pláště budovy za</w:t>
      </w:r>
      <w:r>
        <w:t> </w:t>
      </w:r>
      <w:r w:rsidRPr="0021609D">
        <w:t>prvních 30 dnů takového umístění;</w:t>
      </w:r>
    </w:p>
    <w:p w14:paraId="1AABA850" w14:textId="2F594222" w:rsidR="001070D4" w:rsidRDefault="001070D4" w:rsidP="001070D4">
      <w:pPr>
        <w:pStyle w:val="Zkladntext"/>
        <w:numPr>
          <w:ilvl w:val="1"/>
          <w:numId w:val="12"/>
        </w:numPr>
        <w:tabs>
          <w:tab w:val="clear" w:pos="1021"/>
        </w:tabs>
        <w:spacing w:after="0"/>
        <w:ind w:left="714" w:hanging="357"/>
        <w:jc w:val="both"/>
      </w:pPr>
      <w:r w:rsidRPr="0021609D">
        <w:t>za umístění skládky tuhých paliv pro otop, pokud takové umístění nepřesáhne dobu 12</w:t>
      </w:r>
      <w:r>
        <w:t> </w:t>
      </w:r>
      <w:r w:rsidRPr="0021609D">
        <w:t>hodin;</w:t>
      </w:r>
    </w:p>
    <w:p w14:paraId="532BE1D0" w14:textId="77777777" w:rsidR="001070D4" w:rsidRDefault="001070D4" w:rsidP="001070D4">
      <w:pPr>
        <w:pStyle w:val="Zkladntext"/>
        <w:numPr>
          <w:ilvl w:val="1"/>
          <w:numId w:val="12"/>
        </w:numPr>
        <w:tabs>
          <w:tab w:val="clear" w:pos="1021"/>
        </w:tabs>
        <w:spacing w:after="0"/>
        <w:ind w:left="714" w:hanging="357"/>
        <w:jc w:val="both"/>
      </w:pPr>
      <w:r>
        <w:t>za umístění jednoho přenosného reklamního zařízení o ploše záboru do 1 m</w:t>
      </w:r>
      <w:r w:rsidRPr="001070D4">
        <w:rPr>
          <w:vertAlign w:val="superscript"/>
        </w:rPr>
        <w:t>2</w:t>
      </w:r>
      <w:r>
        <w:t>;</w:t>
      </w:r>
    </w:p>
    <w:p w14:paraId="61BD114C" w14:textId="7FC567CB" w:rsidR="001070D4" w:rsidRPr="0021609D" w:rsidRDefault="001070D4" w:rsidP="001070D4">
      <w:pPr>
        <w:pStyle w:val="Zkladntext"/>
        <w:numPr>
          <w:ilvl w:val="1"/>
          <w:numId w:val="12"/>
        </w:numPr>
        <w:tabs>
          <w:tab w:val="clear" w:pos="1021"/>
        </w:tabs>
        <w:spacing w:after="0"/>
        <w:ind w:left="714" w:hanging="357"/>
        <w:jc w:val="both"/>
      </w:pPr>
      <w:r w:rsidRPr="0021609D">
        <w:t>za pořádání kulturních a sportovních akcí nekomerčního charakteru.</w:t>
      </w:r>
    </w:p>
    <w:p w14:paraId="69F75903" w14:textId="77777777" w:rsidR="0014422F" w:rsidRPr="00D17A87" w:rsidRDefault="0014422F" w:rsidP="0014422F">
      <w:pPr>
        <w:pStyle w:val="Zkladntext"/>
        <w:spacing w:after="0"/>
        <w:jc w:val="center"/>
        <w:rPr>
          <w:b/>
          <w:bCs/>
        </w:rPr>
      </w:pPr>
    </w:p>
    <w:p w14:paraId="511EBDA7" w14:textId="77777777" w:rsidR="0014422F" w:rsidRPr="00AB1B51" w:rsidRDefault="0014422F" w:rsidP="0014422F">
      <w:pPr>
        <w:pStyle w:val="Zkladntext"/>
        <w:spacing w:after="0"/>
        <w:jc w:val="center"/>
        <w:rPr>
          <w:b/>
          <w:bCs/>
        </w:rPr>
      </w:pPr>
      <w:r w:rsidRPr="00AB1B51">
        <w:rPr>
          <w:b/>
          <w:bCs/>
        </w:rPr>
        <w:t xml:space="preserve">Článek </w:t>
      </w:r>
      <w:r>
        <w:rPr>
          <w:b/>
          <w:bCs/>
        </w:rPr>
        <w:t>7</w:t>
      </w:r>
    </w:p>
    <w:p w14:paraId="235E8949" w14:textId="77777777" w:rsidR="0014422F" w:rsidRPr="00AB1B51" w:rsidRDefault="0014422F" w:rsidP="0014422F">
      <w:pPr>
        <w:pStyle w:val="Zkladntext"/>
        <w:spacing w:after="0"/>
        <w:jc w:val="center"/>
        <w:rPr>
          <w:b/>
          <w:bCs/>
        </w:rPr>
      </w:pPr>
      <w:r w:rsidRPr="00AB1B51">
        <w:rPr>
          <w:b/>
          <w:bCs/>
        </w:rPr>
        <w:t>Splatnost poplatku</w:t>
      </w:r>
    </w:p>
    <w:p w14:paraId="7CC57248" w14:textId="745FE8AC" w:rsidR="0014422F" w:rsidRDefault="0014422F" w:rsidP="0014422F">
      <w:pPr>
        <w:pStyle w:val="Zkladntext"/>
        <w:spacing w:after="0"/>
        <w:rPr>
          <w:b/>
          <w:bCs/>
        </w:rPr>
      </w:pPr>
    </w:p>
    <w:p w14:paraId="289E466A" w14:textId="77777777" w:rsidR="001070D4" w:rsidRPr="00093F49" w:rsidRDefault="001070D4" w:rsidP="001070D4">
      <w:pPr>
        <w:numPr>
          <w:ilvl w:val="0"/>
          <w:numId w:val="10"/>
        </w:numPr>
        <w:jc w:val="both"/>
      </w:pPr>
      <w:r w:rsidRPr="00093F49">
        <w:t>V případě, že užívání veřejného prostranství nepřesáhne do dalšího kalendářního roku je poplatek splatný:</w:t>
      </w:r>
    </w:p>
    <w:p w14:paraId="5B001717" w14:textId="77777777" w:rsidR="001070D4" w:rsidRPr="00093F49" w:rsidRDefault="001070D4" w:rsidP="001070D4">
      <w:pPr>
        <w:numPr>
          <w:ilvl w:val="0"/>
          <w:numId w:val="11"/>
        </w:numPr>
        <w:jc w:val="both"/>
      </w:pPr>
      <w:r w:rsidRPr="00093F49">
        <w:t>při užívání do 5 dnů nejpozději v den zahájení užívání veřejného prostranství,</w:t>
      </w:r>
    </w:p>
    <w:p w14:paraId="2D82AB3E" w14:textId="77777777" w:rsidR="001070D4" w:rsidRPr="00093F49" w:rsidRDefault="001070D4" w:rsidP="001070D4">
      <w:pPr>
        <w:numPr>
          <w:ilvl w:val="0"/>
          <w:numId w:val="11"/>
        </w:numPr>
        <w:jc w:val="both"/>
      </w:pPr>
      <w:r w:rsidRPr="00093F49">
        <w:t xml:space="preserve">při užívání nad 5 dnů (včetně) nejpozději v den ukončení užívání veřejného prostranství. </w:t>
      </w:r>
    </w:p>
    <w:p w14:paraId="08F033DB" w14:textId="77777777" w:rsidR="001070D4" w:rsidRPr="00093F49" w:rsidRDefault="001070D4" w:rsidP="001070D4">
      <w:pPr>
        <w:numPr>
          <w:ilvl w:val="0"/>
          <w:numId w:val="10"/>
        </w:numPr>
        <w:jc w:val="both"/>
      </w:pPr>
      <w:r w:rsidRPr="00093F49">
        <w:t xml:space="preserve">V případě, že užívání veřejného prostranství přesáhne do více kalendářních let, je příslušná část poplatku v každém příslušném kalendářním roce splatná nejpozději do konce takového </w:t>
      </w:r>
      <w:r w:rsidRPr="00093F49">
        <w:lastRenderedPageBreak/>
        <w:t>příslušného kalendářního roku užívání veřejného prostranství. V posledním roce užívání je příslušná část poplatku splatná nejpozději v den ukončení užívání veřejného prostranství.</w:t>
      </w:r>
    </w:p>
    <w:p w14:paraId="0202133B" w14:textId="77777777" w:rsidR="001070D4" w:rsidRPr="00093F49" w:rsidRDefault="001070D4" w:rsidP="001070D4">
      <w:pPr>
        <w:numPr>
          <w:ilvl w:val="0"/>
          <w:numId w:val="10"/>
        </w:numPr>
        <w:jc w:val="both"/>
      </w:pPr>
      <w:r w:rsidRPr="00093F49">
        <w:t>Poplatek stanovený týdenní, měsíční nebo roční paušální částkou je splatný do konce každého týdenního nebo měsíčního poplatkového období.</w:t>
      </w:r>
    </w:p>
    <w:p w14:paraId="47BA4D2E" w14:textId="77777777" w:rsidR="001070D4" w:rsidRDefault="001070D4" w:rsidP="001070D4">
      <w:pPr>
        <w:numPr>
          <w:ilvl w:val="0"/>
          <w:numId w:val="10"/>
        </w:numPr>
        <w:jc w:val="both"/>
      </w:pPr>
      <w:r w:rsidRPr="00093F49">
        <w:t>Připadne-li lhůta splatnosti na sobotu, neděli nebo státem uznaný svátek, je dnem splatnosti nejblíže následující pracovní den.</w:t>
      </w:r>
    </w:p>
    <w:p w14:paraId="46B48AAE" w14:textId="0A430242" w:rsidR="0014422F" w:rsidRDefault="0014422F" w:rsidP="001070D4">
      <w:pPr>
        <w:numPr>
          <w:ilvl w:val="0"/>
          <w:numId w:val="10"/>
        </w:numPr>
        <w:jc w:val="both"/>
      </w:pPr>
      <w:r>
        <w:t>Lhůta splatnosti neskončí poplatníkovi dříve než lhůta pro podání ohlášení dle čl. 4 odst. 1 této vyhlášky.</w:t>
      </w:r>
    </w:p>
    <w:p w14:paraId="36148AA4" w14:textId="77777777" w:rsidR="0014422F" w:rsidRPr="0090732F" w:rsidRDefault="0014422F" w:rsidP="0014422F">
      <w:pPr>
        <w:tabs>
          <w:tab w:val="left" w:pos="3780"/>
        </w:tabs>
        <w:rPr>
          <w:b/>
        </w:rPr>
      </w:pPr>
    </w:p>
    <w:p w14:paraId="4D177AD0" w14:textId="77777777" w:rsidR="0014422F" w:rsidRPr="0090732F" w:rsidRDefault="0014422F" w:rsidP="0014422F">
      <w:pPr>
        <w:pStyle w:val="slalnk"/>
        <w:keepNext w:val="0"/>
        <w:keepLines w:val="0"/>
        <w:widowControl w:val="0"/>
        <w:spacing w:before="0" w:after="0"/>
        <w:rPr>
          <w:szCs w:val="24"/>
        </w:rPr>
      </w:pPr>
      <w:r w:rsidRPr="0090732F">
        <w:rPr>
          <w:szCs w:val="24"/>
        </w:rPr>
        <w:t>Článek 8</w:t>
      </w:r>
    </w:p>
    <w:p w14:paraId="18CF511C" w14:textId="77777777" w:rsidR="0014422F" w:rsidRPr="0090732F" w:rsidRDefault="0014422F" w:rsidP="0014422F">
      <w:pPr>
        <w:pStyle w:val="Nzvylnk"/>
        <w:keepNext w:val="0"/>
        <w:keepLines w:val="0"/>
        <w:widowControl w:val="0"/>
        <w:spacing w:before="0" w:after="0"/>
        <w:rPr>
          <w:szCs w:val="24"/>
        </w:rPr>
      </w:pPr>
      <w:r w:rsidRPr="0090732F">
        <w:rPr>
          <w:szCs w:val="24"/>
        </w:rPr>
        <w:t>Zrušovací ustanovení</w:t>
      </w:r>
    </w:p>
    <w:p w14:paraId="646766F4" w14:textId="77777777" w:rsidR="0014422F" w:rsidRPr="0090732F" w:rsidRDefault="0014422F" w:rsidP="0014422F">
      <w:pPr>
        <w:jc w:val="both"/>
      </w:pPr>
    </w:p>
    <w:p w14:paraId="2311974F" w14:textId="2D1C83D1" w:rsidR="001070D4" w:rsidRPr="0090732F" w:rsidRDefault="0014422F" w:rsidP="0014422F">
      <w:pPr>
        <w:jc w:val="both"/>
      </w:pPr>
      <w:r w:rsidRPr="0090732F">
        <w:t>Zrušuje se obecně závazná vyhláška</w:t>
      </w:r>
      <w:r w:rsidR="001070D4" w:rsidRPr="0090732F">
        <w:t>:</w:t>
      </w:r>
    </w:p>
    <w:p w14:paraId="25AE875E" w14:textId="367225C7" w:rsidR="001070D4" w:rsidRPr="0090732F" w:rsidRDefault="001070D4" w:rsidP="001070D4">
      <w:pPr>
        <w:numPr>
          <w:ilvl w:val="0"/>
          <w:numId w:val="35"/>
        </w:numPr>
        <w:jc w:val="both"/>
      </w:pPr>
      <w:r w:rsidRPr="0090732F">
        <w:t>č. 5/201</w:t>
      </w:r>
      <w:r w:rsidR="0090732F" w:rsidRPr="0090732F">
        <w:t>9</w:t>
      </w:r>
      <w:r w:rsidRPr="0090732F">
        <w:t>, o místním poplatku za užívání veřejného prostranství, ze dne 11. 12. 2019,</w:t>
      </w:r>
    </w:p>
    <w:p w14:paraId="338BD6B9" w14:textId="58F05AA0" w:rsidR="001070D4" w:rsidRPr="0090732F" w:rsidRDefault="0090732F" w:rsidP="001070D4">
      <w:pPr>
        <w:numPr>
          <w:ilvl w:val="0"/>
          <w:numId w:val="35"/>
        </w:numPr>
        <w:jc w:val="both"/>
      </w:pPr>
      <w:r w:rsidRPr="0090732F">
        <w:t>č. 2/2022, kterou se mění obecně závazná vyhláška č. 5/2019, o místním poplatku za</w:t>
      </w:r>
      <w:r>
        <w:t> </w:t>
      </w:r>
      <w:r w:rsidRPr="0090732F">
        <w:t>užívání veřejného prostranství, ze dne 29. 6. 2022</w:t>
      </w:r>
      <w:r w:rsidR="001070D4" w:rsidRPr="0090732F">
        <w:t xml:space="preserve">. </w:t>
      </w:r>
    </w:p>
    <w:p w14:paraId="175D1795" w14:textId="77777777" w:rsidR="0014422F" w:rsidRPr="0090732F" w:rsidRDefault="0014422F" w:rsidP="0014422F">
      <w:pPr>
        <w:jc w:val="both"/>
      </w:pPr>
    </w:p>
    <w:p w14:paraId="695E6FCA" w14:textId="60BCE860" w:rsidR="0014422F" w:rsidRPr="0090732F" w:rsidRDefault="0014422F" w:rsidP="0014422F">
      <w:pPr>
        <w:pStyle w:val="slalnk"/>
        <w:keepNext w:val="0"/>
        <w:keepLines w:val="0"/>
        <w:widowControl w:val="0"/>
        <w:spacing w:before="0" w:after="0"/>
        <w:rPr>
          <w:szCs w:val="24"/>
        </w:rPr>
      </w:pPr>
      <w:r w:rsidRPr="0090732F">
        <w:rPr>
          <w:szCs w:val="24"/>
        </w:rPr>
        <w:t>Článek 9</w:t>
      </w:r>
    </w:p>
    <w:p w14:paraId="66F38F38" w14:textId="77777777" w:rsidR="0014422F" w:rsidRPr="0090732F" w:rsidRDefault="0014422F" w:rsidP="0014422F">
      <w:pPr>
        <w:pStyle w:val="Nzvylnk"/>
        <w:keepNext w:val="0"/>
        <w:keepLines w:val="0"/>
        <w:widowControl w:val="0"/>
        <w:spacing w:before="0" w:after="0"/>
        <w:rPr>
          <w:szCs w:val="24"/>
        </w:rPr>
      </w:pPr>
      <w:r w:rsidRPr="0090732F">
        <w:rPr>
          <w:szCs w:val="24"/>
        </w:rPr>
        <w:t>Účinnost</w:t>
      </w:r>
    </w:p>
    <w:p w14:paraId="28CA3455" w14:textId="77777777" w:rsidR="0014422F" w:rsidRPr="0090732F" w:rsidRDefault="0014422F" w:rsidP="0014422F">
      <w:pPr>
        <w:jc w:val="both"/>
      </w:pPr>
    </w:p>
    <w:p w14:paraId="48A9657A" w14:textId="55AA535C" w:rsidR="0014422F" w:rsidRPr="0090732F" w:rsidRDefault="0014422F" w:rsidP="001070D4">
      <w:pPr>
        <w:pStyle w:val="Prosttext"/>
        <w:tabs>
          <w:tab w:val="left" w:pos="4172"/>
        </w:tabs>
        <w:jc w:val="both"/>
      </w:pPr>
      <w:r w:rsidRPr="0090732F">
        <w:rPr>
          <w:rFonts w:ascii="Times New Roman" w:eastAsia="MS Mincho" w:hAnsi="Times New Roman"/>
          <w:sz w:val="24"/>
          <w:szCs w:val="24"/>
        </w:rPr>
        <w:t>Tato vyhláška nabývá účinnosti</w:t>
      </w:r>
      <w:r w:rsidRPr="0090732F">
        <w:rPr>
          <w:rFonts w:ascii="Times New Roman" w:eastAsia="MS Mincho" w:hAnsi="Times New Roman"/>
          <w:sz w:val="24"/>
          <w:szCs w:val="24"/>
          <w:lang w:val="cs-CZ"/>
        </w:rPr>
        <w:t xml:space="preserve"> počátkem</w:t>
      </w:r>
      <w:r w:rsidRPr="0090732F">
        <w:rPr>
          <w:rFonts w:ascii="Times New Roman" w:eastAsia="MS Mincho" w:hAnsi="Times New Roman"/>
          <w:sz w:val="24"/>
          <w:szCs w:val="24"/>
        </w:rPr>
        <w:t xml:space="preserve"> </w:t>
      </w:r>
      <w:r w:rsidRPr="0090732F">
        <w:rPr>
          <w:rFonts w:ascii="Times New Roman" w:eastAsia="MS Mincho" w:hAnsi="Times New Roman"/>
          <w:sz w:val="24"/>
          <w:szCs w:val="24"/>
          <w:lang w:val="cs-CZ"/>
        </w:rPr>
        <w:t>patnáctého dne následujícího po dni jejího vyhlášení</w:t>
      </w:r>
      <w:r w:rsidRPr="0090732F">
        <w:rPr>
          <w:rFonts w:ascii="Times New Roman" w:eastAsia="MS Mincho" w:hAnsi="Times New Roman"/>
          <w:sz w:val="24"/>
          <w:szCs w:val="24"/>
        </w:rPr>
        <w:t>.</w:t>
      </w:r>
      <w:r w:rsidRPr="0090732F">
        <w:rPr>
          <w:rFonts w:ascii="Times New Roman" w:eastAsia="MS Mincho" w:hAnsi="Times New Roman"/>
          <w:sz w:val="24"/>
          <w:szCs w:val="24"/>
        </w:rPr>
        <w:cr/>
      </w:r>
    </w:p>
    <w:p w14:paraId="25A6DC88" w14:textId="2E141BDB" w:rsidR="0014422F" w:rsidRDefault="0014422F" w:rsidP="0014422F">
      <w:pPr>
        <w:tabs>
          <w:tab w:val="left" w:pos="3780"/>
        </w:tabs>
        <w:jc w:val="both"/>
      </w:pPr>
    </w:p>
    <w:p w14:paraId="547D5B3A" w14:textId="77777777" w:rsidR="00F24DB5" w:rsidRPr="0090732F" w:rsidRDefault="00F24DB5" w:rsidP="0014422F">
      <w:pPr>
        <w:tabs>
          <w:tab w:val="left" w:pos="3780"/>
        </w:tabs>
        <w:jc w:val="both"/>
      </w:pPr>
    </w:p>
    <w:p w14:paraId="0D670468" w14:textId="77777777" w:rsidR="0014422F" w:rsidRPr="0090732F" w:rsidRDefault="0014422F" w:rsidP="0014422F">
      <w:pPr>
        <w:tabs>
          <w:tab w:val="left" w:pos="3780"/>
        </w:tabs>
        <w:jc w:val="both"/>
      </w:pPr>
    </w:p>
    <w:p w14:paraId="48822F54" w14:textId="77777777" w:rsidR="00F24DB5" w:rsidRDefault="00F24DB5" w:rsidP="00F24DB5">
      <w:pPr>
        <w:pStyle w:val="Standard"/>
        <w:tabs>
          <w:tab w:val="center" w:pos="2268"/>
          <w:tab w:val="center" w:pos="6804"/>
        </w:tabs>
        <w:spacing w:after="0" w:line="240" w:lineRule="auto"/>
        <w:rPr>
          <w:rFonts w:ascii="Times New Roman" w:hAnsi="Times New Roman"/>
          <w:sz w:val="24"/>
          <w:szCs w:val="24"/>
        </w:rPr>
      </w:pPr>
    </w:p>
    <w:tbl>
      <w:tblPr>
        <w:tblW w:w="9072" w:type="dxa"/>
        <w:jc w:val="center"/>
        <w:tblLayout w:type="fixed"/>
        <w:tblCellMar>
          <w:left w:w="10" w:type="dxa"/>
          <w:right w:w="10" w:type="dxa"/>
        </w:tblCellMar>
        <w:tblLook w:val="04A0" w:firstRow="1" w:lastRow="0" w:firstColumn="1" w:lastColumn="0" w:noHBand="0" w:noVBand="1"/>
      </w:tblPr>
      <w:tblGrid>
        <w:gridCol w:w="4537"/>
        <w:gridCol w:w="4535"/>
      </w:tblGrid>
      <w:tr w:rsidR="00F24DB5" w14:paraId="4FC4D74C" w14:textId="77777777" w:rsidTr="001620B9">
        <w:trPr>
          <w:trHeight w:val="80"/>
          <w:jc w:val="center"/>
        </w:trPr>
        <w:tc>
          <w:tcPr>
            <w:tcW w:w="4537" w:type="dxa"/>
            <w:shd w:val="clear" w:color="auto" w:fill="auto"/>
            <w:tcMar>
              <w:top w:w="0" w:type="dxa"/>
              <w:left w:w="108" w:type="dxa"/>
              <w:bottom w:w="0" w:type="dxa"/>
              <w:right w:w="108" w:type="dxa"/>
            </w:tcMar>
          </w:tcPr>
          <w:p w14:paraId="455E9064" w14:textId="77777777" w:rsidR="00F24DB5" w:rsidRDefault="00F24DB5" w:rsidP="001620B9">
            <w:pPr>
              <w:pStyle w:val="Standard"/>
              <w:spacing w:after="0" w:line="240" w:lineRule="auto"/>
              <w:jc w:val="center"/>
            </w:pPr>
            <w:r>
              <w:rPr>
                <w:rFonts w:ascii="Times New Roman" w:hAnsi="Times New Roman"/>
                <w:sz w:val="24"/>
                <w:szCs w:val="24"/>
              </w:rPr>
              <w:t>_______________________________</w:t>
            </w:r>
          </w:p>
        </w:tc>
        <w:tc>
          <w:tcPr>
            <w:tcW w:w="4535" w:type="dxa"/>
            <w:shd w:val="clear" w:color="auto" w:fill="auto"/>
            <w:tcMar>
              <w:top w:w="0" w:type="dxa"/>
              <w:left w:w="108" w:type="dxa"/>
              <w:bottom w:w="0" w:type="dxa"/>
              <w:right w:w="108" w:type="dxa"/>
            </w:tcMar>
          </w:tcPr>
          <w:p w14:paraId="57D6353A" w14:textId="77777777" w:rsidR="00F24DB5" w:rsidRDefault="00F24DB5" w:rsidP="001620B9">
            <w:pPr>
              <w:pStyle w:val="Standard"/>
              <w:spacing w:after="0" w:line="240" w:lineRule="auto"/>
              <w:jc w:val="center"/>
            </w:pPr>
            <w:r>
              <w:rPr>
                <w:rFonts w:ascii="Times New Roman" w:hAnsi="Times New Roman"/>
                <w:sz w:val="24"/>
                <w:szCs w:val="24"/>
              </w:rPr>
              <w:t>_______________________________</w:t>
            </w:r>
          </w:p>
        </w:tc>
      </w:tr>
      <w:tr w:rsidR="00F24DB5" w14:paraId="7A61917D" w14:textId="77777777" w:rsidTr="001620B9">
        <w:trPr>
          <w:jc w:val="center"/>
        </w:trPr>
        <w:tc>
          <w:tcPr>
            <w:tcW w:w="4537" w:type="dxa"/>
            <w:shd w:val="clear" w:color="auto" w:fill="auto"/>
            <w:tcMar>
              <w:top w:w="0" w:type="dxa"/>
              <w:left w:w="108" w:type="dxa"/>
              <w:bottom w:w="0" w:type="dxa"/>
              <w:right w:w="108" w:type="dxa"/>
            </w:tcMar>
          </w:tcPr>
          <w:p w14:paraId="4D8467A9" w14:textId="7CFDC24E" w:rsidR="00F24DB5" w:rsidRDefault="00F24DB5" w:rsidP="001620B9">
            <w:pPr>
              <w:pStyle w:val="Standard"/>
              <w:spacing w:after="0" w:line="240" w:lineRule="auto"/>
              <w:jc w:val="center"/>
            </w:pPr>
            <w:r>
              <w:rPr>
                <w:rFonts w:ascii="Times New Roman" w:hAnsi="Times New Roman"/>
                <w:sz w:val="24"/>
                <w:szCs w:val="24"/>
              </w:rPr>
              <w:t xml:space="preserve">Vlastimír </w:t>
            </w:r>
            <w:proofErr w:type="spellStart"/>
            <w:r>
              <w:rPr>
                <w:rFonts w:ascii="Times New Roman" w:hAnsi="Times New Roman"/>
                <w:sz w:val="24"/>
                <w:szCs w:val="24"/>
              </w:rPr>
              <w:t>Volín</w:t>
            </w:r>
            <w:proofErr w:type="spellEnd"/>
            <w:r>
              <w:rPr>
                <w:rFonts w:ascii="Times New Roman" w:hAnsi="Times New Roman"/>
                <w:sz w:val="24"/>
                <w:szCs w:val="24"/>
              </w:rPr>
              <w:t xml:space="preserve"> v. r.</w:t>
            </w:r>
          </w:p>
          <w:p w14:paraId="6B898B32" w14:textId="77777777" w:rsidR="00F24DB5" w:rsidRDefault="00F24DB5" w:rsidP="001620B9">
            <w:pPr>
              <w:pStyle w:val="Standard"/>
              <w:spacing w:after="0" w:line="240" w:lineRule="auto"/>
              <w:jc w:val="center"/>
            </w:pPr>
            <w:r>
              <w:rPr>
                <w:rFonts w:ascii="Times New Roman" w:hAnsi="Times New Roman"/>
                <w:sz w:val="24"/>
                <w:szCs w:val="24"/>
              </w:rPr>
              <w:t>místostarosta</w:t>
            </w:r>
          </w:p>
        </w:tc>
        <w:tc>
          <w:tcPr>
            <w:tcW w:w="4535" w:type="dxa"/>
            <w:shd w:val="clear" w:color="auto" w:fill="auto"/>
            <w:tcMar>
              <w:top w:w="0" w:type="dxa"/>
              <w:left w:w="108" w:type="dxa"/>
              <w:bottom w:w="0" w:type="dxa"/>
              <w:right w:w="108" w:type="dxa"/>
            </w:tcMar>
          </w:tcPr>
          <w:p w14:paraId="16ADDDF9" w14:textId="0907656C" w:rsidR="00F24DB5" w:rsidRDefault="00F24DB5" w:rsidP="001620B9">
            <w:pPr>
              <w:pStyle w:val="Standard"/>
              <w:spacing w:after="0" w:line="240" w:lineRule="auto"/>
              <w:jc w:val="center"/>
            </w:pPr>
            <w:r>
              <w:rPr>
                <w:rFonts w:ascii="Times New Roman" w:hAnsi="Times New Roman"/>
                <w:sz w:val="24"/>
                <w:szCs w:val="24"/>
              </w:rPr>
              <w:t>Jitka Gavdunová v. r.</w:t>
            </w:r>
          </w:p>
          <w:p w14:paraId="27296702" w14:textId="77777777" w:rsidR="00F24DB5" w:rsidRDefault="00F24DB5" w:rsidP="001620B9">
            <w:pPr>
              <w:pStyle w:val="Standard"/>
              <w:spacing w:after="0" w:line="240" w:lineRule="auto"/>
              <w:jc w:val="center"/>
            </w:pPr>
            <w:r>
              <w:rPr>
                <w:rFonts w:ascii="Times New Roman" w:hAnsi="Times New Roman"/>
                <w:sz w:val="24"/>
                <w:szCs w:val="24"/>
              </w:rPr>
              <w:t>starostka</w:t>
            </w:r>
          </w:p>
        </w:tc>
      </w:tr>
    </w:tbl>
    <w:p w14:paraId="0C17597B" w14:textId="77777777" w:rsidR="00F24DB5" w:rsidRDefault="00F24DB5" w:rsidP="00F24DB5">
      <w:pPr>
        <w:pStyle w:val="Standard"/>
        <w:spacing w:after="0" w:line="240" w:lineRule="auto"/>
        <w:rPr>
          <w:rFonts w:ascii="Times New Roman" w:hAnsi="Times New Roman"/>
          <w:sz w:val="24"/>
          <w:szCs w:val="24"/>
        </w:rPr>
      </w:pPr>
    </w:p>
    <w:p w14:paraId="76D07AE7" w14:textId="77777777" w:rsidR="00F24DB5" w:rsidRDefault="00F24DB5" w:rsidP="00F24DB5"/>
    <w:p w14:paraId="0125BB56" w14:textId="068E841E" w:rsidR="00093F49" w:rsidRPr="001070D4" w:rsidRDefault="00093F49" w:rsidP="00F24DB5">
      <w:pPr>
        <w:ind w:firstLine="708"/>
        <w:jc w:val="both"/>
        <w:rPr>
          <w:sz w:val="23"/>
          <w:szCs w:val="23"/>
        </w:rPr>
      </w:pPr>
    </w:p>
    <w:sectPr w:rsidR="00093F49" w:rsidRPr="001070D4" w:rsidSect="00954426">
      <w:pgSz w:w="11906" w:h="16838"/>
      <w:pgMar w:top="1417" w:right="1417" w:bottom="1417" w:left="1417"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0C233" w14:textId="77777777" w:rsidR="004673FF" w:rsidRDefault="004673FF">
      <w:r>
        <w:separator/>
      </w:r>
    </w:p>
  </w:endnote>
  <w:endnote w:type="continuationSeparator" w:id="0">
    <w:p w14:paraId="77082750" w14:textId="77777777" w:rsidR="004673FF" w:rsidRDefault="0046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C57B5" w14:textId="77777777" w:rsidR="004673FF" w:rsidRDefault="004673FF">
      <w:r>
        <w:separator/>
      </w:r>
    </w:p>
  </w:footnote>
  <w:footnote w:type="continuationSeparator" w:id="0">
    <w:p w14:paraId="006AC8B8" w14:textId="77777777" w:rsidR="004673FF" w:rsidRDefault="004673FF">
      <w:r>
        <w:continuationSeparator/>
      </w:r>
    </w:p>
  </w:footnote>
  <w:footnote w:id="1">
    <w:p w14:paraId="0F1C1F6C" w14:textId="77777777" w:rsidR="0014422F" w:rsidRPr="00563F82" w:rsidRDefault="0014422F" w:rsidP="0014422F">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t xml:space="preserve"> zákona o místních poplatcích (</w:t>
      </w:r>
      <w:r w:rsidRPr="00501991">
        <w:rPr>
          <w:i/>
        </w:rPr>
        <w:t>Správcem poplatku je obecní úřad.</w:t>
      </w:r>
      <w:r w:rsidRPr="00563F82">
        <w:t>)</w:t>
      </w:r>
    </w:p>
  </w:footnote>
  <w:footnote w:id="2">
    <w:p w14:paraId="44EE39A4" w14:textId="77777777" w:rsidR="0014422F" w:rsidRPr="00A13791" w:rsidRDefault="0014422F" w:rsidP="0014422F">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t>§ 11b odst. 1</w:t>
      </w:r>
      <w:r w:rsidRPr="002A4B32">
        <w:t xml:space="preserve"> zákona o místních poplatcích (</w:t>
      </w:r>
      <w:r w:rsidRPr="00A13791">
        <w:rPr>
          <w:i/>
        </w:rPr>
        <w:t>Poplatkovým subjektem je pro účely tohoto zákona</w:t>
      </w:r>
      <w:r>
        <w:rPr>
          <w:i/>
        </w:rPr>
        <w:tab/>
      </w:r>
    </w:p>
    <w:p w14:paraId="02262664" w14:textId="77777777" w:rsidR="0014422F" w:rsidRDefault="0014422F" w:rsidP="0014422F">
      <w:pPr>
        <w:pStyle w:val="Textpoznpodarou"/>
        <w:numPr>
          <w:ilvl w:val="0"/>
          <w:numId w:val="33"/>
        </w:numPr>
        <w:ind w:left="551" w:hanging="357"/>
        <w:jc w:val="both"/>
        <w:rPr>
          <w:i/>
        </w:rPr>
      </w:pPr>
      <w:r w:rsidRPr="00A13791">
        <w:rPr>
          <w:i/>
        </w:rPr>
        <w:t>poplatník poplatku, nebo</w:t>
      </w:r>
    </w:p>
    <w:p w14:paraId="0C9B8DB1" w14:textId="77777777" w:rsidR="0014422F" w:rsidRPr="00C95C61" w:rsidRDefault="0014422F" w:rsidP="0014422F">
      <w:pPr>
        <w:pStyle w:val="Textpoznpodarou"/>
        <w:numPr>
          <w:ilvl w:val="0"/>
          <w:numId w:val="33"/>
        </w:numPr>
        <w:ind w:left="550" w:hanging="357"/>
        <w:jc w:val="both"/>
        <w:rPr>
          <w:i/>
        </w:rPr>
      </w:pPr>
      <w:r w:rsidRPr="00C95C61">
        <w:rPr>
          <w:i/>
        </w:rPr>
        <w:t>plátce poplatku, pokud jde o poplatek odváděný plátcem poplatku.</w:t>
      </w:r>
      <w:r w:rsidRPr="002A4B32">
        <w:t>)</w:t>
      </w:r>
    </w:p>
  </w:footnote>
  <w:footnote w:id="3">
    <w:p w14:paraId="46977E18" w14:textId="77777777" w:rsidR="0014422F" w:rsidRPr="00D6118C" w:rsidRDefault="0014422F" w:rsidP="0014422F">
      <w:pPr>
        <w:pStyle w:val="Textpoznpodarou"/>
        <w:ind w:left="198" w:hanging="198"/>
        <w:jc w:val="both"/>
      </w:pPr>
      <w:r w:rsidRPr="00D6118C">
        <w:rPr>
          <w:rStyle w:val="Znakapoznpodarou"/>
        </w:rPr>
        <w:footnoteRef/>
      </w:r>
      <w:r w:rsidRPr="00D6118C">
        <w:rPr>
          <w:vertAlign w:val="superscript"/>
        </w:rPr>
        <w:t>)</w:t>
      </w:r>
      <w:r w:rsidRPr="00D6118C">
        <w:t xml:space="preserve"> § </w:t>
      </w:r>
      <w:r>
        <w:t>4</w:t>
      </w:r>
      <w:r w:rsidRPr="00D6118C">
        <w:t xml:space="preserve"> odst. </w:t>
      </w:r>
      <w:r>
        <w:t>1</w:t>
      </w:r>
      <w:r w:rsidRPr="00D6118C">
        <w:t xml:space="preserve"> zákona o místníc</w:t>
      </w:r>
      <w:r>
        <w:t>h poplatcích (</w:t>
      </w:r>
      <w:r w:rsidRPr="00501991">
        <w:rPr>
          <w:i/>
        </w:rPr>
        <w:t xml:space="preserve">Poplatek </w:t>
      </w:r>
      <w:r>
        <w:rPr>
          <w:i/>
        </w:rPr>
        <w:t>z</w:t>
      </w:r>
      <w:r w:rsidRPr="00501991">
        <w:rPr>
          <w:i/>
        </w:rPr>
        <w:t>a užívání veřejného prostranství se vybírá za zvláštní užívání veřejného prostranství, kterým se rozumí provádění výkopových prací, umístění dočasných staveb a</w:t>
      </w:r>
      <w:r>
        <w:rPr>
          <w:i/>
        </w:rPr>
        <w:t> </w:t>
      </w:r>
      <w:r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Pr>
          <w:i/>
        </w:rPr>
        <w:t> </w:t>
      </w:r>
      <w:r w:rsidRPr="00501991">
        <w:rPr>
          <w:i/>
        </w:rPr>
        <w:t>televizních děl.</w:t>
      </w:r>
      <w:r w:rsidRPr="00D6118C">
        <w:rPr>
          <w:i/>
        </w:rPr>
        <w:t>)</w:t>
      </w:r>
    </w:p>
  </w:footnote>
  <w:footnote w:id="4">
    <w:p w14:paraId="3CCD316E" w14:textId="77777777" w:rsidR="0014422F" w:rsidRPr="00563F82" w:rsidRDefault="0014422F" w:rsidP="0014422F">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t>4</w:t>
      </w:r>
      <w:r w:rsidRPr="00D6118C">
        <w:t xml:space="preserve"> odst. </w:t>
      </w:r>
      <w:r>
        <w:t>2 zákona o místních poplatcích (</w:t>
      </w:r>
      <w:r w:rsidRPr="00453987">
        <w:rPr>
          <w:i/>
        </w:rPr>
        <w:t xml:space="preserve">Poplatek za užívání veřejného prostranství platí fyzické i právnické osoby, které užívají veřejné prostranství způsobem uvedeným </w:t>
      </w:r>
      <w:r>
        <w:rPr>
          <w:i/>
        </w:rPr>
        <w:t>v § 4 odst. 1 zákona o místních poplatcích.</w:t>
      </w:r>
      <w:r>
        <w:t>)</w:t>
      </w:r>
    </w:p>
  </w:footnote>
  <w:footnote w:id="5">
    <w:p w14:paraId="0B7FFCB4" w14:textId="77777777" w:rsidR="00EF6D75" w:rsidRPr="00660AD5" w:rsidRDefault="00EF6D75" w:rsidP="00EF6D75">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197D5B5A" w14:textId="77777777" w:rsidR="0014422F" w:rsidRPr="00660AD5" w:rsidRDefault="0014422F" w:rsidP="0014422F">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79265965" w14:textId="77777777" w:rsidR="0014422F" w:rsidRPr="00ED6F28" w:rsidRDefault="0014422F" w:rsidP="0014422F">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F405F64" w14:textId="77777777" w:rsidR="0014422F" w:rsidRPr="00ED6F28" w:rsidRDefault="0014422F" w:rsidP="0014422F">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3986826" w14:textId="77777777" w:rsidR="0014422F" w:rsidRPr="00463774" w:rsidRDefault="0014422F" w:rsidP="0014422F">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8E07E6E" w14:textId="77777777" w:rsidR="0014422F" w:rsidRPr="00463774" w:rsidRDefault="0014422F" w:rsidP="0014422F">
      <w:pPr>
        <w:pStyle w:val="Textpoznpodarou"/>
        <w:ind w:left="284"/>
        <w:jc w:val="both"/>
        <w:rPr>
          <w:i/>
        </w:rPr>
      </w:pPr>
      <w:r w:rsidRPr="00463774">
        <w:rPr>
          <w:i/>
        </w:rPr>
        <w:t>c) údaje rozhodné pro stanovení poplatku (včetně např. důvodů osvobození, pokud existují již v okamžiku podání ohlášení).</w:t>
      </w:r>
    </w:p>
    <w:p w14:paraId="175F08EC" w14:textId="77777777" w:rsidR="0014422F" w:rsidRPr="00463774" w:rsidRDefault="0014422F" w:rsidP="0014422F">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3E5F9BC" w14:textId="77777777" w:rsidR="0014422F" w:rsidRPr="00463774" w:rsidRDefault="0014422F" w:rsidP="0014422F">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18AA7D63" w14:textId="77777777" w:rsidR="0014422F" w:rsidRPr="00463774" w:rsidRDefault="0014422F" w:rsidP="0014422F">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F98FB81" w14:textId="77777777" w:rsidR="0014422F" w:rsidRPr="00463774" w:rsidRDefault="0014422F" w:rsidP="0014422F">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0AF57B14" w14:textId="77777777" w:rsidR="0014422F" w:rsidRPr="00463774" w:rsidRDefault="0014422F" w:rsidP="0014422F">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5FC72857" w14:textId="77777777" w:rsidR="0014422F" w:rsidRPr="00660AD5" w:rsidRDefault="0014422F" w:rsidP="0014422F">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2" w15:restartNumberingAfterBreak="0">
    <w:nsid w:val="08930D0F"/>
    <w:multiLevelType w:val="hybridMultilevel"/>
    <w:tmpl w:val="17044CD2"/>
    <w:lvl w:ilvl="0" w:tplc="817CDAA0">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B95DAB"/>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9CA1B28"/>
    <w:multiLevelType w:val="hybridMultilevel"/>
    <w:tmpl w:val="B48CE412"/>
    <w:lvl w:ilvl="0" w:tplc="05083E4A">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D74E65"/>
    <w:multiLevelType w:val="hybridMultilevel"/>
    <w:tmpl w:val="AAD89B16"/>
    <w:lvl w:ilvl="0" w:tplc="2CC6004A">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59273C"/>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8D4404"/>
    <w:multiLevelType w:val="hybridMultilevel"/>
    <w:tmpl w:val="64E4F9BA"/>
    <w:lvl w:ilvl="0" w:tplc="0862EDEE">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186AC5"/>
    <w:multiLevelType w:val="hybridMultilevel"/>
    <w:tmpl w:val="08BE9AAA"/>
    <w:lvl w:ilvl="0" w:tplc="FE06F514">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0A76F9"/>
    <w:multiLevelType w:val="hybridMultilevel"/>
    <w:tmpl w:val="2E82AE48"/>
    <w:lvl w:ilvl="0" w:tplc="B40A6038">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AA5B57"/>
    <w:multiLevelType w:val="hybridMultilevel"/>
    <w:tmpl w:val="F8E0508E"/>
    <w:lvl w:ilvl="0" w:tplc="AE7EB30E">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CE427A"/>
    <w:multiLevelType w:val="hybridMultilevel"/>
    <w:tmpl w:val="FE440E54"/>
    <w:lvl w:ilvl="0" w:tplc="2A2C4240">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832BF3"/>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5D65988"/>
    <w:multiLevelType w:val="hybridMultilevel"/>
    <w:tmpl w:val="AAD89B16"/>
    <w:lvl w:ilvl="0" w:tplc="2CC6004A">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684036D"/>
    <w:multiLevelType w:val="hybridMultilevel"/>
    <w:tmpl w:val="F1D4F9C8"/>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7CA612A"/>
    <w:multiLevelType w:val="hybridMultilevel"/>
    <w:tmpl w:val="8FA2E398"/>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D0C7BF3"/>
    <w:multiLevelType w:val="hybridMultilevel"/>
    <w:tmpl w:val="8FA2E398"/>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183CA4"/>
    <w:multiLevelType w:val="hybridMultilevel"/>
    <w:tmpl w:val="E0107C02"/>
    <w:lvl w:ilvl="0" w:tplc="F01625A0">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9585B96"/>
    <w:multiLevelType w:val="hybridMultilevel"/>
    <w:tmpl w:val="985A2AC0"/>
    <w:lvl w:ilvl="0" w:tplc="67F0B862">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0D51291"/>
    <w:multiLevelType w:val="hybridMultilevel"/>
    <w:tmpl w:val="B94E60C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DA45F5D"/>
    <w:multiLevelType w:val="hybridMultilevel"/>
    <w:tmpl w:val="788E5C0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DAF730C"/>
    <w:multiLevelType w:val="hybridMultilevel"/>
    <w:tmpl w:val="0BFAEA3E"/>
    <w:lvl w:ilvl="0" w:tplc="D35852AE">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9763600">
    <w:abstractNumId w:val="1"/>
  </w:num>
  <w:num w:numId="2" w16cid:durableId="1053237137">
    <w:abstractNumId w:val="34"/>
  </w:num>
  <w:num w:numId="3" w16cid:durableId="976569574">
    <w:abstractNumId w:val="4"/>
  </w:num>
  <w:num w:numId="4" w16cid:durableId="1075511572">
    <w:abstractNumId w:val="8"/>
  </w:num>
  <w:num w:numId="5" w16cid:durableId="1628467908">
    <w:abstractNumId w:val="22"/>
  </w:num>
  <w:num w:numId="6" w16cid:durableId="518814464">
    <w:abstractNumId w:val="29"/>
  </w:num>
  <w:num w:numId="7" w16cid:durableId="271253905">
    <w:abstractNumId w:val="30"/>
  </w:num>
  <w:num w:numId="8" w16cid:durableId="1906646468">
    <w:abstractNumId w:val="0"/>
  </w:num>
  <w:num w:numId="9" w16cid:durableId="455754044">
    <w:abstractNumId w:val="15"/>
  </w:num>
  <w:num w:numId="10" w16cid:durableId="1037270231">
    <w:abstractNumId w:val="12"/>
  </w:num>
  <w:num w:numId="11" w16cid:durableId="591478516">
    <w:abstractNumId w:val="6"/>
  </w:num>
  <w:num w:numId="12" w16cid:durableId="271521802">
    <w:abstractNumId w:val="31"/>
  </w:num>
  <w:num w:numId="13" w16cid:durableId="1594706877">
    <w:abstractNumId w:val="19"/>
  </w:num>
  <w:num w:numId="14" w16cid:durableId="523635550">
    <w:abstractNumId w:val="2"/>
  </w:num>
  <w:num w:numId="15" w16cid:durableId="1445617933">
    <w:abstractNumId w:val="14"/>
  </w:num>
  <w:num w:numId="16" w16cid:durableId="1848787671">
    <w:abstractNumId w:val="18"/>
  </w:num>
  <w:num w:numId="17" w16cid:durableId="55251582">
    <w:abstractNumId w:val="33"/>
  </w:num>
  <w:num w:numId="18" w16cid:durableId="1970621034">
    <w:abstractNumId w:val="25"/>
  </w:num>
  <w:num w:numId="19" w16cid:durableId="2102337902">
    <w:abstractNumId w:val="16"/>
  </w:num>
  <w:num w:numId="20" w16cid:durableId="3095519">
    <w:abstractNumId w:val="27"/>
  </w:num>
  <w:num w:numId="21" w16cid:durableId="661393908">
    <w:abstractNumId w:val="23"/>
  </w:num>
  <w:num w:numId="22" w16cid:durableId="16277191">
    <w:abstractNumId w:val="13"/>
  </w:num>
  <w:num w:numId="23" w16cid:durableId="1996760510">
    <w:abstractNumId w:val="28"/>
  </w:num>
  <w:num w:numId="24" w16cid:durableId="1428698832">
    <w:abstractNumId w:val="17"/>
  </w:num>
  <w:num w:numId="25" w16cid:durableId="115760753">
    <w:abstractNumId w:val="32"/>
  </w:num>
  <w:num w:numId="26" w16cid:durableId="572739774">
    <w:abstractNumId w:val="24"/>
  </w:num>
  <w:num w:numId="27" w16cid:durableId="471945977">
    <w:abstractNumId w:val="9"/>
  </w:num>
  <w:num w:numId="28" w16cid:durableId="609705286">
    <w:abstractNumId w:val="11"/>
  </w:num>
  <w:num w:numId="29" w16cid:durableId="1586300739">
    <w:abstractNumId w:val="26"/>
  </w:num>
  <w:num w:numId="30" w16cid:durableId="466751433">
    <w:abstractNumId w:val="5"/>
  </w:num>
  <w:num w:numId="31" w16cid:durableId="1616643397">
    <w:abstractNumId w:val="21"/>
  </w:num>
  <w:num w:numId="32" w16cid:durableId="1193149803">
    <w:abstractNumId w:val="20"/>
  </w:num>
  <w:num w:numId="33" w16cid:durableId="425544603">
    <w:abstractNumId w:val="3"/>
  </w:num>
  <w:num w:numId="34" w16cid:durableId="624771537">
    <w:abstractNumId w:val="10"/>
  </w:num>
  <w:num w:numId="35" w16cid:durableId="813642717">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228D"/>
    <w:rsid w:val="00017A98"/>
    <w:rsid w:val="00035A4A"/>
    <w:rsid w:val="00064E4C"/>
    <w:rsid w:val="000757C0"/>
    <w:rsid w:val="00092B21"/>
    <w:rsid w:val="00093F49"/>
    <w:rsid w:val="000B2BCC"/>
    <w:rsid w:val="000B2F29"/>
    <w:rsid w:val="000B4D44"/>
    <w:rsid w:val="000B610F"/>
    <w:rsid w:val="000C3B9B"/>
    <w:rsid w:val="000C6CBB"/>
    <w:rsid w:val="000F0D72"/>
    <w:rsid w:val="001065F1"/>
    <w:rsid w:val="001070D4"/>
    <w:rsid w:val="00132145"/>
    <w:rsid w:val="0014422F"/>
    <w:rsid w:val="00154F39"/>
    <w:rsid w:val="00164711"/>
    <w:rsid w:val="00181FC7"/>
    <w:rsid w:val="00191409"/>
    <w:rsid w:val="001A35F3"/>
    <w:rsid w:val="001B0477"/>
    <w:rsid w:val="001C2D2F"/>
    <w:rsid w:val="001C6B87"/>
    <w:rsid w:val="001E16DD"/>
    <w:rsid w:val="001E37BE"/>
    <w:rsid w:val="001F304E"/>
    <w:rsid w:val="002018AD"/>
    <w:rsid w:val="0021609D"/>
    <w:rsid w:val="002223EB"/>
    <w:rsid w:val="00237FD0"/>
    <w:rsid w:val="0025437E"/>
    <w:rsid w:val="002824A7"/>
    <w:rsid w:val="00294915"/>
    <w:rsid w:val="002B3C2F"/>
    <w:rsid w:val="002B51B3"/>
    <w:rsid w:val="002B7506"/>
    <w:rsid w:val="002D2A22"/>
    <w:rsid w:val="002E76A6"/>
    <w:rsid w:val="002F3690"/>
    <w:rsid w:val="002F7437"/>
    <w:rsid w:val="0030760D"/>
    <w:rsid w:val="003150FC"/>
    <w:rsid w:val="00323FA0"/>
    <w:rsid w:val="00326773"/>
    <w:rsid w:val="003269C1"/>
    <w:rsid w:val="0035369F"/>
    <w:rsid w:val="003566EE"/>
    <w:rsid w:val="00364828"/>
    <w:rsid w:val="003729C0"/>
    <w:rsid w:val="0038221A"/>
    <w:rsid w:val="003C1B30"/>
    <w:rsid w:val="003E405C"/>
    <w:rsid w:val="003F4FD0"/>
    <w:rsid w:val="00403D44"/>
    <w:rsid w:val="00405FFB"/>
    <w:rsid w:val="004141B8"/>
    <w:rsid w:val="00423EC6"/>
    <w:rsid w:val="00426B90"/>
    <w:rsid w:val="004673FF"/>
    <w:rsid w:val="00467575"/>
    <w:rsid w:val="00477984"/>
    <w:rsid w:val="0048236F"/>
    <w:rsid w:val="004949C3"/>
    <w:rsid w:val="004A4428"/>
    <w:rsid w:val="004B420B"/>
    <w:rsid w:val="004D2BA6"/>
    <w:rsid w:val="005064A5"/>
    <w:rsid w:val="00511FF1"/>
    <w:rsid w:val="00517C56"/>
    <w:rsid w:val="00521E4B"/>
    <w:rsid w:val="00531B0F"/>
    <w:rsid w:val="005346CC"/>
    <w:rsid w:val="00552808"/>
    <w:rsid w:val="00592549"/>
    <w:rsid w:val="00593274"/>
    <w:rsid w:val="00593AC5"/>
    <w:rsid w:val="00596D82"/>
    <w:rsid w:val="005A201F"/>
    <w:rsid w:val="005B3A72"/>
    <w:rsid w:val="005B3FD8"/>
    <w:rsid w:val="005D2D33"/>
    <w:rsid w:val="005E064B"/>
    <w:rsid w:val="005E7A87"/>
    <w:rsid w:val="005F094F"/>
    <w:rsid w:val="005F3CA4"/>
    <w:rsid w:val="00626974"/>
    <w:rsid w:val="0063659F"/>
    <w:rsid w:val="00663C6D"/>
    <w:rsid w:val="00672D1A"/>
    <w:rsid w:val="0068195F"/>
    <w:rsid w:val="00691BE6"/>
    <w:rsid w:val="006B64EB"/>
    <w:rsid w:val="006C0C98"/>
    <w:rsid w:val="006C665E"/>
    <w:rsid w:val="006C7F1C"/>
    <w:rsid w:val="006D0FF2"/>
    <w:rsid w:val="006D2398"/>
    <w:rsid w:val="006E461F"/>
    <w:rsid w:val="00703C49"/>
    <w:rsid w:val="00717590"/>
    <w:rsid w:val="007357A4"/>
    <w:rsid w:val="0074359F"/>
    <w:rsid w:val="00761D70"/>
    <w:rsid w:val="007711E7"/>
    <w:rsid w:val="007726AF"/>
    <w:rsid w:val="00777EB2"/>
    <w:rsid w:val="00781271"/>
    <w:rsid w:val="00791063"/>
    <w:rsid w:val="007C23DE"/>
    <w:rsid w:val="007D087D"/>
    <w:rsid w:val="007D4229"/>
    <w:rsid w:val="00817175"/>
    <w:rsid w:val="008223CF"/>
    <w:rsid w:val="00830FD6"/>
    <w:rsid w:val="00833C29"/>
    <w:rsid w:val="00846BD3"/>
    <w:rsid w:val="00850397"/>
    <w:rsid w:val="00850CCE"/>
    <w:rsid w:val="008529BA"/>
    <w:rsid w:val="00857D9E"/>
    <w:rsid w:val="008602E0"/>
    <w:rsid w:val="008610F1"/>
    <w:rsid w:val="00864182"/>
    <w:rsid w:val="0086692E"/>
    <w:rsid w:val="00881D41"/>
    <w:rsid w:val="00881F45"/>
    <w:rsid w:val="00885180"/>
    <w:rsid w:val="00887F1C"/>
    <w:rsid w:val="00893668"/>
    <w:rsid w:val="00893F98"/>
    <w:rsid w:val="00895C29"/>
    <w:rsid w:val="008B3CF4"/>
    <w:rsid w:val="008C280A"/>
    <w:rsid w:val="008C2A0B"/>
    <w:rsid w:val="008C6FC6"/>
    <w:rsid w:val="008D0936"/>
    <w:rsid w:val="008D18AB"/>
    <w:rsid w:val="008D4A0D"/>
    <w:rsid w:val="008E2B50"/>
    <w:rsid w:val="008E3295"/>
    <w:rsid w:val="008F0DA9"/>
    <w:rsid w:val="009008FA"/>
    <w:rsid w:val="0090732F"/>
    <w:rsid w:val="00907411"/>
    <w:rsid w:val="00921A5A"/>
    <w:rsid w:val="00942E81"/>
    <w:rsid w:val="009508FA"/>
    <w:rsid w:val="00954426"/>
    <w:rsid w:val="009660FF"/>
    <w:rsid w:val="00967DE6"/>
    <w:rsid w:val="009708B3"/>
    <w:rsid w:val="009918B5"/>
    <w:rsid w:val="009C54E0"/>
    <w:rsid w:val="009D3C84"/>
    <w:rsid w:val="009D7068"/>
    <w:rsid w:val="009E6604"/>
    <w:rsid w:val="009E68AD"/>
    <w:rsid w:val="00A06BC7"/>
    <w:rsid w:val="00A12098"/>
    <w:rsid w:val="00A137CC"/>
    <w:rsid w:val="00A17816"/>
    <w:rsid w:val="00A3719A"/>
    <w:rsid w:val="00A41A87"/>
    <w:rsid w:val="00A42297"/>
    <w:rsid w:val="00A60454"/>
    <w:rsid w:val="00A8365F"/>
    <w:rsid w:val="00A847F8"/>
    <w:rsid w:val="00AC4F2C"/>
    <w:rsid w:val="00AD1D4A"/>
    <w:rsid w:val="00B13395"/>
    <w:rsid w:val="00B206A7"/>
    <w:rsid w:val="00B23661"/>
    <w:rsid w:val="00B27732"/>
    <w:rsid w:val="00B4064C"/>
    <w:rsid w:val="00B50D1A"/>
    <w:rsid w:val="00B670A9"/>
    <w:rsid w:val="00B84BBA"/>
    <w:rsid w:val="00B86811"/>
    <w:rsid w:val="00BA0CDA"/>
    <w:rsid w:val="00BC0107"/>
    <w:rsid w:val="00BD6700"/>
    <w:rsid w:val="00C0779F"/>
    <w:rsid w:val="00C13361"/>
    <w:rsid w:val="00C15090"/>
    <w:rsid w:val="00C4447F"/>
    <w:rsid w:val="00C444BF"/>
    <w:rsid w:val="00C515F0"/>
    <w:rsid w:val="00C6781E"/>
    <w:rsid w:val="00C73A75"/>
    <w:rsid w:val="00C74E15"/>
    <w:rsid w:val="00C81657"/>
    <w:rsid w:val="00C86137"/>
    <w:rsid w:val="00C93620"/>
    <w:rsid w:val="00CA1D51"/>
    <w:rsid w:val="00CA29A3"/>
    <w:rsid w:val="00CA29C5"/>
    <w:rsid w:val="00CA2CF0"/>
    <w:rsid w:val="00CA3F91"/>
    <w:rsid w:val="00CB3885"/>
    <w:rsid w:val="00CC26C5"/>
    <w:rsid w:val="00CD4F5E"/>
    <w:rsid w:val="00CD6735"/>
    <w:rsid w:val="00CD7B66"/>
    <w:rsid w:val="00CE27F8"/>
    <w:rsid w:val="00CF1C36"/>
    <w:rsid w:val="00CF60DA"/>
    <w:rsid w:val="00D10B37"/>
    <w:rsid w:val="00D12227"/>
    <w:rsid w:val="00D14500"/>
    <w:rsid w:val="00D15ECB"/>
    <w:rsid w:val="00D17DB8"/>
    <w:rsid w:val="00D320E5"/>
    <w:rsid w:val="00D52FC4"/>
    <w:rsid w:val="00D637C2"/>
    <w:rsid w:val="00D63CCB"/>
    <w:rsid w:val="00D9652F"/>
    <w:rsid w:val="00DC375C"/>
    <w:rsid w:val="00DC544C"/>
    <w:rsid w:val="00DE215C"/>
    <w:rsid w:val="00DE304C"/>
    <w:rsid w:val="00E132DB"/>
    <w:rsid w:val="00E222ED"/>
    <w:rsid w:val="00E4247A"/>
    <w:rsid w:val="00E470C2"/>
    <w:rsid w:val="00E512DF"/>
    <w:rsid w:val="00E66429"/>
    <w:rsid w:val="00E71F50"/>
    <w:rsid w:val="00E858C1"/>
    <w:rsid w:val="00EA3DB9"/>
    <w:rsid w:val="00EC3513"/>
    <w:rsid w:val="00ED3129"/>
    <w:rsid w:val="00ED47FF"/>
    <w:rsid w:val="00ED5D64"/>
    <w:rsid w:val="00EF6D75"/>
    <w:rsid w:val="00F03F38"/>
    <w:rsid w:val="00F21B7F"/>
    <w:rsid w:val="00F21D44"/>
    <w:rsid w:val="00F24DB5"/>
    <w:rsid w:val="00F363FB"/>
    <w:rsid w:val="00F45FB4"/>
    <w:rsid w:val="00F6045D"/>
    <w:rsid w:val="00F67A40"/>
    <w:rsid w:val="00F716C9"/>
    <w:rsid w:val="00F72D50"/>
    <w:rsid w:val="00F74B0A"/>
    <w:rsid w:val="00F751B9"/>
    <w:rsid w:val="00F8115D"/>
    <w:rsid w:val="00F9203E"/>
    <w:rsid w:val="00FA005D"/>
    <w:rsid w:val="00FA15BD"/>
    <w:rsid w:val="00FA3D1C"/>
    <w:rsid w:val="00FA6D81"/>
    <w:rsid w:val="00FB319D"/>
    <w:rsid w:val="00FB52B2"/>
    <w:rsid w:val="00FB6C7B"/>
    <w:rsid w:val="00FC2D8D"/>
    <w:rsid w:val="00FE6AC5"/>
    <w:rsid w:val="00FF025B"/>
    <w:rsid w:val="00FF32F5"/>
    <w:rsid w:val="00FF3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BEE65"/>
  <w15:chartTrackingRefBased/>
  <w15:docId w15:val="{85936D69-7DC9-4F1B-BC45-4261E0E3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1">
    <w:name w:val="heading 1"/>
    <w:basedOn w:val="Normln"/>
    <w:next w:val="Normln"/>
    <w:link w:val="Nadpis1Char"/>
    <w:qFormat/>
    <w:rsid w:val="004A4428"/>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character" w:customStyle="1" w:styleId="Nadpis1Char">
    <w:name w:val="Nadpis 1 Char"/>
    <w:link w:val="Nadpis1"/>
    <w:rsid w:val="004A4428"/>
    <w:rPr>
      <w:rFonts w:ascii="Calibri Light" w:eastAsia="Times New Roman" w:hAnsi="Calibri Light" w:cs="Times New Roman"/>
      <w:b/>
      <w:bCs/>
      <w:kern w:val="32"/>
      <w:sz w:val="32"/>
      <w:szCs w:val="32"/>
    </w:rPr>
  </w:style>
  <w:style w:type="paragraph" w:styleId="Zkladntextodsazen">
    <w:name w:val="Body Text Indent"/>
    <w:basedOn w:val="Normln"/>
    <w:link w:val="ZkladntextodsazenChar"/>
    <w:rsid w:val="004A4428"/>
    <w:pPr>
      <w:spacing w:after="120"/>
      <w:ind w:left="283"/>
    </w:pPr>
  </w:style>
  <w:style w:type="character" w:customStyle="1" w:styleId="ZkladntextodsazenChar">
    <w:name w:val="Základní text odsazený Char"/>
    <w:link w:val="Zkladntextodsazen"/>
    <w:rsid w:val="004A4428"/>
    <w:rPr>
      <w:sz w:val="24"/>
      <w:szCs w:val="24"/>
    </w:rPr>
  </w:style>
  <w:style w:type="paragraph" w:customStyle="1" w:styleId="Normln1">
    <w:name w:val="Normální1"/>
    <w:rsid w:val="004A4428"/>
    <w:pPr>
      <w:widowControl w:val="0"/>
    </w:pPr>
    <w:rPr>
      <w:snapToGrid w:val="0"/>
      <w:sz w:val="24"/>
    </w:rPr>
  </w:style>
  <w:style w:type="paragraph" w:styleId="Zkladntextodsazen3">
    <w:name w:val="Body Text Indent 3"/>
    <w:basedOn w:val="Normln"/>
    <w:link w:val="Zkladntextodsazen3Char"/>
    <w:rsid w:val="004A4428"/>
    <w:pPr>
      <w:spacing w:after="120"/>
      <w:ind w:left="283"/>
    </w:pPr>
    <w:rPr>
      <w:sz w:val="16"/>
      <w:szCs w:val="16"/>
    </w:rPr>
  </w:style>
  <w:style w:type="character" w:customStyle="1" w:styleId="Zkladntextodsazen3Char">
    <w:name w:val="Základní text odsazený 3 Char"/>
    <w:link w:val="Zkladntextodsazen3"/>
    <w:rsid w:val="004A4428"/>
    <w:rPr>
      <w:sz w:val="16"/>
      <w:szCs w:val="16"/>
    </w:rPr>
  </w:style>
  <w:style w:type="paragraph" w:customStyle="1" w:styleId="Normln10">
    <w:name w:val="Normální1"/>
    <w:basedOn w:val="Normln"/>
    <w:rsid w:val="00093F49"/>
  </w:style>
  <w:style w:type="paragraph" w:styleId="Zpat">
    <w:name w:val="footer"/>
    <w:basedOn w:val="Normln"/>
    <w:link w:val="ZpatChar"/>
    <w:rsid w:val="00CC26C5"/>
    <w:pPr>
      <w:tabs>
        <w:tab w:val="center" w:pos="4536"/>
        <w:tab w:val="right" w:pos="9072"/>
      </w:tabs>
    </w:pPr>
  </w:style>
  <w:style w:type="character" w:customStyle="1" w:styleId="ZpatChar">
    <w:name w:val="Zápatí Char"/>
    <w:link w:val="Zpat"/>
    <w:rsid w:val="00CC26C5"/>
    <w:rPr>
      <w:sz w:val="24"/>
      <w:szCs w:val="24"/>
    </w:rPr>
  </w:style>
  <w:style w:type="paragraph" w:customStyle="1" w:styleId="Normln2">
    <w:name w:val="Normální2"/>
    <w:rsid w:val="0014422F"/>
    <w:pPr>
      <w:widowControl w:val="0"/>
    </w:pPr>
    <w:rPr>
      <w:snapToGrid w:val="0"/>
      <w:sz w:val="24"/>
    </w:rPr>
  </w:style>
  <w:style w:type="paragraph" w:styleId="Prosttext">
    <w:name w:val="Plain Text"/>
    <w:basedOn w:val="Normln"/>
    <w:link w:val="ProsttextChar"/>
    <w:rsid w:val="0014422F"/>
    <w:rPr>
      <w:rFonts w:ascii="Courier New" w:hAnsi="Courier New"/>
      <w:sz w:val="20"/>
      <w:szCs w:val="20"/>
      <w:lang w:val="x-none" w:eastAsia="x-none"/>
    </w:rPr>
  </w:style>
  <w:style w:type="character" w:customStyle="1" w:styleId="ProsttextChar">
    <w:name w:val="Prostý text Char"/>
    <w:basedOn w:val="Standardnpsmoodstavce"/>
    <w:link w:val="Prosttext"/>
    <w:rsid w:val="0014422F"/>
    <w:rPr>
      <w:rFonts w:ascii="Courier New" w:hAnsi="Courier New"/>
      <w:lang w:val="x-none" w:eastAsia="x-none"/>
    </w:rPr>
  </w:style>
  <w:style w:type="paragraph" w:customStyle="1" w:styleId="Standard">
    <w:name w:val="Standard"/>
    <w:rsid w:val="00F24DB5"/>
    <w:pPr>
      <w:suppressAutoHyphens/>
      <w:autoSpaceDN w:val="0"/>
      <w:spacing w:after="160" w:line="242" w:lineRule="auto"/>
      <w:textAlignment w:val="baseline"/>
    </w:pPr>
    <w:rPr>
      <w:rFonts w:ascii="Calibri" w:eastAsia="Calibri" w:hAnsi="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 w:id="16185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9F428-CB96-47FE-B185-0766F636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1413</Words>
  <Characters>8338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Štěpánka Vlasáková</cp:lastModifiedBy>
  <cp:revision>2</cp:revision>
  <cp:lastPrinted>2024-06-27T08:04:00Z</cp:lastPrinted>
  <dcterms:created xsi:type="dcterms:W3CDTF">2024-06-27T12:19:00Z</dcterms:created>
  <dcterms:modified xsi:type="dcterms:W3CDTF">2024-06-27T12:19:00Z</dcterms:modified>
</cp:coreProperties>
</file>