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D0EA" w14:textId="77777777" w:rsidR="00786D7B" w:rsidRPr="00566F32" w:rsidRDefault="00786D7B" w:rsidP="00786D7B">
      <w:pPr>
        <w:jc w:val="center"/>
        <w:rPr>
          <w:rFonts w:ascii="Arial" w:hAnsi="Arial" w:cs="Arial"/>
          <w:b/>
          <w:sz w:val="28"/>
          <w:szCs w:val="28"/>
        </w:rPr>
      </w:pPr>
      <w:r w:rsidRPr="00015085">
        <w:rPr>
          <w:rFonts w:ascii="Arial" w:hAnsi="Arial" w:cs="Arial"/>
          <w:b/>
          <w:sz w:val="28"/>
          <w:szCs w:val="28"/>
        </w:rPr>
        <w:t>MĚSTYS JEDOVNICE</w:t>
      </w:r>
    </w:p>
    <w:p w14:paraId="613178BE" w14:textId="77777777" w:rsidR="00786D7B" w:rsidRDefault="00786D7B" w:rsidP="00786D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7846">
        <w:rPr>
          <w:rFonts w:ascii="Arial" w:hAnsi="Arial" w:cs="Arial"/>
          <w:b/>
          <w:bCs/>
          <w:sz w:val="28"/>
          <w:szCs w:val="28"/>
        </w:rPr>
        <w:t xml:space="preserve">Zastupitelstvo městyse Jedovnice </w:t>
      </w:r>
    </w:p>
    <w:p w14:paraId="0FC49373" w14:textId="77777777" w:rsidR="00786D7B" w:rsidRDefault="00786D7B" w:rsidP="00786D7B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41081C39" w14:textId="09835E48" w:rsidR="00786D7B" w:rsidRPr="008973F9" w:rsidRDefault="00786D7B" w:rsidP="00786D7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973F9">
        <w:rPr>
          <w:rFonts w:ascii="Arial" w:hAnsi="Arial" w:cs="Arial"/>
          <w:b/>
          <w:bCs/>
          <w:sz w:val="40"/>
          <w:szCs w:val="40"/>
        </w:rPr>
        <w:t>Obecně závazná vyhláška</w:t>
      </w:r>
    </w:p>
    <w:p w14:paraId="6F2F8FF2" w14:textId="27AB85CD" w:rsidR="00786D7B" w:rsidRPr="008973F9" w:rsidRDefault="00786D7B" w:rsidP="00786D7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973F9">
        <w:rPr>
          <w:rFonts w:ascii="Arial" w:hAnsi="Arial" w:cs="Arial"/>
          <w:b/>
          <w:bCs/>
          <w:sz w:val="40"/>
          <w:szCs w:val="40"/>
        </w:rPr>
        <w:t xml:space="preserve">č. </w:t>
      </w:r>
      <w:r w:rsidR="00926F6A">
        <w:rPr>
          <w:rFonts w:ascii="Arial" w:hAnsi="Arial" w:cs="Arial"/>
          <w:b/>
          <w:bCs/>
          <w:sz w:val="40"/>
          <w:szCs w:val="40"/>
        </w:rPr>
        <w:t>1</w:t>
      </w:r>
      <w:r w:rsidRPr="008973F9">
        <w:rPr>
          <w:rFonts w:ascii="Arial" w:hAnsi="Arial" w:cs="Arial"/>
          <w:b/>
          <w:bCs/>
          <w:sz w:val="40"/>
          <w:szCs w:val="40"/>
        </w:rPr>
        <w:t>/202</w:t>
      </w:r>
      <w:r w:rsidR="00926F6A">
        <w:rPr>
          <w:rFonts w:ascii="Arial" w:hAnsi="Arial" w:cs="Arial"/>
          <w:b/>
          <w:bCs/>
          <w:sz w:val="40"/>
          <w:szCs w:val="40"/>
        </w:rPr>
        <w:t>2</w:t>
      </w:r>
      <w:r w:rsidRPr="008973F9">
        <w:rPr>
          <w:rFonts w:ascii="Arial" w:hAnsi="Arial" w:cs="Arial"/>
          <w:b/>
          <w:bCs/>
          <w:sz w:val="40"/>
          <w:szCs w:val="40"/>
        </w:rPr>
        <w:t>,</w:t>
      </w:r>
    </w:p>
    <w:p w14:paraId="3BEED8EB" w14:textId="3CA561A6" w:rsidR="00EC3BF8" w:rsidRPr="00786D7B" w:rsidRDefault="00780283">
      <w:pPr>
        <w:pStyle w:val="ParagraphBold"/>
        <w:jc w:val="center"/>
        <w:rPr>
          <w:rFonts w:ascii="Arial" w:hAnsi="Arial" w:cs="Arial"/>
          <w:sz w:val="36"/>
          <w:szCs w:val="36"/>
        </w:rPr>
      </w:pPr>
      <w:r w:rsidRPr="00786D7B">
        <w:rPr>
          <w:rFonts w:ascii="Arial" w:hAnsi="Arial" w:cs="Arial"/>
          <w:sz w:val="36"/>
          <w:szCs w:val="36"/>
        </w:rPr>
        <w:t>o místním poplatku za obecní systém odpadového hospodářství</w:t>
      </w:r>
    </w:p>
    <w:p w14:paraId="27493312" w14:textId="3D391629" w:rsidR="00786D7B" w:rsidRDefault="00786D7B">
      <w:pPr>
        <w:pStyle w:val="ParagraphUnnumbered"/>
        <w:rPr>
          <w:rFonts w:ascii="Arial" w:hAnsi="Arial" w:cs="Arial"/>
          <w:sz w:val="22"/>
        </w:rPr>
      </w:pPr>
    </w:p>
    <w:p w14:paraId="5213EDD2" w14:textId="77777777" w:rsidR="00FF2027" w:rsidRPr="00786D7B" w:rsidRDefault="00FF2027">
      <w:pPr>
        <w:pStyle w:val="ParagraphUnnumbered"/>
        <w:rPr>
          <w:rFonts w:ascii="Arial" w:hAnsi="Arial" w:cs="Arial"/>
          <w:sz w:val="22"/>
        </w:rPr>
      </w:pPr>
    </w:p>
    <w:p w14:paraId="4B09A494" w14:textId="365AFE7C" w:rsidR="00FF2027" w:rsidRDefault="00780283" w:rsidP="00C56F91">
      <w:pPr>
        <w:pStyle w:val="ParagraphUnnumbered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 xml:space="preserve">Zastupitelstvo </w:t>
      </w:r>
      <w:r w:rsidR="00786D7B">
        <w:rPr>
          <w:rFonts w:ascii="Arial" w:hAnsi="Arial" w:cs="Arial"/>
          <w:sz w:val="22"/>
        </w:rPr>
        <w:t>městyse</w:t>
      </w:r>
      <w:r w:rsidRPr="00786D7B">
        <w:rPr>
          <w:rFonts w:ascii="Arial" w:hAnsi="Arial" w:cs="Arial"/>
          <w:sz w:val="22"/>
        </w:rPr>
        <w:t xml:space="preserve"> </w:t>
      </w:r>
      <w:r w:rsidR="00786D7B">
        <w:rPr>
          <w:rFonts w:ascii="Arial" w:hAnsi="Arial" w:cs="Arial"/>
          <w:sz w:val="22"/>
        </w:rPr>
        <w:t>Jedovnice</w:t>
      </w:r>
      <w:r w:rsidRPr="00786D7B">
        <w:rPr>
          <w:rFonts w:ascii="Arial" w:hAnsi="Arial" w:cs="Arial"/>
          <w:sz w:val="22"/>
        </w:rPr>
        <w:t xml:space="preserve"> se na svém </w:t>
      </w:r>
      <w:r w:rsidRPr="000F62BB">
        <w:rPr>
          <w:rFonts w:ascii="Arial" w:hAnsi="Arial" w:cs="Arial"/>
          <w:sz w:val="22"/>
        </w:rPr>
        <w:t xml:space="preserve">zasedání dne </w:t>
      </w:r>
      <w:r w:rsidR="000F62BB" w:rsidRPr="000F62BB">
        <w:rPr>
          <w:rFonts w:ascii="Arial" w:hAnsi="Arial" w:cs="Arial"/>
          <w:sz w:val="22"/>
        </w:rPr>
        <w:t>1</w:t>
      </w:r>
      <w:r w:rsidR="00926F6A">
        <w:rPr>
          <w:rFonts w:ascii="Arial" w:hAnsi="Arial" w:cs="Arial"/>
          <w:sz w:val="22"/>
        </w:rPr>
        <w:t>5</w:t>
      </w:r>
      <w:r w:rsidR="000F62BB" w:rsidRPr="000F62BB">
        <w:rPr>
          <w:rFonts w:ascii="Arial" w:hAnsi="Arial" w:cs="Arial"/>
          <w:sz w:val="22"/>
        </w:rPr>
        <w:t>. 12. 202</w:t>
      </w:r>
      <w:r w:rsidR="00926F6A">
        <w:rPr>
          <w:rFonts w:ascii="Arial" w:hAnsi="Arial" w:cs="Arial"/>
          <w:sz w:val="22"/>
        </w:rPr>
        <w:t>2</w:t>
      </w:r>
      <w:r w:rsidR="00786D7B" w:rsidRPr="000F62BB">
        <w:rPr>
          <w:rFonts w:ascii="Arial" w:hAnsi="Arial" w:cs="Arial"/>
          <w:sz w:val="22"/>
        </w:rPr>
        <w:t xml:space="preserve"> </w:t>
      </w:r>
      <w:r w:rsidRPr="000F62BB">
        <w:rPr>
          <w:rFonts w:ascii="Arial" w:hAnsi="Arial" w:cs="Arial"/>
          <w:sz w:val="22"/>
        </w:rPr>
        <w:t>usnesením č.</w:t>
      </w:r>
      <w:r w:rsidR="00C56F91">
        <w:rPr>
          <w:rFonts w:ascii="Arial" w:hAnsi="Arial"/>
          <w:sz w:val="22"/>
        </w:rPr>
        <w:t> </w:t>
      </w:r>
      <w:r w:rsidR="00C56F91">
        <w:rPr>
          <w:rFonts w:ascii="Arial" w:hAnsi="Arial" w:cs="Arial"/>
          <w:sz w:val="22"/>
        </w:rPr>
        <w:t>3/10</w:t>
      </w:r>
      <w:r w:rsidR="00786D7B" w:rsidRPr="000F62BB">
        <w:rPr>
          <w:rFonts w:ascii="Arial" w:hAnsi="Arial" w:cs="Arial"/>
          <w:sz w:val="22"/>
        </w:rPr>
        <w:t xml:space="preserve"> </w:t>
      </w:r>
      <w:r w:rsidRPr="000F62BB">
        <w:rPr>
          <w:rFonts w:ascii="Arial" w:hAnsi="Arial" w:cs="Arial"/>
          <w:sz w:val="22"/>
        </w:rPr>
        <w:t>usneslo vydat na základě § 14 zákona č. 565/1990 Sb., o místních poplatcích,</w:t>
      </w:r>
      <w:r w:rsidRPr="00786D7B">
        <w:rPr>
          <w:rFonts w:ascii="Arial" w:hAnsi="Arial" w:cs="Arial"/>
          <w:sz w:val="22"/>
        </w:rPr>
        <w:t xml:space="preserve"> ve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znění pozdějších předpisů (dále jen „zákon o místních poplatcích“), a v souladu s §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10 písm. d) a § 84 odst. 2 písm. h) zákona č. 128/2000 Sb., o obcích (obecní zřízení), ve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znění pozdějších předpisů, tuto obecně závaznou vyhlášku (dále jen „tato vyhláška“):</w:t>
      </w:r>
    </w:p>
    <w:p w14:paraId="5BE19F4E" w14:textId="5D5718A2" w:rsidR="00C56F91" w:rsidRDefault="00C56F91" w:rsidP="00C56F91">
      <w:pPr>
        <w:pStyle w:val="ParagraphUnnumbered"/>
        <w:rPr>
          <w:rFonts w:ascii="Arial" w:hAnsi="Arial" w:cs="Arial"/>
          <w:sz w:val="22"/>
        </w:rPr>
      </w:pPr>
    </w:p>
    <w:p w14:paraId="7158F3E3" w14:textId="77777777" w:rsidR="00C56F91" w:rsidRDefault="00C56F91" w:rsidP="00C56F91">
      <w:pPr>
        <w:pStyle w:val="ParagraphUnnumbered"/>
        <w:rPr>
          <w:rFonts w:ascii="Arial" w:hAnsi="Arial" w:cs="Arial"/>
          <w:sz w:val="22"/>
        </w:rPr>
      </w:pPr>
    </w:p>
    <w:p w14:paraId="0DDE02DF" w14:textId="77777777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2B7DBDDE" w14:textId="4BFB9709" w:rsidR="00EC3BF8" w:rsidRPr="00786D7B" w:rsidRDefault="00786D7B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1</w:t>
      </w:r>
    </w:p>
    <w:p w14:paraId="11E9AE64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Úvodní ustanovení</w:t>
      </w:r>
    </w:p>
    <w:p w14:paraId="4CD3E368" w14:textId="0036BC73" w:rsidR="00EC3BF8" w:rsidRPr="00786D7B" w:rsidRDefault="00786D7B" w:rsidP="008633BA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Městys Jedovnice </w:t>
      </w:r>
      <w:r w:rsidR="00780283" w:rsidRPr="00786D7B">
        <w:rPr>
          <w:rFonts w:ascii="Arial" w:hAnsi="Arial" w:cs="Arial"/>
          <w:sz w:val="22"/>
        </w:rPr>
        <w:t>touto vyhláškou zavádí místní poplatek za obecní systém odpadového hospodářství (dále jen „poplatek“).</w:t>
      </w:r>
    </w:p>
    <w:p w14:paraId="1BCDDDC1" w14:textId="7F72E241" w:rsidR="00FF2027" w:rsidRPr="00FF2027" w:rsidRDefault="00780283" w:rsidP="00FF2027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Správcem poplatku je úřad</w:t>
      </w:r>
      <w:r w:rsidR="00A45699">
        <w:rPr>
          <w:rFonts w:ascii="Arial" w:hAnsi="Arial" w:cs="Arial"/>
          <w:sz w:val="22"/>
        </w:rPr>
        <w:t xml:space="preserve"> městyse</w:t>
      </w:r>
      <w:r w:rsidRPr="00786D7B">
        <w:rPr>
          <w:rFonts w:ascii="Arial" w:hAnsi="Arial" w:cs="Arial"/>
          <w:sz w:val="22"/>
        </w:rPr>
        <w:t>.</w:t>
      </w:r>
    </w:p>
    <w:p w14:paraId="5FAFC4CC" w14:textId="7C914106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6B78833B" w14:textId="77777777" w:rsidR="00C56F91" w:rsidRDefault="00C56F91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07E69E83" w14:textId="77777777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4AC1D51D" w14:textId="1252A73E" w:rsidR="00EC3BF8" w:rsidRPr="00786D7B" w:rsidRDefault="00A45699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2</w:t>
      </w:r>
    </w:p>
    <w:p w14:paraId="0919A237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Poplatník</w:t>
      </w:r>
    </w:p>
    <w:p w14:paraId="3770C1F1" w14:textId="77777777" w:rsidR="00EC3BF8" w:rsidRPr="00786D7B" w:rsidRDefault="00780283" w:rsidP="008633BA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Poplatníkem poplatku je:</w:t>
      </w:r>
    </w:p>
    <w:p w14:paraId="7BCD0999" w14:textId="72E561BA" w:rsidR="00EC3BF8" w:rsidRPr="00786D7B" w:rsidRDefault="00780283" w:rsidP="008633BA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fyzická osoba přihlášená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obci nebo</w:t>
      </w:r>
    </w:p>
    <w:p w14:paraId="03F624A0" w14:textId="77777777" w:rsidR="00EC3BF8" w:rsidRPr="00786D7B" w:rsidRDefault="00780283" w:rsidP="008633BA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vlastník nemovité věci zahrnující byt, rodinný dům nebo stavbu pro rodinnou rekreaci, ve které není přihlášená žádná fyzická osoba a která je umístěna na území obce.</w:t>
      </w:r>
    </w:p>
    <w:p w14:paraId="0CA4783F" w14:textId="7FB5D022" w:rsidR="00FF2027" w:rsidRPr="00FF2027" w:rsidRDefault="00780283" w:rsidP="00FF2027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Spoluvlastníci nemovité věci zahrnující byt, rodinný dům nebo stavbu pro rodinnou rekreaci jsou povinni plnit poplatkovou povinnost společně a nerozdílně.</w:t>
      </w:r>
    </w:p>
    <w:p w14:paraId="7494EF20" w14:textId="751DB4DA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0FAFFADF" w14:textId="094F589C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44071AFC" w14:textId="77777777" w:rsidR="00C56F91" w:rsidRDefault="00C56F91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1CA16419" w14:textId="64E3071E" w:rsidR="00EC3BF8" w:rsidRPr="00786D7B" w:rsidRDefault="00A45699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3</w:t>
      </w:r>
    </w:p>
    <w:p w14:paraId="7689DEFB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Poplatkové období</w:t>
      </w:r>
    </w:p>
    <w:p w14:paraId="21BBD076" w14:textId="6D37F13C" w:rsidR="00FF2027" w:rsidRDefault="00780283" w:rsidP="00FF2027">
      <w:pPr>
        <w:pStyle w:val="ParagraphUnnumbered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Poplatkovým obdobím poplatku je kalendářní rok.</w:t>
      </w:r>
    </w:p>
    <w:p w14:paraId="7CF4DE81" w14:textId="0C61DF2F" w:rsidR="00EC3BF8" w:rsidRPr="00786D7B" w:rsidRDefault="00A45699">
      <w:pPr>
        <w:pStyle w:val="Header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Č</w:t>
      </w:r>
      <w:r w:rsidR="00780283" w:rsidRPr="00786D7B">
        <w:rPr>
          <w:rFonts w:ascii="Arial" w:hAnsi="Arial" w:cs="Arial"/>
          <w:sz w:val="22"/>
        </w:rPr>
        <w:t>lánek 4</w:t>
      </w:r>
    </w:p>
    <w:p w14:paraId="5908F67E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Ohlašovací povinnost</w:t>
      </w:r>
    </w:p>
    <w:p w14:paraId="47E534E3" w14:textId="39410608" w:rsidR="00EC3BF8" w:rsidRPr="00786D7B" w:rsidRDefault="00780283" w:rsidP="008633BA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 xml:space="preserve">Poplatník je povinen podat správci poplatku ohlášení nejpozději do </w:t>
      </w:r>
      <w:r w:rsidR="00A45699">
        <w:rPr>
          <w:rFonts w:ascii="Arial" w:hAnsi="Arial" w:cs="Arial"/>
          <w:sz w:val="22"/>
        </w:rPr>
        <w:t>30</w:t>
      </w:r>
      <w:r w:rsidRPr="00786D7B">
        <w:rPr>
          <w:rFonts w:ascii="Arial" w:hAnsi="Arial" w:cs="Arial"/>
          <w:sz w:val="22"/>
        </w:rPr>
        <w:t xml:space="preserve"> dnů ode dne vzniku své poplatkové povinnosti. </w:t>
      </w:r>
    </w:p>
    <w:p w14:paraId="3F2ABEA2" w14:textId="77777777" w:rsidR="00EC3BF8" w:rsidRPr="00786D7B" w:rsidRDefault="00780283" w:rsidP="008633BA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 ohlášení poplatník uvede</w:t>
      </w:r>
    </w:p>
    <w:p w14:paraId="65E02258" w14:textId="77777777" w:rsidR="00EC3BF8" w:rsidRPr="00786D7B" w:rsidRDefault="00780283" w:rsidP="008633BA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926D79" w14:textId="192564FA" w:rsidR="00EC3BF8" w:rsidRPr="00786D7B" w:rsidRDefault="00780283" w:rsidP="008633BA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čísla všech svých účtů u poskytovatelů platebních služeb, včetně poskytovatelů těchto služeb v zahraničí, užívaných v souvislosti s podnikatelskou činností, v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případě, že předmět poplatku souvisí s podnikatelskou činností poplatníka,</w:t>
      </w:r>
    </w:p>
    <w:p w14:paraId="267E9D31" w14:textId="77777777" w:rsidR="00EC3BF8" w:rsidRPr="00786D7B" w:rsidRDefault="00780283" w:rsidP="008633BA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6261194C" w14:textId="67DECBB0" w:rsidR="00EC3BF8" w:rsidRPr="00786D7B" w:rsidRDefault="00780283" w:rsidP="008633BA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doručování.</w:t>
      </w:r>
    </w:p>
    <w:p w14:paraId="421450CD" w14:textId="77777777" w:rsidR="00EC3BF8" w:rsidRPr="00786D7B" w:rsidRDefault="00780283" w:rsidP="008633BA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Dojde-li ke změně údajů uvedených v ohlášení, je poplatník povinen tuto změnu oznámit do 15 dnů ode dne, kdy nastala.</w:t>
      </w:r>
    </w:p>
    <w:p w14:paraId="256F9600" w14:textId="60028FE4" w:rsidR="00FF2027" w:rsidRPr="00C56F91" w:rsidRDefault="00780283" w:rsidP="00C56F91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3387505" w14:textId="5FA305DE" w:rsidR="00FF2027" w:rsidRDefault="00FF2027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481F16C8" w14:textId="7C1F8C53" w:rsidR="00C56F91" w:rsidRDefault="00C56F91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61573A72" w14:textId="77777777" w:rsidR="00C56F91" w:rsidRDefault="00C56F91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01681694" w14:textId="44DA3BE4" w:rsidR="00EC3BF8" w:rsidRPr="00786D7B" w:rsidRDefault="00A45699" w:rsidP="00FF2027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5</w:t>
      </w:r>
    </w:p>
    <w:p w14:paraId="1136CB63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Sazba poplatku</w:t>
      </w:r>
    </w:p>
    <w:p w14:paraId="7E256177" w14:textId="2152E24E" w:rsidR="00EC3BF8" w:rsidRPr="00C56F91" w:rsidRDefault="00780283" w:rsidP="008633BA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 xml:space="preserve">Sazba poplatku činí </w:t>
      </w:r>
      <w:r w:rsidR="00926F6A" w:rsidRPr="00C56F91">
        <w:rPr>
          <w:rFonts w:ascii="Arial" w:hAnsi="Arial" w:cs="Arial"/>
          <w:sz w:val="22"/>
        </w:rPr>
        <w:t>8</w:t>
      </w:r>
      <w:r w:rsidR="00A45699" w:rsidRPr="00C56F91">
        <w:rPr>
          <w:rFonts w:ascii="Arial" w:hAnsi="Arial" w:cs="Arial"/>
          <w:sz w:val="22"/>
        </w:rPr>
        <w:t>00,-</w:t>
      </w:r>
      <w:r w:rsidRPr="00C56F91">
        <w:rPr>
          <w:rFonts w:ascii="Arial" w:hAnsi="Arial" w:cs="Arial"/>
          <w:sz w:val="22"/>
        </w:rPr>
        <w:t xml:space="preserve"> Kč.</w:t>
      </w:r>
    </w:p>
    <w:p w14:paraId="7B190907" w14:textId="6E3AE56A" w:rsidR="00EC3BF8" w:rsidRPr="00786D7B" w:rsidRDefault="00780283" w:rsidP="008633BA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Poplatek se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případě, že poplatková povinnost vznikla z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důvodu přihlášení fyzické osoby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obci, snižuje o jednu dvanáctinu za každý kalendářní měsíc, na jehož konci</w:t>
      </w:r>
    </w:p>
    <w:p w14:paraId="0A7C3E44" w14:textId="20502124" w:rsidR="00EC3BF8" w:rsidRPr="00786D7B" w:rsidRDefault="00780283" w:rsidP="008633BA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není tato fyzická osoba přihlášena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obci, nebo</w:t>
      </w:r>
    </w:p>
    <w:p w14:paraId="5B6D7FC2" w14:textId="77777777" w:rsidR="00EC3BF8" w:rsidRPr="00786D7B" w:rsidRDefault="00780283" w:rsidP="008633BA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je tato fyzická osoba od poplatku osvobozena.</w:t>
      </w:r>
    </w:p>
    <w:p w14:paraId="12CB1324" w14:textId="509319D3" w:rsidR="00EC3BF8" w:rsidRPr="00786D7B" w:rsidRDefault="00780283" w:rsidP="008633BA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Poplatek se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případě, že poplatková povinnost vznikla z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důvodu vlastnictví jednotlivé nemovité věci zahrnující byt, rodinný dům nebo stavbu pro rodinnou rekreaci umístěné na území obce, snižuje o jednu dvanáctinu za každý kalendářní měsíc, na jehož konci</w:t>
      </w:r>
    </w:p>
    <w:p w14:paraId="13AA0181" w14:textId="19A5F9F4" w:rsidR="00EC3BF8" w:rsidRPr="00786D7B" w:rsidRDefault="00780283" w:rsidP="008633BA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je v</w:t>
      </w:r>
      <w:r w:rsidR="00FF2027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této nemovité věci přihlášena alespoň 1 fyzická osoba,</w:t>
      </w:r>
    </w:p>
    <w:p w14:paraId="7C0878E4" w14:textId="77777777" w:rsidR="00EC3BF8" w:rsidRPr="00786D7B" w:rsidRDefault="00780283" w:rsidP="00C56F91">
      <w:pPr>
        <w:pStyle w:val="ParagraphUnnumbered"/>
        <w:widowControl w:val="0"/>
        <w:numPr>
          <w:ilvl w:val="1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poplatník nevlastní tuto nemovitou věc, nebo</w:t>
      </w:r>
    </w:p>
    <w:p w14:paraId="40685EDE" w14:textId="01217330" w:rsidR="00FF2027" w:rsidRPr="00FF2027" w:rsidRDefault="00780283" w:rsidP="00C56F91">
      <w:pPr>
        <w:pStyle w:val="ParagraphUnnumbered"/>
        <w:widowControl w:val="0"/>
        <w:numPr>
          <w:ilvl w:val="1"/>
          <w:numId w:val="4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je poplatník od poplatku osvobozen.</w:t>
      </w:r>
    </w:p>
    <w:p w14:paraId="7C9DF833" w14:textId="3AB8E624" w:rsidR="00FF2027" w:rsidRDefault="00FF2027" w:rsidP="00C56F91">
      <w:pPr>
        <w:pStyle w:val="HeaderNumbered"/>
        <w:keepNext w:val="0"/>
        <w:widowControl w:val="0"/>
        <w:spacing w:before="0" w:line="240" w:lineRule="auto"/>
        <w:jc w:val="left"/>
        <w:rPr>
          <w:rFonts w:ascii="Arial" w:hAnsi="Arial" w:cs="Arial"/>
          <w:sz w:val="22"/>
        </w:rPr>
      </w:pPr>
    </w:p>
    <w:p w14:paraId="41DD9797" w14:textId="6BB9DBA8" w:rsidR="00C56F91" w:rsidRDefault="00C56F91" w:rsidP="00C56F91">
      <w:pPr>
        <w:pStyle w:val="HeaderNumbered"/>
        <w:keepNext w:val="0"/>
        <w:widowControl w:val="0"/>
        <w:spacing w:before="0" w:line="240" w:lineRule="auto"/>
        <w:jc w:val="left"/>
        <w:rPr>
          <w:rFonts w:ascii="Arial" w:hAnsi="Arial" w:cs="Arial"/>
          <w:sz w:val="22"/>
        </w:rPr>
      </w:pPr>
    </w:p>
    <w:p w14:paraId="542CB68A" w14:textId="5263A55F" w:rsidR="00C56F91" w:rsidRDefault="00C56F91" w:rsidP="00C56F91">
      <w:pPr>
        <w:pStyle w:val="HeaderNumbered"/>
        <w:keepNext w:val="0"/>
        <w:widowControl w:val="0"/>
        <w:spacing w:before="0" w:line="240" w:lineRule="auto"/>
        <w:jc w:val="left"/>
        <w:rPr>
          <w:rFonts w:ascii="Arial" w:hAnsi="Arial" w:cs="Arial"/>
          <w:sz w:val="22"/>
        </w:rPr>
      </w:pPr>
    </w:p>
    <w:p w14:paraId="53CC142A" w14:textId="572E6340" w:rsidR="00C56F91" w:rsidRDefault="00C56F91" w:rsidP="00C56F91">
      <w:pPr>
        <w:pStyle w:val="HeaderNumbered"/>
        <w:keepNext w:val="0"/>
        <w:widowControl w:val="0"/>
        <w:spacing w:before="0" w:line="240" w:lineRule="auto"/>
        <w:jc w:val="left"/>
        <w:rPr>
          <w:rFonts w:ascii="Arial" w:hAnsi="Arial" w:cs="Arial"/>
          <w:sz w:val="22"/>
        </w:rPr>
      </w:pPr>
    </w:p>
    <w:p w14:paraId="168B6147" w14:textId="77777777" w:rsidR="00C56F91" w:rsidRDefault="00C56F91" w:rsidP="00C56F91">
      <w:pPr>
        <w:pStyle w:val="HeaderNumbered"/>
        <w:keepNext w:val="0"/>
        <w:widowControl w:val="0"/>
        <w:spacing w:before="0" w:line="240" w:lineRule="auto"/>
        <w:jc w:val="left"/>
        <w:rPr>
          <w:rFonts w:ascii="Arial" w:hAnsi="Arial" w:cs="Arial"/>
          <w:sz w:val="22"/>
        </w:rPr>
      </w:pPr>
    </w:p>
    <w:p w14:paraId="27F04EB9" w14:textId="0950BAB1" w:rsidR="00EC3BF8" w:rsidRPr="00786D7B" w:rsidRDefault="00A45699" w:rsidP="00C56F91">
      <w:pPr>
        <w:pStyle w:val="HeaderNumbered"/>
        <w:keepNext w:val="0"/>
        <w:widowControl w:val="0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Č</w:t>
      </w:r>
      <w:r w:rsidR="00780283" w:rsidRPr="00786D7B">
        <w:rPr>
          <w:rFonts w:ascii="Arial" w:hAnsi="Arial" w:cs="Arial"/>
          <w:sz w:val="22"/>
        </w:rPr>
        <w:t>lánek 6</w:t>
      </w:r>
    </w:p>
    <w:p w14:paraId="4908D32B" w14:textId="77777777" w:rsidR="00EC3BF8" w:rsidRPr="00786D7B" w:rsidRDefault="00780283" w:rsidP="00C56F91">
      <w:pPr>
        <w:pStyle w:val="HeaderName"/>
        <w:keepNext w:val="0"/>
        <w:widowControl w:val="0"/>
        <w:spacing w:after="0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Splatnost poplatku</w:t>
      </w:r>
    </w:p>
    <w:p w14:paraId="7299E8CB" w14:textId="48EB255C" w:rsidR="00EC3BF8" w:rsidRPr="00786D7B" w:rsidRDefault="00780283" w:rsidP="00C56F91">
      <w:pPr>
        <w:pStyle w:val="ParagraphUnnumbered"/>
        <w:widowControl w:val="0"/>
        <w:numPr>
          <w:ilvl w:val="0"/>
          <w:numId w:val="5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Poplatek je splatný jedn</w:t>
      </w:r>
      <w:r w:rsidR="0026457D" w:rsidRPr="00786D7B">
        <w:rPr>
          <w:rFonts w:ascii="Arial" w:hAnsi="Arial" w:cs="Arial"/>
          <w:sz w:val="22"/>
        </w:rPr>
        <w:t xml:space="preserve">orázově, a to nejpozději do </w:t>
      </w:r>
      <w:r w:rsidR="00A45699">
        <w:rPr>
          <w:rFonts w:ascii="Arial" w:hAnsi="Arial" w:cs="Arial"/>
          <w:sz w:val="22"/>
        </w:rPr>
        <w:t>30. září</w:t>
      </w:r>
      <w:r w:rsidRPr="00786D7B">
        <w:rPr>
          <w:rFonts w:ascii="Arial" w:hAnsi="Arial" w:cs="Arial"/>
          <w:sz w:val="22"/>
        </w:rPr>
        <w:t xml:space="preserve"> příslušného kalendářního roku.</w:t>
      </w:r>
    </w:p>
    <w:p w14:paraId="15849B3A" w14:textId="77777777" w:rsidR="00EC3BF8" w:rsidRPr="00786D7B" w:rsidRDefault="00780283" w:rsidP="00C56F91">
      <w:pPr>
        <w:pStyle w:val="ParagraphUnnumbered"/>
        <w:widowControl w:val="0"/>
        <w:numPr>
          <w:ilvl w:val="0"/>
          <w:numId w:val="5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Vznikne-li poplatková povinnost po datu splatnosti uvedeném v odst. 1, je poplatek splatný nejpozději do 15. dne měsíce, který následuje po měsíci, ve kterém poplatková povinnost vznikla.</w:t>
      </w:r>
    </w:p>
    <w:p w14:paraId="1B43ADB4" w14:textId="343664B8" w:rsidR="00EC3BF8" w:rsidRDefault="00780283" w:rsidP="00C56F91">
      <w:pPr>
        <w:pStyle w:val="ParagraphUnnumbered"/>
        <w:numPr>
          <w:ilvl w:val="0"/>
          <w:numId w:val="5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Lhůta splatnosti neskončí poplatníkovi dříve než lhůta pro podání ohlášení podle čl. 4. odst. 1.</w:t>
      </w:r>
    </w:p>
    <w:p w14:paraId="25C2AD34" w14:textId="387B6CDF" w:rsidR="00C56F91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720C7DB3" w14:textId="643F424C" w:rsidR="00C56F91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69DF4AA1" w14:textId="77777777" w:rsidR="00C56F91" w:rsidRPr="00786D7B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0E6B9D9F" w14:textId="6A6A0FA3" w:rsidR="00EC3BF8" w:rsidRPr="00786D7B" w:rsidRDefault="00A45699" w:rsidP="00C56F91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7</w:t>
      </w:r>
    </w:p>
    <w:p w14:paraId="518A9E53" w14:textId="5B60A3CB" w:rsidR="00EC3BF8" w:rsidRPr="00786D7B" w:rsidRDefault="00780283" w:rsidP="00C56F91">
      <w:pPr>
        <w:pStyle w:val="HeaderName"/>
        <w:spacing w:after="0"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Osvobození</w:t>
      </w:r>
    </w:p>
    <w:p w14:paraId="4DE8AD85" w14:textId="77777777" w:rsidR="00EC3BF8" w:rsidRPr="00786D7B" w:rsidRDefault="00780283" w:rsidP="00C56F91">
      <w:pPr>
        <w:pStyle w:val="ParagraphUnnumbered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Od poplatku je osvobozena osoba, které poplatková povinnost vznikla z důvodu přihlášení v obci a která je</w:t>
      </w:r>
    </w:p>
    <w:p w14:paraId="72559936" w14:textId="77777777" w:rsidR="00EC3BF8" w:rsidRPr="00786D7B" w:rsidRDefault="00780283" w:rsidP="00C56F91">
      <w:pPr>
        <w:pStyle w:val="ParagraphUnnumbered"/>
        <w:numPr>
          <w:ilvl w:val="1"/>
          <w:numId w:val="6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poplatníkem poplatku za odkládání komunálního odpadu z nemovité věci v jiné obci</w:t>
      </w:r>
      <w:r w:rsidR="00416962" w:rsidRPr="00786D7B">
        <w:rPr>
          <w:rFonts w:ascii="Arial" w:hAnsi="Arial" w:cs="Arial"/>
          <w:sz w:val="22"/>
        </w:rPr>
        <w:t xml:space="preserve"> a má v této jiné obci bydliště,</w:t>
      </w:r>
    </w:p>
    <w:p w14:paraId="58E39AE9" w14:textId="262B1BFA" w:rsidR="00EC3BF8" w:rsidRPr="00786D7B" w:rsidRDefault="00780283" w:rsidP="00C56F91">
      <w:pPr>
        <w:pStyle w:val="ParagraphUnnumbered"/>
        <w:numPr>
          <w:ilvl w:val="1"/>
          <w:numId w:val="6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umístěna do dětského domova pro děti do 3 let věku, školského zařízení pro</w:t>
      </w:r>
      <w:r w:rsidR="003E24AB" w:rsidRPr="00786D7B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výkon ústavní nebo ochranné výchovy nebo školského zařízení pro</w:t>
      </w:r>
      <w:r w:rsidR="003E24AB" w:rsidRPr="00786D7B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preventivně výchovnou péči na základě rozhodnutí soudu nebo smlouvy,</w:t>
      </w:r>
    </w:p>
    <w:p w14:paraId="2EBAC4DF" w14:textId="77777777" w:rsidR="00EC3BF8" w:rsidRPr="00786D7B" w:rsidRDefault="00780283" w:rsidP="008633BA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E1F6BE3" w14:textId="77777777" w:rsidR="00EC3BF8" w:rsidRPr="00786D7B" w:rsidRDefault="00780283" w:rsidP="008633BA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umístěna v domově pro osoby se zdravotním postižením, domově pro seniory, domově se zvláštním režimem nebo v chráněném bydlení, nebo</w:t>
      </w:r>
    </w:p>
    <w:p w14:paraId="5E4FB802" w14:textId="40B2F191" w:rsidR="00FA6F45" w:rsidRPr="00D73512" w:rsidRDefault="00780283" w:rsidP="00D73512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na základě zákona omezena na osobní svobodě s výjimkou osoby vykonávající trest domácího vězení.</w:t>
      </w:r>
    </w:p>
    <w:p w14:paraId="33531AD1" w14:textId="3AD0D1D5" w:rsidR="00F74908" w:rsidRDefault="00F74908" w:rsidP="00FA6F45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786D7B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63E10228" w14:textId="54151C82" w:rsidR="00D73512" w:rsidRPr="00A86396" w:rsidRDefault="00D73512" w:rsidP="00D73512">
      <w:pPr>
        <w:pStyle w:val="Zkladntext"/>
        <w:widowControl w:val="0"/>
        <w:numPr>
          <w:ilvl w:val="0"/>
          <w:numId w:val="13"/>
        </w:numPr>
        <w:tabs>
          <w:tab w:val="num" w:pos="993"/>
        </w:tabs>
        <w:suppressAutoHyphens/>
        <w:spacing w:before="120"/>
        <w:jc w:val="both"/>
        <w:rPr>
          <w:rFonts w:ascii="Arial" w:hAnsi="Arial"/>
          <w:sz w:val="22"/>
          <w:szCs w:val="22"/>
          <w:lang w:val="x-none"/>
        </w:rPr>
      </w:pPr>
      <w:r>
        <w:rPr>
          <w:rFonts w:ascii="Arial" w:hAnsi="Arial"/>
          <w:sz w:val="22"/>
          <w:szCs w:val="22"/>
        </w:rPr>
        <w:t xml:space="preserve"> má </w:t>
      </w:r>
      <w:r w:rsidRPr="00A86396">
        <w:rPr>
          <w:rFonts w:ascii="Arial" w:hAnsi="Arial"/>
          <w:sz w:val="22"/>
          <w:szCs w:val="22"/>
        </w:rPr>
        <w:t>úředně stanoven</w:t>
      </w:r>
      <w:r>
        <w:rPr>
          <w:rFonts w:ascii="Arial" w:hAnsi="Arial"/>
          <w:sz w:val="22"/>
          <w:szCs w:val="22"/>
        </w:rPr>
        <w:t>é</w:t>
      </w:r>
      <w:r w:rsidRPr="00A86396">
        <w:rPr>
          <w:rFonts w:ascii="Arial" w:hAnsi="Arial"/>
          <w:sz w:val="22"/>
          <w:szCs w:val="22"/>
        </w:rPr>
        <w:t xml:space="preserve"> míst</w:t>
      </w:r>
      <w:r>
        <w:rPr>
          <w:rFonts w:ascii="Arial" w:hAnsi="Arial"/>
          <w:sz w:val="22"/>
          <w:szCs w:val="22"/>
        </w:rPr>
        <w:t>o</w:t>
      </w:r>
      <w:r w:rsidRPr="00A86396">
        <w:rPr>
          <w:rFonts w:ascii="Arial" w:hAnsi="Arial"/>
          <w:sz w:val="22"/>
          <w:szCs w:val="22"/>
        </w:rPr>
        <w:t xml:space="preserve"> </w:t>
      </w:r>
      <w:r w:rsidRPr="00DA6714">
        <w:rPr>
          <w:rFonts w:ascii="Arial" w:hAnsi="Arial"/>
          <w:sz w:val="22"/>
          <w:szCs w:val="22"/>
        </w:rPr>
        <w:t xml:space="preserve">trvalého </w:t>
      </w:r>
      <w:r w:rsidRPr="007B6886">
        <w:rPr>
          <w:rFonts w:ascii="Arial" w:hAnsi="Arial"/>
          <w:color w:val="000000"/>
          <w:sz w:val="22"/>
          <w:szCs w:val="22"/>
        </w:rPr>
        <w:t xml:space="preserve">pobytu </w:t>
      </w:r>
      <w:r>
        <w:rPr>
          <w:rFonts w:ascii="Arial" w:hAnsi="Arial"/>
          <w:sz w:val="22"/>
          <w:szCs w:val="22"/>
        </w:rPr>
        <w:t xml:space="preserve">v sídle ohlašovny, a která se v městysi nezdržuje a nelze zjistit její současný pobyt, </w:t>
      </w:r>
    </w:p>
    <w:p w14:paraId="102DCEE5" w14:textId="725ECF38" w:rsidR="00D73512" w:rsidRDefault="00D73512" w:rsidP="006D0B5B">
      <w:pPr>
        <w:pStyle w:val="Zkladntext"/>
        <w:widowControl w:val="0"/>
        <w:numPr>
          <w:ilvl w:val="0"/>
          <w:numId w:val="13"/>
        </w:numPr>
        <w:suppressAutoHyphens/>
        <w:spacing w:after="0"/>
        <w:ind w:left="107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dovrší v daném roce věku 4 let a mladší</w:t>
      </w:r>
      <w:r w:rsidR="006D0B5B">
        <w:rPr>
          <w:rFonts w:ascii="Arial" w:hAnsi="Arial"/>
          <w:sz w:val="22"/>
          <w:szCs w:val="22"/>
        </w:rPr>
        <w:t>,</w:t>
      </w:r>
    </w:p>
    <w:p w14:paraId="3A409500" w14:textId="4EB15F6A" w:rsidR="006D0B5B" w:rsidRDefault="006D0B5B" w:rsidP="006D0B5B">
      <w:pPr>
        <w:pStyle w:val="Zkladntext"/>
        <w:widowControl w:val="0"/>
        <w:numPr>
          <w:ilvl w:val="0"/>
          <w:numId w:val="13"/>
        </w:numPr>
        <w:suppressAutoHyphens/>
        <w:spacing w:before="120" w:after="0"/>
        <w:ind w:left="107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pobývá po dobu dvanácti po sobě jdoucích kalendářních měsíců mimo území městyse Jedovnice.  </w:t>
      </w:r>
    </w:p>
    <w:p w14:paraId="70FF0B9A" w14:textId="77777777" w:rsidR="00D73512" w:rsidRPr="00D73512" w:rsidRDefault="00D73512" w:rsidP="006D0B5B">
      <w:pPr>
        <w:pStyle w:val="ParagraphUnnumbered"/>
        <w:rPr>
          <w:rFonts w:ascii="Arial" w:hAnsi="Arial" w:cs="Arial"/>
          <w:sz w:val="22"/>
        </w:rPr>
      </w:pPr>
    </w:p>
    <w:p w14:paraId="4A4AA4F9" w14:textId="38D5FFF5" w:rsidR="00EC3BF8" w:rsidRPr="00786D7B" w:rsidRDefault="00780283" w:rsidP="008633BA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 případě, že poplatník nesplní povinnost ohlásit údaj rozhodný pro osvobození ve</w:t>
      </w:r>
      <w:r w:rsidR="000F62BB">
        <w:rPr>
          <w:rFonts w:ascii="Arial" w:hAnsi="Arial"/>
          <w:sz w:val="22"/>
        </w:rPr>
        <w:t> </w:t>
      </w:r>
      <w:r w:rsidRPr="00786D7B">
        <w:rPr>
          <w:rFonts w:ascii="Arial" w:hAnsi="Arial" w:cs="Arial"/>
          <w:sz w:val="22"/>
        </w:rPr>
        <w:t>lhůtách stanovených touto vyhláškou nebo zákonem, nárok na osvobození zaniká.</w:t>
      </w:r>
    </w:p>
    <w:p w14:paraId="263DE12E" w14:textId="77777777" w:rsidR="00C56F91" w:rsidRDefault="00C56F91">
      <w:pPr>
        <w:pStyle w:val="HeaderNumbered"/>
        <w:rPr>
          <w:rFonts w:ascii="Arial" w:hAnsi="Arial" w:cs="Arial"/>
          <w:sz w:val="22"/>
        </w:rPr>
      </w:pPr>
    </w:p>
    <w:p w14:paraId="2CA7AEA3" w14:textId="363EE758" w:rsidR="00EC3BF8" w:rsidRPr="00786D7B" w:rsidRDefault="00D73512">
      <w:pPr>
        <w:pStyle w:val="Header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8</w:t>
      </w:r>
    </w:p>
    <w:p w14:paraId="37E37650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Navýšení poplatku</w:t>
      </w:r>
    </w:p>
    <w:p w14:paraId="2C3E9F66" w14:textId="77777777" w:rsidR="00EC3BF8" w:rsidRPr="00786D7B" w:rsidRDefault="00780283" w:rsidP="008633BA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Nebudou-li poplatky zaplaceny poplatníkem včas nebo ve správné výši, vyměří mu správce poplatku poplatek platebním výměrem nebo hromadným předpisným seznamem.</w:t>
      </w:r>
    </w:p>
    <w:p w14:paraId="7975D8B4" w14:textId="65E6E8EF" w:rsidR="00EC3BF8" w:rsidRDefault="00780283" w:rsidP="008633BA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lastRenderedPageBreak/>
        <w:t>Včas nezaplacené poplatky nebo část těchto poplatků může správce poplatku zvýšit až na trojnásobek; toto zvýšení je příslušenstvím poplatku sledujícím jeho osud.</w:t>
      </w:r>
    </w:p>
    <w:p w14:paraId="66830F6F" w14:textId="77777777" w:rsidR="00FF2027" w:rsidRPr="00786D7B" w:rsidRDefault="00FF2027" w:rsidP="00FF2027">
      <w:pPr>
        <w:pStyle w:val="ParagraphUnnumbered"/>
        <w:ind w:left="360"/>
        <w:rPr>
          <w:rFonts w:ascii="Arial" w:hAnsi="Arial" w:cs="Arial"/>
          <w:sz w:val="22"/>
        </w:rPr>
      </w:pPr>
    </w:p>
    <w:p w14:paraId="39076AA0" w14:textId="21F1BB7B" w:rsidR="00EC3BF8" w:rsidRPr="00786D7B" w:rsidRDefault="00AC4431">
      <w:pPr>
        <w:pStyle w:val="Header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9</w:t>
      </w:r>
    </w:p>
    <w:p w14:paraId="6C925211" w14:textId="77777777" w:rsidR="00EC3BF8" w:rsidRPr="00786D7B" w:rsidRDefault="00780283">
      <w:pPr>
        <w:pStyle w:val="HeaderName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Odpovědnost za zaplacení poplatku</w:t>
      </w:r>
    </w:p>
    <w:p w14:paraId="44633D21" w14:textId="10E716C9" w:rsidR="00EC3BF8" w:rsidRPr="00786D7B" w:rsidRDefault="00780283" w:rsidP="008633BA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Vznikne-li nedoplatek na poplatku poplatníkovi, který je ke dni splatnosti nezletilý a</w:t>
      </w:r>
      <w:r w:rsidR="00FF2027" w:rsidRPr="00786D7B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E2CE4A5" w14:textId="77777777" w:rsidR="00EC3BF8" w:rsidRPr="00786D7B" w:rsidRDefault="00780283" w:rsidP="008633BA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V případě podle odstavce 1 vyměří správce poplatku poplatek zákonnému zástupci nebo opatrovníkovi poplatníka.</w:t>
      </w:r>
    </w:p>
    <w:p w14:paraId="0B4C56A0" w14:textId="05FC0C57" w:rsidR="00EC3BF8" w:rsidRDefault="00780283" w:rsidP="00C56F91">
      <w:pPr>
        <w:pStyle w:val="ParagraphUnnumbered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Je-li zákonných zástupců nebo opatrovníků více, jsou povinni plnit poplatkovou povinnost společně a nerozdílně.</w:t>
      </w:r>
    </w:p>
    <w:p w14:paraId="317209B9" w14:textId="7EEBC6CF" w:rsidR="00C56F91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3636F3C7" w14:textId="7532E771" w:rsidR="00C56F91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3CE5C533" w14:textId="77777777" w:rsidR="00C56F91" w:rsidRPr="00786D7B" w:rsidRDefault="00C56F91" w:rsidP="00C56F91">
      <w:pPr>
        <w:pStyle w:val="ParagraphUnnumbered"/>
        <w:spacing w:line="240" w:lineRule="auto"/>
        <w:ind w:left="360"/>
        <w:rPr>
          <w:rFonts w:ascii="Arial" w:hAnsi="Arial" w:cs="Arial"/>
          <w:sz w:val="22"/>
        </w:rPr>
      </w:pPr>
    </w:p>
    <w:p w14:paraId="0AA3F2F3" w14:textId="2EF45CC1" w:rsidR="00EC3BF8" w:rsidRPr="00786D7B" w:rsidRDefault="00AC4431" w:rsidP="00C56F91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10</w:t>
      </w:r>
    </w:p>
    <w:p w14:paraId="4EABF7F1" w14:textId="77777777" w:rsidR="00EC3BF8" w:rsidRPr="00786D7B" w:rsidRDefault="00780283" w:rsidP="00C56F91">
      <w:pPr>
        <w:pStyle w:val="HeaderName"/>
        <w:spacing w:after="0"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Společná ustanovení</w:t>
      </w:r>
    </w:p>
    <w:p w14:paraId="3653C413" w14:textId="3B1EE77C" w:rsidR="00EC3BF8" w:rsidRPr="00786D7B" w:rsidRDefault="00780283" w:rsidP="00C56F91">
      <w:pPr>
        <w:pStyle w:val="ParagraphUnnumbered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Ustanovení o nemovité věci se použijí obdobně i na jednotku, která je vymezena podle zákona o vlastnictví bytů, spolu s touto jednotkou spojeným podílem na</w:t>
      </w:r>
      <w:r w:rsidR="003E24AB" w:rsidRPr="00786D7B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společných částech domu, a pokud je s ní spojeno vlastnictví k pozemku, tak i</w:t>
      </w:r>
      <w:r w:rsidR="003E24AB" w:rsidRPr="00786D7B">
        <w:rPr>
          <w:rFonts w:ascii="Arial" w:hAnsi="Arial" w:cs="Arial"/>
          <w:sz w:val="22"/>
        </w:rPr>
        <w:t> </w:t>
      </w:r>
      <w:r w:rsidRPr="00786D7B">
        <w:rPr>
          <w:rFonts w:ascii="Arial" w:hAnsi="Arial" w:cs="Arial"/>
          <w:sz w:val="22"/>
        </w:rPr>
        <w:t>spolu s podílem na tomto pozemku.</w:t>
      </w:r>
    </w:p>
    <w:p w14:paraId="4695D97B" w14:textId="2CCC5674" w:rsidR="00EC3BF8" w:rsidRDefault="00780283" w:rsidP="008633BA">
      <w:pPr>
        <w:pStyle w:val="ParagraphUnnumbered"/>
        <w:numPr>
          <w:ilvl w:val="0"/>
          <w:numId w:val="9"/>
        </w:numPr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361D6719" w14:textId="21090473" w:rsidR="00710A69" w:rsidRDefault="00710A69" w:rsidP="00710A69">
      <w:pPr>
        <w:pStyle w:val="ParagraphUnnumbered"/>
        <w:ind w:left="360"/>
        <w:rPr>
          <w:rFonts w:ascii="Arial" w:hAnsi="Arial" w:cs="Arial"/>
          <w:sz w:val="22"/>
        </w:rPr>
      </w:pPr>
    </w:p>
    <w:p w14:paraId="71FC6580" w14:textId="55CB05C6" w:rsidR="00710A69" w:rsidRDefault="00710A69" w:rsidP="00710A69">
      <w:pPr>
        <w:pStyle w:val="ParagraphUnnumbered"/>
        <w:ind w:left="360"/>
        <w:rPr>
          <w:rFonts w:ascii="Arial" w:hAnsi="Arial" w:cs="Arial"/>
          <w:sz w:val="22"/>
        </w:rPr>
      </w:pPr>
    </w:p>
    <w:p w14:paraId="68A96B5F" w14:textId="77777777" w:rsidR="00C56F91" w:rsidRPr="00786D7B" w:rsidRDefault="00C56F91" w:rsidP="00710A69">
      <w:pPr>
        <w:pStyle w:val="ParagraphUnnumbered"/>
        <w:ind w:left="360"/>
        <w:rPr>
          <w:rFonts w:ascii="Arial" w:hAnsi="Arial" w:cs="Arial"/>
          <w:sz w:val="22"/>
        </w:rPr>
      </w:pPr>
    </w:p>
    <w:p w14:paraId="7DC50F95" w14:textId="69FF23BF" w:rsidR="00EC3BF8" w:rsidRDefault="00AC4431" w:rsidP="00710A69">
      <w:pPr>
        <w:pStyle w:val="HeaderNumbered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780283" w:rsidRPr="00786D7B">
        <w:rPr>
          <w:rFonts w:ascii="Arial" w:hAnsi="Arial" w:cs="Arial"/>
          <w:sz w:val="22"/>
        </w:rPr>
        <w:t>lánek 11</w:t>
      </w:r>
    </w:p>
    <w:p w14:paraId="1C8D4AAF" w14:textId="75A4D865" w:rsidR="00710A69" w:rsidRPr="00710A69" w:rsidRDefault="00710A69" w:rsidP="00710A6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10A69">
        <w:rPr>
          <w:rFonts w:ascii="Arial" w:hAnsi="Arial" w:cs="Arial"/>
          <w:sz w:val="22"/>
          <w:szCs w:val="22"/>
        </w:rPr>
        <w:t>Přechodná ustanovení</w:t>
      </w:r>
    </w:p>
    <w:p w14:paraId="7376EA9F" w14:textId="4626A3E0" w:rsidR="00710A69" w:rsidRPr="00710A69" w:rsidRDefault="00710A69" w:rsidP="00710A69">
      <w:pPr>
        <w:pStyle w:val="Odstavecseseznamem"/>
        <w:numPr>
          <w:ilvl w:val="0"/>
          <w:numId w:val="14"/>
        </w:numPr>
        <w:tabs>
          <w:tab w:val="clear" w:pos="567"/>
        </w:tabs>
        <w:spacing w:before="120" w:after="0" w:line="264" w:lineRule="auto"/>
        <w:ind w:left="426" w:hanging="426"/>
        <w:jc w:val="both"/>
        <w:rPr>
          <w:rFonts w:ascii="Arial" w:hAnsi="Arial" w:cs="Arial"/>
        </w:rPr>
      </w:pPr>
      <w:r w:rsidRPr="00710A69">
        <w:rPr>
          <w:rFonts w:ascii="Arial" w:hAnsi="Arial" w:cs="Arial"/>
        </w:rPr>
        <w:t xml:space="preserve">Údaje ohlášené poplatníkem </w:t>
      </w:r>
      <w:bookmarkStart w:id="0" w:name="_Hlk54596575"/>
      <w:r w:rsidRPr="00710A69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710A69">
        <w:rPr>
          <w:rFonts w:ascii="Arial" w:hAnsi="Arial" w:cs="Arial"/>
        </w:rPr>
        <w:t xml:space="preserve"> ke dni předcházejícímu dni nabytí účinnosti této vyhlášky se považují za údaje ohlášené podle čl. 4 odst. 1 této vyhlášky.</w:t>
      </w:r>
    </w:p>
    <w:p w14:paraId="3413C7CE" w14:textId="5B0BF486" w:rsidR="00710A69" w:rsidRDefault="00710A69" w:rsidP="00C56F91">
      <w:pPr>
        <w:numPr>
          <w:ilvl w:val="0"/>
          <w:numId w:val="14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0A6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4B09B48" w14:textId="2ED2C92A" w:rsidR="00710A69" w:rsidRDefault="00710A69" w:rsidP="00C56F9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E7F282" w14:textId="77777777" w:rsidR="00C56F91" w:rsidRDefault="00C56F91" w:rsidP="00C56F9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377DE7C" w14:textId="4042B7F6" w:rsidR="00C56F91" w:rsidRDefault="00C56F91" w:rsidP="00C56F91">
      <w:pPr>
        <w:spacing w:after="0" w:line="240" w:lineRule="auto"/>
        <w:jc w:val="both"/>
        <w:rPr>
          <w:rFonts w:ascii="Arial" w:hAnsi="Arial" w:cs="Arial"/>
        </w:rPr>
      </w:pPr>
    </w:p>
    <w:p w14:paraId="5A98349A" w14:textId="77777777" w:rsidR="00C56F91" w:rsidRDefault="00C56F91" w:rsidP="00C56F91">
      <w:pPr>
        <w:spacing w:after="0" w:line="240" w:lineRule="auto"/>
        <w:jc w:val="both"/>
        <w:rPr>
          <w:rFonts w:ascii="Arial" w:hAnsi="Arial" w:cs="Arial"/>
        </w:rPr>
      </w:pPr>
    </w:p>
    <w:p w14:paraId="210D2D96" w14:textId="4FD224DE" w:rsidR="00710A69" w:rsidRPr="00710A69" w:rsidRDefault="00710A69" w:rsidP="00C56F91">
      <w:pPr>
        <w:spacing w:after="0" w:line="240" w:lineRule="auto"/>
        <w:ind w:left="426"/>
        <w:jc w:val="center"/>
        <w:rPr>
          <w:rFonts w:ascii="Arial" w:hAnsi="Arial" w:cs="Arial"/>
          <w:b/>
          <w:bCs/>
        </w:rPr>
      </w:pPr>
      <w:r w:rsidRPr="00710A69">
        <w:rPr>
          <w:rFonts w:ascii="Arial" w:hAnsi="Arial" w:cs="Arial"/>
          <w:b/>
          <w:bCs/>
        </w:rPr>
        <w:t>Článek 12</w:t>
      </w:r>
    </w:p>
    <w:p w14:paraId="03A6CBE4" w14:textId="77777777" w:rsidR="00710A69" w:rsidRPr="00710A69" w:rsidRDefault="00710A69" w:rsidP="00C56F9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10A69">
        <w:rPr>
          <w:rFonts w:ascii="Arial" w:hAnsi="Arial" w:cs="Arial"/>
          <w:sz w:val="22"/>
          <w:szCs w:val="22"/>
        </w:rPr>
        <w:t>Zrušovací ustanovení</w:t>
      </w:r>
    </w:p>
    <w:p w14:paraId="144D1BF2" w14:textId="4CC4DFEF" w:rsidR="00710A69" w:rsidRDefault="00710A69" w:rsidP="00C56F91">
      <w:pPr>
        <w:spacing w:after="0" w:line="240" w:lineRule="auto"/>
        <w:jc w:val="both"/>
        <w:rPr>
          <w:rFonts w:ascii="Arial" w:hAnsi="Arial" w:cs="Arial"/>
        </w:rPr>
      </w:pPr>
      <w:bookmarkStart w:id="1" w:name="_Hlk54595723"/>
      <w:r w:rsidRPr="00710A69">
        <w:rPr>
          <w:rFonts w:ascii="Arial" w:hAnsi="Arial" w:cs="Arial"/>
        </w:rPr>
        <w:t xml:space="preserve">Zrušuje se obecně závazná vyhláška </w:t>
      </w:r>
      <w:bookmarkEnd w:id="1"/>
      <w:r w:rsidRPr="00710A69">
        <w:rPr>
          <w:rFonts w:ascii="Arial" w:hAnsi="Arial" w:cs="Arial"/>
        </w:rPr>
        <w:t xml:space="preserve">č. </w:t>
      </w:r>
      <w:r w:rsidR="00926F6A">
        <w:rPr>
          <w:rFonts w:ascii="Arial" w:hAnsi="Arial" w:cs="Arial"/>
        </w:rPr>
        <w:t>4</w:t>
      </w:r>
      <w:r w:rsidRPr="00710A69">
        <w:rPr>
          <w:rFonts w:ascii="Arial" w:hAnsi="Arial" w:cs="Arial"/>
        </w:rPr>
        <w:t>/20</w:t>
      </w:r>
      <w:r w:rsidR="00926F6A">
        <w:rPr>
          <w:rFonts w:ascii="Arial" w:hAnsi="Arial" w:cs="Arial"/>
        </w:rPr>
        <w:t>21</w:t>
      </w:r>
      <w:r w:rsidRPr="00710A69">
        <w:rPr>
          <w:rFonts w:ascii="Arial" w:hAnsi="Arial" w:cs="Arial"/>
        </w:rPr>
        <w:t xml:space="preserve">, o místním poplatku za provoz systému shromažďování, sběru, přepravy, třídění, využívání a odstraňování komunálních odpadů ze dne </w:t>
      </w:r>
      <w:r w:rsidR="00926F6A">
        <w:rPr>
          <w:rFonts w:ascii="Arial" w:hAnsi="Arial" w:cs="Arial"/>
        </w:rPr>
        <w:t>14</w:t>
      </w:r>
      <w:r w:rsidRPr="00710A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12. 20</w:t>
      </w:r>
      <w:r w:rsidR="00926F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</w:p>
    <w:p w14:paraId="03A740BD" w14:textId="77777777" w:rsidR="00C56F91" w:rsidRDefault="00C56F91" w:rsidP="006D0B5B">
      <w:pPr>
        <w:pStyle w:val="HeaderNumbered"/>
        <w:spacing w:before="0" w:line="240" w:lineRule="auto"/>
        <w:jc w:val="left"/>
        <w:rPr>
          <w:rFonts w:ascii="Arial" w:hAnsi="Arial" w:cs="Arial"/>
          <w:sz w:val="22"/>
        </w:rPr>
      </w:pPr>
    </w:p>
    <w:p w14:paraId="462AB7EB" w14:textId="43FF261E" w:rsidR="00710A69" w:rsidRPr="00786D7B" w:rsidRDefault="00710A69" w:rsidP="00710A69">
      <w:pPr>
        <w:pStyle w:val="HeaderNumbered"/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13</w:t>
      </w:r>
    </w:p>
    <w:p w14:paraId="0BF3C769" w14:textId="77777777" w:rsidR="00EC3BF8" w:rsidRPr="00786D7B" w:rsidRDefault="00780283" w:rsidP="00710A69">
      <w:pPr>
        <w:pStyle w:val="HeaderName"/>
        <w:spacing w:after="0"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Účinnost</w:t>
      </w:r>
    </w:p>
    <w:p w14:paraId="2235B96C" w14:textId="312323B3" w:rsidR="00EC3BF8" w:rsidRPr="00786D7B" w:rsidRDefault="00780283" w:rsidP="00710A69">
      <w:pPr>
        <w:pStyle w:val="ParagraphUnnumbered"/>
        <w:spacing w:before="120" w:line="240" w:lineRule="auto"/>
        <w:rPr>
          <w:rFonts w:ascii="Arial" w:hAnsi="Arial" w:cs="Arial"/>
          <w:sz w:val="22"/>
        </w:rPr>
      </w:pPr>
      <w:r w:rsidRPr="00786D7B">
        <w:rPr>
          <w:rFonts w:ascii="Arial" w:hAnsi="Arial" w:cs="Arial"/>
          <w:sz w:val="22"/>
        </w:rPr>
        <w:t>Tato vyhláška nabývá účinnosti dnem 1. ledna 202</w:t>
      </w:r>
      <w:r w:rsidR="00926F6A">
        <w:rPr>
          <w:rFonts w:ascii="Arial" w:hAnsi="Arial" w:cs="Arial"/>
          <w:sz w:val="22"/>
        </w:rPr>
        <w:t>3</w:t>
      </w:r>
      <w:r w:rsidRPr="00786D7B">
        <w:rPr>
          <w:rFonts w:ascii="Arial" w:hAnsi="Arial" w:cs="Arial"/>
          <w:sz w:val="22"/>
        </w:rPr>
        <w:t>.</w:t>
      </w:r>
    </w:p>
    <w:p w14:paraId="67C5943F" w14:textId="77777777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D65968" w14:textId="77777777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0B5AEE" w14:textId="0861A4F2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0184B9" w14:textId="464D7883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15021F" w14:textId="31FF3282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417780" w14:textId="38922DE9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F81743" w14:textId="7AA15A73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17EA50" w14:textId="7F84AE57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21310D" w14:textId="77777777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952631" w14:textId="77777777" w:rsidR="00FF2027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4399E8" w14:textId="782BBD12" w:rsidR="00FF2027" w:rsidRPr="000C2DC4" w:rsidRDefault="00FF2027" w:rsidP="00FF20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26F6A">
        <w:rPr>
          <w:rFonts w:ascii="Arial" w:hAnsi="Arial" w:cs="Arial"/>
          <w:sz w:val="22"/>
          <w:szCs w:val="22"/>
        </w:rPr>
        <w:t>Irena Žižková</w:t>
      </w:r>
      <w:r w:rsidR="00926F6A">
        <w:rPr>
          <w:rFonts w:ascii="Arial" w:hAnsi="Arial" w:cs="Arial"/>
          <w:sz w:val="22"/>
          <w:szCs w:val="22"/>
        </w:rPr>
        <w:tab/>
        <w:t>Marie Gabrielová</w:t>
      </w:r>
    </w:p>
    <w:p w14:paraId="507417D8" w14:textId="41014D81" w:rsidR="00FF2027" w:rsidRDefault="00FF2027" w:rsidP="00926F6A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starost</w:t>
      </w:r>
      <w:r w:rsidR="00926F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926F6A">
        <w:rPr>
          <w:rFonts w:ascii="Arial" w:hAnsi="Arial" w:cs="Arial"/>
          <w:sz w:val="22"/>
          <w:szCs w:val="22"/>
        </w:rPr>
        <w:t xml:space="preserve">                                       </w:t>
      </w:r>
      <w:r w:rsidR="00926F6A"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26F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0C3AD03" w14:textId="77777777" w:rsidR="00FF2027" w:rsidRDefault="00FF2027" w:rsidP="00FF202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D10303" w14:textId="77777777" w:rsidR="00FF2027" w:rsidRDefault="00FF2027" w:rsidP="00FF202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6D6967" w14:textId="77777777" w:rsidR="00FF2027" w:rsidRDefault="00FF2027" w:rsidP="00FF202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B82BA9" w14:textId="2FF5868D" w:rsidR="00FF2027" w:rsidRDefault="00FF2027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p w14:paraId="7937AE3B" w14:textId="6823F38F" w:rsidR="006E20E5" w:rsidRDefault="006E20E5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p w14:paraId="4643A4F8" w14:textId="2C1C86C7" w:rsidR="006E20E5" w:rsidRDefault="006E20E5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p w14:paraId="04282CD7" w14:textId="77777777" w:rsidR="006E20E5" w:rsidRDefault="006E20E5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sectPr w:rsidR="006E20E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5252" w14:textId="77777777" w:rsidR="00AD4240" w:rsidRDefault="00AD4240" w:rsidP="00780283">
      <w:pPr>
        <w:spacing w:after="0" w:line="240" w:lineRule="auto"/>
      </w:pPr>
      <w:r>
        <w:separator/>
      </w:r>
    </w:p>
  </w:endnote>
  <w:endnote w:type="continuationSeparator" w:id="0">
    <w:p w14:paraId="233DC198" w14:textId="77777777" w:rsidR="00AD4240" w:rsidRDefault="00AD4240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A08B" w14:textId="77777777" w:rsidR="00AD4240" w:rsidRDefault="00AD4240" w:rsidP="00780283">
      <w:pPr>
        <w:spacing w:after="0" w:line="240" w:lineRule="auto"/>
      </w:pPr>
      <w:r>
        <w:separator/>
      </w:r>
    </w:p>
  </w:footnote>
  <w:footnote w:type="continuationSeparator" w:id="0">
    <w:p w14:paraId="0B9CF5A7" w14:textId="77777777" w:rsidR="00AD4240" w:rsidRDefault="00AD4240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F51"/>
    <w:multiLevelType w:val="multilevel"/>
    <w:tmpl w:val="A6D02C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Theme="minorHAnsi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AB42FB1"/>
    <w:multiLevelType w:val="hybridMultilevel"/>
    <w:tmpl w:val="0756BEB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0441F46"/>
    <w:multiLevelType w:val="hybridMultilevel"/>
    <w:tmpl w:val="E59C3264"/>
    <w:lvl w:ilvl="0" w:tplc="23E2EEC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 w16cid:durableId="446970955">
    <w:abstractNumId w:val="4"/>
  </w:num>
  <w:num w:numId="2" w16cid:durableId="562061858">
    <w:abstractNumId w:val="1"/>
  </w:num>
  <w:num w:numId="3" w16cid:durableId="1865485394">
    <w:abstractNumId w:val="8"/>
  </w:num>
  <w:num w:numId="4" w16cid:durableId="655454091">
    <w:abstractNumId w:val="9"/>
  </w:num>
  <w:num w:numId="5" w16cid:durableId="1131047148">
    <w:abstractNumId w:val="11"/>
  </w:num>
  <w:num w:numId="6" w16cid:durableId="2095786423">
    <w:abstractNumId w:val="2"/>
  </w:num>
  <w:num w:numId="7" w16cid:durableId="1506439847">
    <w:abstractNumId w:val="13"/>
  </w:num>
  <w:num w:numId="8" w16cid:durableId="994531060">
    <w:abstractNumId w:val="6"/>
  </w:num>
  <w:num w:numId="9" w16cid:durableId="214855323">
    <w:abstractNumId w:val="5"/>
  </w:num>
  <w:num w:numId="10" w16cid:durableId="1533375295">
    <w:abstractNumId w:val="12"/>
  </w:num>
  <w:num w:numId="11" w16cid:durableId="456602015">
    <w:abstractNumId w:val="10"/>
  </w:num>
  <w:num w:numId="12" w16cid:durableId="49228210">
    <w:abstractNumId w:val="7"/>
  </w:num>
  <w:num w:numId="13" w16cid:durableId="536509802">
    <w:abstractNumId w:val="3"/>
  </w:num>
  <w:num w:numId="14" w16cid:durableId="75825284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56649"/>
    <w:rsid w:val="00065F9C"/>
    <w:rsid w:val="000F6147"/>
    <w:rsid w:val="000F62BB"/>
    <w:rsid w:val="00112029"/>
    <w:rsid w:val="00135412"/>
    <w:rsid w:val="00221E7D"/>
    <w:rsid w:val="0026457D"/>
    <w:rsid w:val="002A7170"/>
    <w:rsid w:val="002E72F0"/>
    <w:rsid w:val="00336205"/>
    <w:rsid w:val="00344C5D"/>
    <w:rsid w:val="00361FF4"/>
    <w:rsid w:val="00386060"/>
    <w:rsid w:val="003B5299"/>
    <w:rsid w:val="003D36F7"/>
    <w:rsid w:val="003E24AB"/>
    <w:rsid w:val="00416962"/>
    <w:rsid w:val="00467F9E"/>
    <w:rsid w:val="00493A0C"/>
    <w:rsid w:val="004D6B48"/>
    <w:rsid w:val="00531A4E"/>
    <w:rsid w:val="00535F5A"/>
    <w:rsid w:val="00555F58"/>
    <w:rsid w:val="006D0B5B"/>
    <w:rsid w:val="006D3BE3"/>
    <w:rsid w:val="006E20E5"/>
    <w:rsid w:val="006E6663"/>
    <w:rsid w:val="00710A69"/>
    <w:rsid w:val="00780283"/>
    <w:rsid w:val="00786D7B"/>
    <w:rsid w:val="007B7B6D"/>
    <w:rsid w:val="007E4DF1"/>
    <w:rsid w:val="008633BA"/>
    <w:rsid w:val="008B3AC2"/>
    <w:rsid w:val="008F680D"/>
    <w:rsid w:val="00926F6A"/>
    <w:rsid w:val="00947F0F"/>
    <w:rsid w:val="00A45699"/>
    <w:rsid w:val="00AC197E"/>
    <w:rsid w:val="00AC4431"/>
    <w:rsid w:val="00AD4240"/>
    <w:rsid w:val="00B21D59"/>
    <w:rsid w:val="00BD419F"/>
    <w:rsid w:val="00C56F91"/>
    <w:rsid w:val="00CE3621"/>
    <w:rsid w:val="00D73512"/>
    <w:rsid w:val="00DA6D9A"/>
    <w:rsid w:val="00DF064E"/>
    <w:rsid w:val="00E82C57"/>
    <w:rsid w:val="00EC3BF8"/>
    <w:rsid w:val="00F74908"/>
    <w:rsid w:val="00FA6F45"/>
    <w:rsid w:val="00FB45FF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CB8D"/>
  <w15:docId w15:val="{046B070A-6416-482F-9468-1F6DAAD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  <w:style w:type="paragraph" w:styleId="Zkladntext">
    <w:name w:val="Body Text"/>
    <w:basedOn w:val="Normln"/>
    <w:link w:val="ZkladntextChar"/>
    <w:rsid w:val="00D73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73512"/>
    <w:rPr>
      <w:rFonts w:ascii="Times New Roman" w:eastAsia="Times New Roman" w:hAnsi="Times New Roman" w:cs="Times New Roman"/>
      <w:sz w:val="24"/>
      <w:szCs w:val="24"/>
    </w:rPr>
  </w:style>
  <w:style w:type="paragraph" w:customStyle="1" w:styleId="slalnk">
    <w:name w:val="Čísla článků"/>
    <w:basedOn w:val="Normln"/>
    <w:rsid w:val="00710A6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710A69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D37A-9995-4600-B6F2-3358BF7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1120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tajemnice</cp:lastModifiedBy>
  <cp:revision>3</cp:revision>
  <cp:lastPrinted>2021-12-08T16:00:00Z</cp:lastPrinted>
  <dcterms:created xsi:type="dcterms:W3CDTF">2022-12-16T09:44:00Z</dcterms:created>
  <dcterms:modified xsi:type="dcterms:W3CDTF">2022-12-16T10:08:00Z</dcterms:modified>
  <cp:category/>
  <cp:contentStatus>Návrh pro jednání orgánu obce</cp:contentStatus>
</cp:coreProperties>
</file>