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7C9" w:rsidRDefault="00D0234A">
      <w:pPr>
        <w:spacing w:after="120" w:line="240" w:lineRule="auto"/>
        <w:jc w:val="center"/>
        <w:rPr>
          <w:rFonts w:ascii="Arial" w:hAnsi="Arial" w:cs="Arial"/>
          <w:b/>
          <w:bCs/>
          <w:caps/>
          <w:sz w:val="32"/>
          <w:szCs w:val="32"/>
        </w:rPr>
      </w:pPr>
      <w:r>
        <w:rPr>
          <w:rFonts w:ascii="Arial" w:hAnsi="Arial" w:cs="Arial"/>
          <w:b/>
          <w:bCs/>
          <w:caps/>
          <w:sz w:val="32"/>
          <w:szCs w:val="32"/>
        </w:rPr>
        <w:t xml:space="preserve">Město Nový Jičín </w:t>
      </w:r>
    </w:p>
    <w:p w:rsidR="003B17C9" w:rsidRDefault="00D0234A">
      <w:pPr>
        <w:spacing w:after="120" w:line="240" w:lineRule="auto"/>
        <w:jc w:val="center"/>
        <w:rPr>
          <w:rFonts w:ascii="Arial" w:hAnsi="Arial" w:cs="Arial"/>
          <w:b/>
          <w:bCs/>
          <w:cap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Nařízení města Nový Jičín, </w:t>
      </w:r>
    </w:p>
    <w:p w:rsidR="003B17C9" w:rsidRDefault="00D0234A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cs-CZ"/>
        </w:rPr>
      </w:pPr>
      <w:r>
        <w:rPr>
          <w:rFonts w:ascii="Arial" w:hAnsi="Arial" w:cs="Arial"/>
          <w:b/>
          <w:bCs/>
          <w:color w:val="000000"/>
          <w:sz w:val="32"/>
          <w:szCs w:val="32"/>
          <w:lang w:bidi="cs-CZ"/>
        </w:rPr>
        <w:t xml:space="preserve">kterým se ruší </w:t>
      </w:r>
      <w:r w:rsidR="00B053F0">
        <w:rPr>
          <w:rFonts w:ascii="Arial" w:eastAsia="Times New Roman" w:hAnsi="Arial" w:cs="Arial"/>
          <w:b/>
          <w:sz w:val="32"/>
          <w:szCs w:val="32"/>
          <w:lang w:eastAsia="cs-CZ"/>
        </w:rPr>
        <w:t xml:space="preserve">nařízení města Nový Jičín </w:t>
      </w:r>
      <w:r>
        <w:rPr>
          <w:rFonts w:ascii="Arial" w:eastAsia="Times New Roman" w:hAnsi="Arial" w:cs="Arial"/>
          <w:b/>
          <w:sz w:val="32"/>
          <w:szCs w:val="32"/>
          <w:lang w:eastAsia="cs-CZ"/>
        </w:rPr>
        <w:t>o stanovení maximálních cen jízdného v MHD Nový Jičín na území města Nový Jičín.</w:t>
      </w:r>
    </w:p>
    <w:p w:rsidR="003B17C9" w:rsidRDefault="003B17C9">
      <w:pPr>
        <w:spacing w:after="12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  <w:lang w:bidi="cs-CZ"/>
        </w:rPr>
      </w:pPr>
    </w:p>
    <w:p w:rsidR="003B17C9" w:rsidRDefault="00D0234A">
      <w:pPr>
        <w:spacing w:after="12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  <w:sz w:val="32"/>
          <w:szCs w:val="32"/>
          <w:lang w:bidi="cs-CZ"/>
        </w:rPr>
        <w:t xml:space="preserve"> </w:t>
      </w:r>
    </w:p>
    <w:p w:rsidR="003B17C9" w:rsidRDefault="00D0234A">
      <w:pPr>
        <w:pBdr>
          <w:left w:val="none" w:sz="4" w:space="1" w:color="000000"/>
        </w:pBdr>
        <w:spacing w:after="120" w:line="240" w:lineRule="auto"/>
        <w:jc w:val="both"/>
        <w:rPr>
          <w:rFonts w:ascii="Arial" w:eastAsia="Arial" w:hAnsi="Arial" w:cs="Arial"/>
        </w:rPr>
      </w:pPr>
      <w:r>
        <w:rPr>
          <w:rFonts w:ascii="Arial" w:hAnsi="Arial" w:cs="Arial"/>
        </w:rPr>
        <w:t xml:space="preserve">Rada města Nový Jičín se na své 34. schůzi dne </w:t>
      </w:r>
      <w:proofErr w:type="gramStart"/>
      <w:r>
        <w:rPr>
          <w:rFonts w:ascii="Arial" w:hAnsi="Arial" w:cs="Arial"/>
        </w:rPr>
        <w:t>20.11.2024</w:t>
      </w:r>
      <w:proofErr w:type="gramEnd"/>
      <w:r>
        <w:rPr>
          <w:rFonts w:ascii="Arial" w:hAnsi="Arial" w:cs="Arial"/>
        </w:rPr>
        <w:t xml:space="preserve"> usnesením č.</w:t>
      </w:r>
      <w:r w:rsidR="00A81B9D">
        <w:rPr>
          <w:rFonts w:ascii="Arial" w:hAnsi="Arial" w:cs="Arial"/>
        </w:rPr>
        <w:t xml:space="preserve"> 1986/34R/2024</w:t>
      </w:r>
      <w:r>
        <w:rPr>
          <w:rFonts w:ascii="Arial" w:hAnsi="Arial" w:cs="Arial"/>
        </w:rPr>
        <w:t xml:space="preserve">  usnesla vydat v souladu s ustanovením § 11 a ustanovením § 102 odst. 2 písm. d) zákona č. 128/2000 Sb., o obcích (obecní zřízení), ve znění pozdějších předpisů, v souladu s § 1 odst. 6 zákona č. 526/1990 Sb., o cenách, ve znění pozdějších předpisů a na základě zmocnění uvedeného v § 4a odst. 1 písm. a) zákona č. 265/1991 Sb., o působnosti orgánů České republiky v oblasti cen, ve znění pozdějších předpisů, a v souladu s výměrem </w:t>
      </w:r>
      <w:r>
        <w:rPr>
          <w:rFonts w:ascii="Arial" w:eastAsia="Arial" w:hAnsi="Arial" w:cs="Arial"/>
        </w:rPr>
        <w:t xml:space="preserve">MF č. 3/2024, kterým se mění seznam zboží s regulovanými cenami vydaný výměrem č. 1/2024, </w:t>
      </w:r>
      <w:r>
        <w:rPr>
          <w:rFonts w:ascii="Arial" w:hAnsi="Arial" w:cs="Arial"/>
        </w:rPr>
        <w:t>toto nařízení:</w:t>
      </w:r>
    </w:p>
    <w:p w:rsidR="003B17C9" w:rsidRDefault="003B17C9">
      <w:pPr>
        <w:spacing w:after="120" w:line="240" w:lineRule="auto"/>
        <w:jc w:val="both"/>
        <w:rPr>
          <w:rFonts w:ascii="Arial" w:hAnsi="Arial" w:cs="Arial"/>
        </w:rPr>
      </w:pPr>
    </w:p>
    <w:p w:rsidR="003B17C9" w:rsidRDefault="00D0234A">
      <w:pPr>
        <w:spacing w:after="12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Článek 1</w:t>
      </w:r>
    </w:p>
    <w:p w:rsidR="003B17C9" w:rsidRDefault="00D0234A">
      <w:pPr>
        <w:spacing w:after="12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Zrušení nařízení </w:t>
      </w:r>
    </w:p>
    <w:p w:rsidR="003B17C9" w:rsidRDefault="00E827C8">
      <w:pPr>
        <w:pStyle w:val="Odstavecseseznamem"/>
        <w:numPr>
          <w:ilvl w:val="0"/>
          <w:numId w:val="6"/>
        </w:numPr>
        <w:tabs>
          <w:tab w:val="left" w:pos="426"/>
        </w:tabs>
        <w:spacing w:after="12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4A02D9">
        <w:rPr>
          <w:rFonts w:ascii="Arial" w:hAnsi="Arial" w:cs="Arial"/>
        </w:rPr>
        <w:t xml:space="preserve"> </w:t>
      </w:r>
      <w:r w:rsidR="00D0234A">
        <w:rPr>
          <w:rFonts w:ascii="Arial" w:hAnsi="Arial" w:cs="Arial"/>
        </w:rPr>
        <w:t>Ruší se</w:t>
      </w:r>
      <w:r w:rsidR="00B053F0">
        <w:rPr>
          <w:rFonts w:ascii="Arial" w:hAnsi="Arial" w:cs="Arial"/>
        </w:rPr>
        <w:t xml:space="preserve"> nařízení města Nový Jičín č. 9</w:t>
      </w:r>
      <w:r w:rsidR="00D0234A">
        <w:rPr>
          <w:rFonts w:ascii="Arial" w:hAnsi="Arial" w:cs="Arial"/>
        </w:rPr>
        <w:t xml:space="preserve">/2022, </w:t>
      </w:r>
      <w:r w:rsidR="00D0234A" w:rsidRPr="00ED2CFD">
        <w:rPr>
          <w:rFonts w:ascii="Arial" w:hAnsi="Arial" w:cs="Arial"/>
        </w:rPr>
        <w:t>o stanovení maximálních cen jízdného v MHD Nový Jičín na území města Nový Jičín,</w:t>
      </w:r>
      <w:r w:rsidR="00D0234A">
        <w:rPr>
          <w:rFonts w:ascii="Arial" w:hAnsi="Arial" w:cs="Arial"/>
          <w:bCs/>
          <w:lang w:bidi="cs-CZ"/>
        </w:rPr>
        <w:t xml:space="preserve"> </w:t>
      </w:r>
      <w:r w:rsidR="00D0234A">
        <w:rPr>
          <w:rFonts w:ascii="Arial" w:hAnsi="Arial" w:cs="Arial"/>
          <w:bCs/>
          <w:color w:val="000000"/>
          <w:lang w:bidi="cs-CZ"/>
        </w:rPr>
        <w:t xml:space="preserve"> ze dne </w:t>
      </w:r>
      <w:proofErr w:type="gramStart"/>
      <w:r w:rsidR="00D0234A">
        <w:rPr>
          <w:rFonts w:ascii="Arial" w:hAnsi="Arial" w:cs="Arial"/>
          <w:bCs/>
          <w:color w:val="000000"/>
          <w:lang w:bidi="cs-CZ"/>
        </w:rPr>
        <w:t>11.12.2022</w:t>
      </w:r>
      <w:proofErr w:type="gramEnd"/>
      <w:r w:rsidR="00D0234A">
        <w:rPr>
          <w:rFonts w:ascii="Arial" w:hAnsi="Arial" w:cs="Arial"/>
          <w:bCs/>
          <w:color w:val="000000"/>
          <w:lang w:bidi="cs-CZ"/>
        </w:rPr>
        <w:t xml:space="preserve">, </w:t>
      </w:r>
      <w:r w:rsidR="00D0234A" w:rsidRPr="002C59CC">
        <w:rPr>
          <w:rFonts w:ascii="Arial" w:hAnsi="Arial" w:cs="Arial"/>
          <w:bCs/>
          <w:color w:val="000000"/>
          <w:lang w:bidi="cs-CZ"/>
        </w:rPr>
        <w:t>ve znění nařízení města Nový Jičín č. 3/2</w:t>
      </w:r>
      <w:r w:rsidR="00DF7217" w:rsidRPr="00303975">
        <w:rPr>
          <w:rFonts w:ascii="Arial" w:hAnsi="Arial" w:cs="Arial"/>
          <w:bCs/>
          <w:color w:val="000000"/>
          <w:lang w:bidi="cs-CZ"/>
        </w:rPr>
        <w:t>02</w:t>
      </w:r>
      <w:r w:rsidR="00D0234A" w:rsidRPr="00303975">
        <w:rPr>
          <w:rFonts w:ascii="Arial" w:hAnsi="Arial" w:cs="Arial"/>
          <w:bCs/>
          <w:color w:val="000000"/>
          <w:lang w:bidi="cs-CZ"/>
        </w:rPr>
        <w:t xml:space="preserve">3 ze dne </w:t>
      </w:r>
      <w:r w:rsidR="00A46B78" w:rsidRPr="00303975">
        <w:rPr>
          <w:rFonts w:ascii="Arial" w:hAnsi="Arial" w:cs="Arial"/>
          <w:bCs/>
          <w:color w:val="000000"/>
          <w:lang w:bidi="cs-CZ"/>
        </w:rPr>
        <w:t>24</w:t>
      </w:r>
      <w:r w:rsidR="00ED2CFD" w:rsidRPr="00303975">
        <w:rPr>
          <w:rFonts w:ascii="Arial" w:hAnsi="Arial" w:cs="Arial"/>
          <w:bCs/>
          <w:color w:val="000000"/>
          <w:lang w:bidi="cs-CZ"/>
        </w:rPr>
        <w:t>.0</w:t>
      </w:r>
      <w:r w:rsidR="00A46B78" w:rsidRPr="00303975">
        <w:rPr>
          <w:rFonts w:ascii="Arial" w:hAnsi="Arial" w:cs="Arial"/>
          <w:bCs/>
          <w:color w:val="000000"/>
          <w:lang w:bidi="cs-CZ"/>
        </w:rPr>
        <w:t>5</w:t>
      </w:r>
      <w:r w:rsidR="00ED2CFD" w:rsidRPr="00303975">
        <w:rPr>
          <w:rFonts w:ascii="Arial" w:hAnsi="Arial" w:cs="Arial"/>
          <w:bCs/>
          <w:color w:val="000000"/>
          <w:lang w:bidi="cs-CZ"/>
        </w:rPr>
        <w:t>.2023</w:t>
      </w:r>
      <w:r w:rsidR="00D0234A" w:rsidRPr="00303975">
        <w:rPr>
          <w:rFonts w:ascii="Arial" w:hAnsi="Arial" w:cs="Arial"/>
          <w:bCs/>
          <w:color w:val="000000"/>
          <w:lang w:bidi="cs-CZ"/>
        </w:rPr>
        <w:t xml:space="preserve"> a nařízení města Nový Jičín č. 5/2023 ze dne </w:t>
      </w:r>
      <w:r w:rsidR="00A46B78" w:rsidRPr="00303975">
        <w:rPr>
          <w:rFonts w:ascii="Arial" w:hAnsi="Arial" w:cs="Arial"/>
          <w:bCs/>
          <w:color w:val="000000"/>
          <w:lang w:bidi="cs-CZ"/>
        </w:rPr>
        <w:t>21.06</w:t>
      </w:r>
      <w:r w:rsidR="00ED2CFD" w:rsidRPr="00303975">
        <w:rPr>
          <w:rFonts w:ascii="Arial" w:hAnsi="Arial" w:cs="Arial"/>
          <w:bCs/>
          <w:color w:val="000000"/>
          <w:lang w:bidi="cs-CZ"/>
        </w:rPr>
        <w:t>.2023.</w:t>
      </w:r>
    </w:p>
    <w:p w:rsidR="003B17C9" w:rsidRDefault="003B17C9">
      <w:pPr>
        <w:pStyle w:val="Odstavecseseznamem"/>
        <w:tabs>
          <w:tab w:val="left" w:pos="426"/>
        </w:tabs>
        <w:spacing w:after="120" w:line="240" w:lineRule="auto"/>
        <w:ind w:left="426"/>
        <w:jc w:val="both"/>
        <w:rPr>
          <w:rFonts w:ascii="Arial" w:hAnsi="Arial" w:cs="Arial"/>
          <w:b/>
        </w:rPr>
      </w:pPr>
    </w:p>
    <w:p w:rsidR="003B17C9" w:rsidRDefault="00D0234A">
      <w:pPr>
        <w:pStyle w:val="Odstavecseseznamem"/>
        <w:tabs>
          <w:tab w:val="left" w:pos="426"/>
        </w:tabs>
        <w:spacing w:after="120" w:line="240" w:lineRule="auto"/>
        <w:ind w:left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 </w:t>
      </w:r>
    </w:p>
    <w:p w:rsidR="003B17C9" w:rsidRDefault="00D0234A">
      <w:pPr>
        <w:pStyle w:val="Odstavecseseznamem"/>
        <w:tabs>
          <w:tab w:val="left" w:pos="426"/>
        </w:tabs>
        <w:spacing w:after="120" w:line="240" w:lineRule="auto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Článek 2</w:t>
      </w:r>
    </w:p>
    <w:p w:rsidR="003B17C9" w:rsidRDefault="00D0234A">
      <w:pPr>
        <w:spacing w:after="12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Účinnost</w:t>
      </w:r>
    </w:p>
    <w:p w:rsidR="003B17C9" w:rsidRDefault="00D0234A">
      <w:pPr>
        <w:pStyle w:val="Odstavecseseznamem"/>
        <w:numPr>
          <w:ilvl w:val="0"/>
          <w:numId w:val="6"/>
        </w:numPr>
        <w:ind w:left="426" w:hanging="426"/>
        <w:rPr>
          <w:rFonts w:ascii="Arial" w:eastAsia="Arial" w:hAnsi="Arial" w:cs="Arial"/>
        </w:rPr>
      </w:pPr>
      <w:r>
        <w:rPr>
          <w:rFonts w:ascii="Arial" w:hAnsi="Arial" w:cs="Arial"/>
          <w:color w:val="000000" w:themeColor="text1"/>
        </w:rPr>
        <w:t xml:space="preserve">Toto nařízení nabývá účinnosti </w:t>
      </w:r>
      <w:proofErr w:type="gramStart"/>
      <w:r>
        <w:rPr>
          <w:rFonts w:ascii="Arial" w:hAnsi="Arial" w:cs="Arial"/>
          <w:color w:val="000000" w:themeColor="text1"/>
        </w:rPr>
        <w:t>15.12.2024</w:t>
      </w:r>
      <w:proofErr w:type="gramEnd"/>
      <w:r>
        <w:rPr>
          <w:rFonts w:ascii="Arial" w:hAnsi="Arial" w:cs="Arial"/>
          <w:color w:val="000000" w:themeColor="text1"/>
        </w:rPr>
        <w:t>.</w:t>
      </w:r>
    </w:p>
    <w:p w:rsidR="003B17C9" w:rsidRDefault="003B17C9">
      <w:pPr>
        <w:spacing w:after="120" w:line="240" w:lineRule="auto"/>
        <w:jc w:val="both"/>
        <w:rPr>
          <w:rFonts w:ascii="Arial" w:eastAsia="Arial" w:hAnsi="Arial" w:cs="Arial"/>
        </w:rPr>
      </w:pPr>
    </w:p>
    <w:p w:rsidR="003B17C9" w:rsidRDefault="003B17C9">
      <w:pPr>
        <w:spacing w:after="120" w:line="240" w:lineRule="auto"/>
        <w:rPr>
          <w:rFonts w:ascii="Arial" w:hAnsi="Arial" w:cs="Arial"/>
        </w:rPr>
      </w:pPr>
    </w:p>
    <w:p w:rsidR="003B17C9" w:rsidRDefault="00D0234A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………………………………………………………..</w:t>
      </w:r>
    </w:p>
    <w:p w:rsidR="003B17C9" w:rsidRDefault="00D0234A">
      <w:pPr>
        <w:spacing w:after="12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Stanislav Kopecký</w:t>
      </w:r>
      <w:r w:rsidR="00E827C8">
        <w:rPr>
          <w:rFonts w:ascii="Arial" w:hAnsi="Arial" w:cs="Arial"/>
        </w:rPr>
        <w:t xml:space="preserve"> </w:t>
      </w:r>
      <w:proofErr w:type="gramStart"/>
      <w:r w:rsidR="00E827C8">
        <w:rPr>
          <w:rFonts w:ascii="Arial" w:hAnsi="Arial" w:cs="Arial"/>
        </w:rPr>
        <w:t>v.r.</w:t>
      </w:r>
      <w:proofErr w:type="gramEnd"/>
      <w:r w:rsidR="00E827C8">
        <w:rPr>
          <w:rFonts w:ascii="Arial" w:hAnsi="Arial" w:cs="Arial"/>
        </w:rPr>
        <w:t xml:space="preserve"> </w:t>
      </w:r>
    </w:p>
    <w:p w:rsidR="003B17C9" w:rsidRDefault="00D0234A">
      <w:pPr>
        <w:spacing w:after="12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starosta města</w:t>
      </w:r>
    </w:p>
    <w:p w:rsidR="003B17C9" w:rsidRDefault="003B17C9">
      <w:pPr>
        <w:spacing w:after="120" w:line="240" w:lineRule="auto"/>
        <w:jc w:val="center"/>
        <w:rPr>
          <w:rFonts w:ascii="Arial" w:hAnsi="Arial" w:cs="Arial"/>
        </w:rPr>
      </w:pPr>
    </w:p>
    <w:p w:rsidR="003B17C9" w:rsidRDefault="003B17C9">
      <w:pPr>
        <w:spacing w:after="120" w:line="240" w:lineRule="auto"/>
        <w:jc w:val="center"/>
        <w:rPr>
          <w:rFonts w:ascii="Arial" w:hAnsi="Arial" w:cs="Arial"/>
        </w:rPr>
      </w:pPr>
    </w:p>
    <w:p w:rsidR="003B17C9" w:rsidRDefault="00D0234A">
      <w:pPr>
        <w:spacing w:after="12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………………………………………………………..</w:t>
      </w:r>
    </w:p>
    <w:p w:rsidR="003B17C9" w:rsidRDefault="00D0234A">
      <w:pPr>
        <w:spacing w:after="12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Ondřej Syrovátka</w:t>
      </w:r>
      <w:r w:rsidR="00E827C8">
        <w:rPr>
          <w:rFonts w:ascii="Arial" w:hAnsi="Arial" w:cs="Arial"/>
        </w:rPr>
        <w:t xml:space="preserve"> </w:t>
      </w:r>
      <w:proofErr w:type="gramStart"/>
      <w:r w:rsidR="00E827C8">
        <w:rPr>
          <w:rFonts w:ascii="Arial" w:hAnsi="Arial" w:cs="Arial"/>
        </w:rPr>
        <w:t>v.r.</w:t>
      </w:r>
      <w:proofErr w:type="gramEnd"/>
      <w:r w:rsidR="00E827C8">
        <w:rPr>
          <w:rFonts w:ascii="Arial" w:hAnsi="Arial" w:cs="Arial"/>
        </w:rPr>
        <w:t xml:space="preserve"> </w:t>
      </w:r>
    </w:p>
    <w:p w:rsidR="003B17C9" w:rsidRDefault="00D0234A">
      <w:pPr>
        <w:spacing w:after="12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místostarosta</w:t>
      </w:r>
    </w:p>
    <w:p w:rsidR="003B17C9" w:rsidRDefault="003B17C9">
      <w:pPr>
        <w:spacing w:after="120" w:line="240" w:lineRule="auto"/>
        <w:jc w:val="both"/>
        <w:rPr>
          <w:rStyle w:val="Hypertextovodkaz"/>
          <w:rFonts w:ascii="Arial" w:eastAsia="Calibri" w:hAnsi="Arial" w:cs="Arial"/>
          <w:color w:val="000000"/>
          <w:sz w:val="22"/>
          <w:u w:val="none"/>
        </w:rPr>
      </w:pPr>
      <w:bookmarkStart w:id="0" w:name="_GoBack"/>
      <w:bookmarkEnd w:id="0"/>
    </w:p>
    <w:p w:rsidR="003B17C9" w:rsidRDefault="003B17C9">
      <w:pPr>
        <w:spacing w:after="120" w:line="240" w:lineRule="auto"/>
        <w:jc w:val="both"/>
      </w:pPr>
    </w:p>
    <w:sectPr w:rsidR="003B17C9">
      <w:footerReference w:type="default" r:id="rId9"/>
      <w:pgSz w:w="11906" w:h="16838" w:orient="landscape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54A9" w:rsidRDefault="00D354A9">
      <w:pPr>
        <w:spacing w:after="0" w:line="240" w:lineRule="auto"/>
      </w:pPr>
      <w:r>
        <w:separator/>
      </w:r>
    </w:p>
  </w:endnote>
  <w:endnote w:type="continuationSeparator" w:id="0">
    <w:p w:rsidR="00D354A9" w:rsidRDefault="00D35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7C9" w:rsidRDefault="00D0234A">
    <w:pPr>
      <w:pStyle w:val="Zpat"/>
      <w:jc w:val="center"/>
    </w:pPr>
    <w:r>
      <w:rPr>
        <w:rFonts w:ascii="Times New Roman" w:eastAsia="Times New Roman" w:hAnsi="Times New Roman" w:cs="Times New Roman"/>
        <w:noProof/>
        <w:lang w:eastAsia="cs-CZ" w:bidi="ar-SA"/>
      </w:rPr>
      <mc:AlternateContent>
        <mc:Choice Requires="wpg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094d44049ac5439805129699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3B17C9" w:rsidRDefault="003B17C9">
                          <w:pPr>
                            <w:spacing w:after="0"/>
                            <w:rPr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shape id="shape 1" o:spid="_x0000_s1" o:spt="1" type="#_x0000_t1" style="position:absolute;z-index:251659264;o:allowoverlap:true;o:allowincell:false;mso-position-horizontal-relative:page;margin-left:0.00pt;mso-position-horizontal:absolute;mso-position-vertical-relative:page;margin-top:805.35pt;mso-position-vertical:absolute;width:595.30pt;height:21.50pt;mso-wrap-distance-left:9.00pt;mso-wrap-distance-top:0.00pt;mso-wrap-distance-right:9.00pt;mso-wrap-distance-bottom:0.00pt;v-text-anchor:bottom;visibility:visible;" filled="f" stroked="f" strokeweight="0.50pt">
              <v:textbox inset="0,0,0,0">
                <w:txbxContent>
                  <w:p>
                    <w:pPr>
                      <w:pBdr/>
                      <w:spacing w:after="0"/>
                      <w:ind/>
                      <w:rPr>
                        <w:color w:val="000000"/>
                        <w:sz w:val="18"/>
                      </w:rPr>
                    </w:pPr>
                    <w:r>
                      <w:rPr>
                        <w:color w:val="000000"/>
                        <w:sz w:val="18"/>
                      </w:rPr>
                    </w:r>
                    <w:r>
                      <w:rPr>
                        <w:color w:val="000000"/>
                        <w:sz w:val="18"/>
                      </w:rPr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eastAsia="Times New Roman" w:hAnsi="Times New Roman" w:cs="Times New Roman"/>
      </w:rPr>
      <w:fldChar w:fldCharType="begin"/>
    </w:r>
    <w:r>
      <w:instrText>PAGE   \* MERGEFORMAT</w:instrText>
    </w:r>
    <w:r>
      <w:fldChar w:fldCharType="separate"/>
    </w:r>
    <w:r w:rsidR="00A5663E">
      <w:rPr>
        <w:noProof/>
      </w:rPr>
      <w:t>1</w:t>
    </w:r>
    <w:r>
      <w:fldChar w:fldCharType="end"/>
    </w:r>
  </w:p>
  <w:p w:rsidR="003B17C9" w:rsidRDefault="003B17C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54A9" w:rsidRDefault="00D354A9">
      <w:pPr>
        <w:spacing w:after="0" w:line="240" w:lineRule="auto"/>
      </w:pPr>
      <w:r>
        <w:separator/>
      </w:r>
    </w:p>
  </w:footnote>
  <w:footnote w:type="continuationSeparator" w:id="0">
    <w:p w:rsidR="00D354A9" w:rsidRDefault="00D354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3F6B12"/>
    <w:multiLevelType w:val="multilevel"/>
    <w:tmpl w:val="CCBCE5BC"/>
    <w:lvl w:ilvl="0">
      <w:start w:val="1"/>
      <w:numFmt w:val="decimal"/>
      <w:suff w:val="space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1" w15:restartNumberingAfterBreak="0">
    <w:nsid w:val="185B0EC4"/>
    <w:multiLevelType w:val="multilevel"/>
    <w:tmpl w:val="2E18C416"/>
    <w:lvl w:ilvl="0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space"/>
      <w:lvlText w:val=" 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space"/>
      <w:lvlText w:val=" "/>
      <w:lvlJc w:val="left"/>
      <w:pPr>
        <w:ind w:left="2880" w:hanging="360"/>
      </w:pPr>
      <w:rPr>
        <w:rFonts w:ascii="Symbol" w:eastAsia="Symbol" w:hAnsi="Symbol" w:cs="Symbol"/>
      </w:rPr>
    </w:lvl>
    <w:lvl w:ilvl="4">
      <w:start w:val="1"/>
      <w:numFmt w:val="bullet"/>
      <w:suff w:val="space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space"/>
      <w:lvlText w:val=" 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space"/>
      <w:lvlText w:val=" "/>
      <w:lvlJc w:val="left"/>
      <w:pPr>
        <w:ind w:left="5040" w:hanging="360"/>
      </w:pPr>
      <w:rPr>
        <w:rFonts w:ascii="Symbol" w:eastAsia="Symbol" w:hAnsi="Symbol" w:cs="Symbol"/>
      </w:rPr>
    </w:lvl>
    <w:lvl w:ilvl="7">
      <w:start w:val="1"/>
      <w:numFmt w:val="bullet"/>
      <w:suff w:val="space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space"/>
      <w:lvlText w:val=" 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" w15:restartNumberingAfterBreak="0">
    <w:nsid w:val="45BF759B"/>
    <w:multiLevelType w:val="multilevel"/>
    <w:tmpl w:val="395CEA92"/>
    <w:lvl w:ilvl="0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space"/>
      <w:lvlText w:val=" 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space"/>
      <w:lvlText w:val=" "/>
      <w:lvlJc w:val="left"/>
      <w:pPr>
        <w:ind w:left="2880" w:hanging="360"/>
      </w:pPr>
      <w:rPr>
        <w:rFonts w:ascii="Symbol" w:eastAsia="Symbol" w:hAnsi="Symbol" w:cs="Symbol"/>
      </w:rPr>
    </w:lvl>
    <w:lvl w:ilvl="4">
      <w:start w:val="1"/>
      <w:numFmt w:val="bullet"/>
      <w:suff w:val="space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space"/>
      <w:lvlText w:val=" 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space"/>
      <w:lvlText w:val=" "/>
      <w:lvlJc w:val="left"/>
      <w:pPr>
        <w:ind w:left="5040" w:hanging="360"/>
      </w:pPr>
      <w:rPr>
        <w:rFonts w:ascii="Symbol" w:eastAsia="Symbol" w:hAnsi="Symbol" w:cs="Symbol"/>
      </w:rPr>
    </w:lvl>
    <w:lvl w:ilvl="7">
      <w:start w:val="1"/>
      <w:numFmt w:val="bullet"/>
      <w:suff w:val="space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space"/>
      <w:lvlText w:val=" 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3" w15:restartNumberingAfterBreak="0">
    <w:nsid w:val="473D4531"/>
    <w:multiLevelType w:val="multilevel"/>
    <w:tmpl w:val="49C45978"/>
    <w:lvl w:ilvl="0">
      <w:start w:val="1"/>
      <w:numFmt w:val="bullet"/>
      <w:suff w:val="space"/>
      <w:lvlText w:val=" 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space"/>
      <w:lvlText w:val=" 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space"/>
      <w:lvlText w:val=" "/>
      <w:lvlJc w:val="left"/>
      <w:pPr>
        <w:ind w:left="2880" w:hanging="360"/>
      </w:pPr>
      <w:rPr>
        <w:rFonts w:ascii="Symbol" w:eastAsia="Symbol" w:hAnsi="Symbol" w:cs="Symbol"/>
      </w:rPr>
    </w:lvl>
    <w:lvl w:ilvl="4">
      <w:start w:val="1"/>
      <w:numFmt w:val="bullet"/>
      <w:suff w:val="space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space"/>
      <w:lvlText w:val=" 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space"/>
      <w:lvlText w:val=" "/>
      <w:lvlJc w:val="left"/>
      <w:pPr>
        <w:ind w:left="5040" w:hanging="360"/>
      </w:pPr>
      <w:rPr>
        <w:rFonts w:ascii="Symbol" w:eastAsia="Symbol" w:hAnsi="Symbol" w:cs="Symbol"/>
      </w:rPr>
    </w:lvl>
    <w:lvl w:ilvl="7">
      <w:start w:val="1"/>
      <w:numFmt w:val="bullet"/>
      <w:suff w:val="space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space"/>
      <w:lvlText w:val=" 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4" w15:restartNumberingAfterBreak="0">
    <w:nsid w:val="6167071F"/>
    <w:multiLevelType w:val="multilevel"/>
    <w:tmpl w:val="CED8F12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space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space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space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space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space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space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space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78610048"/>
    <w:multiLevelType w:val="multilevel"/>
    <w:tmpl w:val="F37A39A2"/>
    <w:lvl w:ilvl="0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7C9"/>
    <w:rsid w:val="000549A0"/>
    <w:rsid w:val="000968C1"/>
    <w:rsid w:val="00297099"/>
    <w:rsid w:val="002C59CC"/>
    <w:rsid w:val="00303975"/>
    <w:rsid w:val="003B17C9"/>
    <w:rsid w:val="004A02D9"/>
    <w:rsid w:val="0061323D"/>
    <w:rsid w:val="007C5933"/>
    <w:rsid w:val="009C0CCD"/>
    <w:rsid w:val="00A46B78"/>
    <w:rsid w:val="00A5663E"/>
    <w:rsid w:val="00A81B9D"/>
    <w:rsid w:val="00AE7126"/>
    <w:rsid w:val="00B053F0"/>
    <w:rsid w:val="00D0234A"/>
    <w:rsid w:val="00D354A9"/>
    <w:rsid w:val="00DF7217"/>
    <w:rsid w:val="00E827C8"/>
    <w:rsid w:val="00ED2CFD"/>
    <w:rsid w:val="00EE1C5F"/>
  </w:rsids>
  <m:mathPr>
    <m:mathFont m:val="Cambria Math"/>
    <m:brkBin m:val="before"/>
    <m:brkBinSub m:val="--"/>
    <m:smallFrac m:val="0"/>
    <m:dispDef/>
    <m:lMargin m:val="0"/>
    <m:rMargin m:val="0"/>
    <m:defJc m:val="center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35123A-67A5-4247-B8F4-6EB37BF73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2"/>
        <w:lang w:val="en-US" w:eastAsia="en-US" w:bidi="en-US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rFonts w:ascii="Calibri" w:eastAsia="Calibri" w:hAnsi="Calibri" w:cs="Calibri"/>
      <w:sz w:val="22"/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EndnoteTextChar">
    <w:name w:val="Endnote Text Char"/>
    <w:uiPriority w:val="99"/>
    <w:rPr>
      <w:sz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paragraph" w:styleId="Textvysvtlivek">
    <w:name w:val="endnote text"/>
    <w:basedOn w:val="Normln"/>
    <w:link w:val="TextvysvtlivekCh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TextvysvtlivekChar">
    <w:name w:val="Text vysvětlivek Char"/>
    <w:link w:val="Textvysvtlivek"/>
    <w:uiPriority w:val="99"/>
    <w:rPr>
      <w:sz w:val="20"/>
    </w:rPr>
  </w:style>
  <w:style w:type="character" w:styleId="Odkaznavysvtlivky">
    <w:name w:val="endnote reference"/>
    <w:basedOn w:val="Standardnpsmoodstavce"/>
    <w:uiPriority w:val="99"/>
    <w:semiHidden/>
    <w:unhideWhenUsed/>
    <w:rPr>
      <w:vertAlign w:val="superscript"/>
    </w:rPr>
  </w:style>
  <w:style w:type="paragraph" w:styleId="Seznamobrzk">
    <w:name w:val="table of figures"/>
    <w:basedOn w:val="Normln"/>
    <w:next w:val="Normln"/>
    <w:uiPriority w:val="99"/>
    <w:unhideWhenUsed/>
    <w:pPr>
      <w:spacing w:after="0"/>
    </w:pPr>
  </w:style>
  <w:style w:type="character" w:customStyle="1" w:styleId="Heading1Char">
    <w:name w:val="Heading 1 Char"/>
    <w:basedOn w:val="Standardnpsmoodstavce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Standardnpsmoodstavce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Standardnpsmoodstavce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Standardnpsmoodstavce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Standardnpsmoodstavce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Standardnpsmoodstavce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Standardnpsmoodstavce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Standardnpsmoodstavce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Standardnpsmoodstavce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Standardnpsmoodstavce"/>
    <w:uiPriority w:val="10"/>
    <w:rPr>
      <w:sz w:val="48"/>
      <w:szCs w:val="48"/>
    </w:rPr>
  </w:style>
  <w:style w:type="character" w:customStyle="1" w:styleId="SubtitleChar">
    <w:name w:val="Subtitle Char"/>
    <w:basedOn w:val="Standardnpsmoodstavce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Standardnpsmoodstavce"/>
    <w:uiPriority w:val="99"/>
  </w:style>
  <w:style w:type="character" w:customStyle="1" w:styleId="FooterChar">
    <w:name w:val="Footer Char"/>
    <w:basedOn w:val="Standardnpsmoodstavce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Nadpis1Char">
    <w:name w:val="Nadpis 1 Char"/>
    <w:basedOn w:val="Standardnpsmoodstavce"/>
    <w:link w:val="Nadpis1"/>
    <w:uiPriority w:val="9"/>
    <w:rPr>
      <w:rFonts w:ascii="Arial" w:eastAsia="Arial" w:hAnsi="Arial" w:cs="Arial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Pr>
      <w:rFonts w:ascii="Arial" w:eastAsia="Arial" w:hAnsi="Arial" w:cs="Arial"/>
      <w:sz w:val="34"/>
    </w:rPr>
  </w:style>
  <w:style w:type="character" w:customStyle="1" w:styleId="Nadpis3Char">
    <w:name w:val="Nadpis 3 Char"/>
    <w:basedOn w:val="Standardnpsmoodstavce"/>
    <w:link w:val="Nadpis3"/>
    <w:uiPriority w:val="9"/>
    <w:rPr>
      <w:rFonts w:ascii="Arial" w:eastAsia="Arial" w:hAnsi="Arial" w:cs="Arial"/>
      <w:sz w:val="30"/>
      <w:szCs w:val="30"/>
    </w:rPr>
  </w:style>
  <w:style w:type="character" w:customStyle="1" w:styleId="Nadpis4Char">
    <w:name w:val="Nadpis 4 Char"/>
    <w:basedOn w:val="Standardnpsmoodstavce"/>
    <w:link w:val="Nadpis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Nadpis5Char">
    <w:name w:val="Nadpis 5 Char"/>
    <w:basedOn w:val="Standardnpsmoodstavce"/>
    <w:link w:val="Nadpis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Nadpis8Char">
    <w:name w:val="Nadpis 8 Char"/>
    <w:basedOn w:val="Standardnpsmoodstavce"/>
    <w:link w:val="Nadpis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Nadpis9Char">
    <w:name w:val="Nadpis 9 Char"/>
    <w:basedOn w:val="Standardnpsmoodstavce"/>
    <w:link w:val="Nadpis9"/>
    <w:uiPriority w:val="9"/>
    <w:rPr>
      <w:rFonts w:ascii="Arial" w:eastAsia="Arial" w:hAnsi="Arial" w:cs="Arial"/>
      <w:i/>
      <w:iCs/>
      <w:sz w:val="21"/>
      <w:szCs w:val="21"/>
    </w:rPr>
  </w:style>
  <w:style w:type="paragraph" w:styleId="Bezmezer">
    <w:name w:val="No Spacing"/>
    <w:uiPriority w:val="1"/>
    <w:qFormat/>
  </w:style>
  <w:style w:type="paragraph" w:styleId="Nzev">
    <w:name w:val="Title"/>
    <w:basedOn w:val="Normln"/>
    <w:next w:val="Normln"/>
    <w:link w:val="Nzev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Pr>
      <w:sz w:val="48"/>
      <w:szCs w:val="48"/>
    </w:rPr>
  </w:style>
  <w:style w:type="paragraph" w:styleId="Podtitul">
    <w:name w:val="Subtitle"/>
    <w:basedOn w:val="Normln"/>
    <w:next w:val="Normln"/>
    <w:link w:val="PodtitulChar"/>
    <w:uiPriority w:val="11"/>
    <w:qFormat/>
    <w:pPr>
      <w:spacing w:before="200" w:after="200"/>
    </w:pPr>
    <w:rPr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Pr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qFormat/>
    <w:pPr>
      <w:ind w:left="720" w:right="720"/>
    </w:pPr>
    <w:rPr>
      <w:i/>
    </w:rPr>
  </w:style>
  <w:style w:type="character" w:customStyle="1" w:styleId="CittChar">
    <w:name w:val="Citát Char"/>
    <w:link w:val="Citt"/>
    <w:uiPriority w:val="29"/>
    <w:rPr>
      <w:i/>
    </w:rPr>
  </w:style>
  <w:style w:type="paragraph" w:styleId="Vrazncitt">
    <w:name w:val="Intense Quote"/>
    <w:basedOn w:val="Normln"/>
    <w:next w:val="Normln"/>
    <w:link w:val="Vrazncitt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VrazncittChar">
    <w:name w:val="Výrazný citát Char"/>
    <w:link w:val="Vrazncitt"/>
    <w:uiPriority w:val="30"/>
    <w:rPr>
      <w:i/>
    </w:rPr>
  </w:style>
  <w:style w:type="character" w:customStyle="1" w:styleId="ZhlavChar1">
    <w:name w:val="Záhlaví Char1"/>
    <w:basedOn w:val="Standardnpsmoodstavce"/>
    <w:link w:val="Zhlav"/>
    <w:uiPriority w:val="99"/>
  </w:style>
  <w:style w:type="character" w:customStyle="1" w:styleId="ZpatChar1">
    <w:name w:val="Zápatí Char1"/>
    <w:basedOn w:val="Standardnpsmoodstavce"/>
    <w:link w:val="Zpat"/>
    <w:uiPriority w:val="99"/>
  </w:style>
  <w:style w:type="table" w:customStyle="1" w:styleId="TableGridLight">
    <w:name w:val="Table Grid Light"/>
    <w:basedOn w:val="Normlntabulka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rosttabulka1">
    <w:name w:val="Plain Table 1"/>
    <w:basedOn w:val="Normlntabulka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rosttabulka2">
    <w:name w:val="Plain Table 2"/>
    <w:basedOn w:val="Normlntabulka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rosttabulka3">
    <w:name w:val="Plain Table 3"/>
    <w:basedOn w:val="Normlntabulka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styleId="Prosttabulka4">
    <w:name w:val="Plain Table 4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styleId="Prosttabulka5">
    <w:name w:val="Plain Table 5"/>
    <w:basedOn w:val="Normlntabulka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styleId="Svtltabulkasmkou1">
    <w:name w:val="Grid Table 1 Light"/>
    <w:basedOn w:val="Normlntabulka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lntabulka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lntabulka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lntabulka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lntabulka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lntabulka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lntabulka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ulkasmkou2">
    <w:name w:val="Grid Table 2"/>
    <w:basedOn w:val="Normlntabulka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2-Accent1">
    <w:name w:val="Grid Table 2 - Accent 1"/>
    <w:basedOn w:val="Normlntabulka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2-Accent2">
    <w:name w:val="Grid Table 2 - Accent 2"/>
    <w:basedOn w:val="Normlntabulka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2-Accent3">
    <w:name w:val="Grid Table 2 - Accent 3"/>
    <w:basedOn w:val="Normlntabulka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2-Accent4">
    <w:name w:val="Grid Table 2 - Accent 4"/>
    <w:basedOn w:val="Normlntabulka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2-Accent5">
    <w:name w:val="Grid Table 2 - Accent 5"/>
    <w:basedOn w:val="Normlntabulka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2-Accent6">
    <w:name w:val="Grid Table 2 - Accent 6"/>
    <w:basedOn w:val="Normlntabulka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styleId="Tabulkasmkou3">
    <w:name w:val="Grid Table 3"/>
    <w:basedOn w:val="Normlntabulka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3-Accent1">
    <w:name w:val="Grid Table 3 - Accent 1"/>
    <w:basedOn w:val="Normlntabulka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3-Accent2">
    <w:name w:val="Grid Table 3 - Accent 2"/>
    <w:basedOn w:val="Normlntabulka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3-Accent3">
    <w:name w:val="Grid Table 3 - Accent 3"/>
    <w:basedOn w:val="Normlntabulka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3-Accent4">
    <w:name w:val="Grid Table 3 - Accent 4"/>
    <w:basedOn w:val="Normlntabulka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3-Accent5">
    <w:name w:val="Grid Table 3 - Accent 5"/>
    <w:basedOn w:val="Normlntabulka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3-Accent6">
    <w:name w:val="Grid Table 3 - Accent 6"/>
    <w:basedOn w:val="Normlntabulka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styleId="Tabulkasmkou4">
    <w:name w:val="Grid Table 4"/>
    <w:basedOn w:val="Normlntabulka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4-Accent1">
    <w:name w:val="Grid Table 4 - Accent 1"/>
    <w:basedOn w:val="Normlntabulka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/>
      </w:tcPr>
    </w:tblStylePr>
  </w:style>
  <w:style w:type="table" w:customStyle="1" w:styleId="GridTable4-Accent2">
    <w:name w:val="Grid Table 4 - Accent 2"/>
    <w:basedOn w:val="Normlntabulka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4-Accent3">
    <w:name w:val="Grid Table 4 - Accent 3"/>
    <w:basedOn w:val="Normlntabulka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4-Accent4">
    <w:name w:val="Grid Table 4 - Accent 4"/>
    <w:basedOn w:val="Normlntabulka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4-Accent5">
    <w:name w:val="Grid Table 4 - Accent 5"/>
    <w:basedOn w:val="Normlntabulka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4-Accent6">
    <w:name w:val="Grid Table 4 - Accent 6"/>
    <w:basedOn w:val="Normlntabulka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styleId="Tmavtabulkasmkou5">
    <w:name w:val="Grid Table 5 Dark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">
    <w:name w:val="Grid Table 5 Dark- Accent 1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">
    <w:name w:val="Grid Table 5 Dark - Accent 2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">
    <w:name w:val="Grid Table 5 Dark - Accent 3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">
    <w:name w:val="Grid Table 5 Dark- Accent 4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">
    <w:name w:val="Grid Table 5 Dark - Accent 5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">
    <w:name w:val="Grid Table 5 Dark - Accent 6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styleId="Barevntabulkasmkou6">
    <w:name w:val="Grid Table 6 Colorful"/>
    <w:basedOn w:val="Normlntabulka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lntabulka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lntabulka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lntabulka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lntabulka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lntabulka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lntabulka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Barevntabulkasmkou7">
    <w:name w:val="Grid Table 7 Colorful"/>
    <w:basedOn w:val="Normlntabulka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lntabulka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lntabulka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lntabulka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lntabulka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lntabulka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lntabulka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Svtltabulkaseznamu1">
    <w:name w:val="List Table 1 Light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">
    <w:name w:val="List Table 1 Light - Accent 1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">
    <w:name w:val="List Table 1 Light - Accent 2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">
    <w:name w:val="List Table 1 Light - Accent 3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">
    <w:name w:val="List Table 1 Light - Accent 4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">
    <w:name w:val="List Table 1 Light - Accent 5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">
    <w:name w:val="List Table 1 Light - Accent 6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Tabulkaseznamu2">
    <w:name w:val="List Table 2"/>
    <w:basedOn w:val="Normlntabulka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2-Accent1">
    <w:name w:val="List Table 2 - Accent 1"/>
    <w:basedOn w:val="Normlntabulka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2-Accent2">
    <w:name w:val="List Table 2 - Accent 2"/>
    <w:basedOn w:val="Normlntabulka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2-Accent3">
    <w:name w:val="List Table 2 - Accent 3"/>
    <w:basedOn w:val="Normlntabulka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2-Accent4">
    <w:name w:val="List Table 2 - Accent 4"/>
    <w:basedOn w:val="Normlntabulka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2-Accent5">
    <w:name w:val="List Table 2 - Accent 5"/>
    <w:basedOn w:val="Normlntabulka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2-Accent6">
    <w:name w:val="List Table 2 - Accent 6"/>
    <w:basedOn w:val="Normlntabulka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styleId="Tabulkaseznamu3">
    <w:name w:val="List Table 3"/>
    <w:basedOn w:val="Normlntabulka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lntabulka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lntabulka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lntabulka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lntabulka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lntabulka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lntabulka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ulkaseznamu4">
    <w:name w:val="List Table 4"/>
    <w:basedOn w:val="Normlntabulka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4-Accent1">
    <w:name w:val="List Table 4 - Accent 1"/>
    <w:basedOn w:val="Normlntabulka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4-Accent2">
    <w:name w:val="List Table 4 - Accent 2"/>
    <w:basedOn w:val="Normlntabulka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4-Accent3">
    <w:name w:val="List Table 4 - Accent 3"/>
    <w:basedOn w:val="Normlntabulka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4-Accent4">
    <w:name w:val="List Table 4 - Accent 4"/>
    <w:basedOn w:val="Normlntabulka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4-Accent5">
    <w:name w:val="List Table 4 - Accent 5"/>
    <w:basedOn w:val="Normlntabulka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4-Accent6">
    <w:name w:val="List Table 4 - Accent 6"/>
    <w:basedOn w:val="Normlntabulka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styleId="Tmavtabulkaseznamu5">
    <w:name w:val="List Table 5 Dark"/>
    <w:basedOn w:val="Normlntabulka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/>
      </w:tcPr>
    </w:tblStylePr>
  </w:style>
  <w:style w:type="table" w:customStyle="1" w:styleId="ListTable5Dark-Accent1">
    <w:name w:val="List Table 5 Dark - Accent 1"/>
    <w:basedOn w:val="Normlntabulka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/>
      </w:tcPr>
    </w:tblStylePr>
  </w:style>
  <w:style w:type="table" w:customStyle="1" w:styleId="ListTable5Dark-Accent2">
    <w:name w:val="List Table 5 Dark - Accent 2"/>
    <w:basedOn w:val="Normlntabulka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/>
      </w:tcPr>
    </w:tblStylePr>
  </w:style>
  <w:style w:type="table" w:customStyle="1" w:styleId="ListTable5Dark-Accent3">
    <w:name w:val="List Table 5 Dark - Accent 3"/>
    <w:basedOn w:val="Normlntabulka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/>
      </w:tcPr>
    </w:tblStylePr>
  </w:style>
  <w:style w:type="table" w:customStyle="1" w:styleId="ListTable5Dark-Accent4">
    <w:name w:val="List Table 5 Dark - Accent 4"/>
    <w:basedOn w:val="Normlntabulka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/>
      </w:tcPr>
    </w:tblStylePr>
  </w:style>
  <w:style w:type="table" w:customStyle="1" w:styleId="ListTable5Dark-Accent5">
    <w:name w:val="List Table 5 Dark - Accent 5"/>
    <w:basedOn w:val="Normlntabulka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/>
      </w:tcPr>
    </w:tblStylePr>
  </w:style>
  <w:style w:type="table" w:customStyle="1" w:styleId="ListTable5Dark-Accent6">
    <w:name w:val="List Table 5 Dark - Accent 6"/>
    <w:basedOn w:val="Normlntabulka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/>
      </w:tcPr>
    </w:tblStylePr>
  </w:style>
  <w:style w:type="table" w:styleId="Barevntabulkaseznamu6">
    <w:name w:val="List Table 6 Colorful"/>
    <w:basedOn w:val="Normlntabulka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lntabulka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lntabulka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lntabulka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lntabulka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lntabulka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lntabulka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Barevntabulkaseznamu7">
    <w:name w:val="List Table 7 Colorful"/>
    <w:basedOn w:val="Normlntabulka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lntabulka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lntabulka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lntabulka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lntabulka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lntabulka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lntabulka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lntabulka"/>
    <w:uiPriority w:val="99"/>
    <w:rPr>
      <w:color w:val="404040"/>
      <w:sz w:val="20"/>
      <w:szCs w:val="20"/>
      <w:lang w:val="cs-CZ" w:eastAsia="cs-CZ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Normlntabulka"/>
    <w:uiPriority w:val="99"/>
    <w:rPr>
      <w:color w:val="404040"/>
      <w:sz w:val="20"/>
      <w:szCs w:val="20"/>
      <w:lang w:val="cs-CZ" w:eastAsia="cs-CZ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Lined-Accent2">
    <w:name w:val="Lined - Accent 2"/>
    <w:basedOn w:val="Normlntabulka"/>
    <w:uiPriority w:val="99"/>
    <w:rPr>
      <w:color w:val="404040"/>
      <w:sz w:val="20"/>
      <w:szCs w:val="20"/>
      <w:lang w:val="cs-CZ" w:eastAsia="cs-CZ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Lined-Accent3">
    <w:name w:val="Lined - Accent 3"/>
    <w:basedOn w:val="Normlntabulka"/>
    <w:uiPriority w:val="99"/>
    <w:rPr>
      <w:color w:val="404040"/>
      <w:sz w:val="20"/>
      <w:szCs w:val="20"/>
      <w:lang w:val="cs-CZ" w:eastAsia="cs-CZ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Lined-Accent4">
    <w:name w:val="Lined - Accent 4"/>
    <w:basedOn w:val="Normlntabulka"/>
    <w:uiPriority w:val="99"/>
    <w:rPr>
      <w:color w:val="404040"/>
      <w:sz w:val="20"/>
      <w:szCs w:val="20"/>
      <w:lang w:val="cs-CZ" w:eastAsia="cs-CZ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Normlntabulka"/>
    <w:uiPriority w:val="99"/>
    <w:rPr>
      <w:color w:val="404040"/>
      <w:sz w:val="20"/>
      <w:szCs w:val="20"/>
      <w:lang w:val="cs-CZ" w:eastAsia="cs-CZ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Normlntabulka"/>
    <w:uiPriority w:val="99"/>
    <w:rPr>
      <w:color w:val="404040"/>
      <w:sz w:val="20"/>
      <w:szCs w:val="20"/>
      <w:lang w:val="cs-CZ" w:eastAsia="cs-CZ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Lined-Accent">
    <w:name w:val="Bordered &amp; Lined - Accent"/>
    <w:basedOn w:val="Normlntabulka"/>
    <w:uiPriority w:val="99"/>
    <w:rPr>
      <w:color w:val="404040"/>
      <w:sz w:val="20"/>
      <w:szCs w:val="20"/>
      <w:lang w:val="cs-CZ" w:eastAsia="cs-CZ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Normlntabulka"/>
    <w:uiPriority w:val="99"/>
    <w:rPr>
      <w:color w:val="404040"/>
      <w:sz w:val="20"/>
      <w:szCs w:val="20"/>
      <w:lang w:val="cs-CZ" w:eastAsia="cs-CZ" w:bidi="ar-SA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BorderedLined-Accent2">
    <w:name w:val="Bordered &amp; Lined - Accent 2"/>
    <w:basedOn w:val="Normlntabulka"/>
    <w:uiPriority w:val="99"/>
    <w:rPr>
      <w:color w:val="404040"/>
      <w:sz w:val="20"/>
      <w:szCs w:val="20"/>
      <w:lang w:val="cs-CZ" w:eastAsia="cs-CZ" w:bidi="ar-SA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BorderedLined-Accent3">
    <w:name w:val="Bordered &amp; Lined - Accent 3"/>
    <w:basedOn w:val="Normlntabulka"/>
    <w:uiPriority w:val="99"/>
    <w:rPr>
      <w:color w:val="404040"/>
      <w:sz w:val="20"/>
      <w:szCs w:val="20"/>
      <w:lang w:val="cs-CZ" w:eastAsia="cs-CZ" w:bidi="ar-SA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BorderedLined-Accent4">
    <w:name w:val="Bordered &amp; Lined - Accent 4"/>
    <w:basedOn w:val="Normlntabulka"/>
    <w:uiPriority w:val="99"/>
    <w:rPr>
      <w:color w:val="404040"/>
      <w:sz w:val="20"/>
      <w:szCs w:val="20"/>
      <w:lang w:val="cs-CZ" w:eastAsia="cs-CZ" w:bidi="ar-SA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Normlntabulka"/>
    <w:uiPriority w:val="99"/>
    <w:rPr>
      <w:color w:val="404040"/>
      <w:sz w:val="20"/>
      <w:szCs w:val="20"/>
      <w:lang w:val="cs-CZ" w:eastAsia="cs-CZ" w:bidi="ar-SA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Normlntabulka"/>
    <w:uiPriority w:val="99"/>
    <w:rPr>
      <w:color w:val="404040"/>
      <w:sz w:val="20"/>
      <w:szCs w:val="20"/>
      <w:lang w:val="cs-CZ" w:eastAsia="cs-CZ" w:bidi="ar-SA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">
    <w:name w:val="Bordered"/>
    <w:basedOn w:val="Normlntabulka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lntabulka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lntabulka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lntabulka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lntabulka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lntabulka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lntabulka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Textpoznpodarou">
    <w:name w:val="footnote text"/>
    <w:basedOn w:val="Normln"/>
    <w:link w:val="TextpoznpodarouCh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TextpoznpodarouChar">
    <w:name w:val="Text pozn. pod čarou Char"/>
    <w:link w:val="Textpoznpodarou"/>
    <w:uiPriority w:val="99"/>
    <w:rPr>
      <w:sz w:val="18"/>
    </w:rPr>
  </w:style>
  <w:style w:type="character" w:styleId="Znakapoznpodarou">
    <w:name w:val="footnote reference"/>
    <w:basedOn w:val="Standardnpsmoodstavce"/>
    <w:uiPriority w:val="99"/>
    <w:unhideWhenUsed/>
    <w:rPr>
      <w:vertAlign w:val="superscript"/>
    </w:rPr>
  </w:style>
  <w:style w:type="paragraph" w:styleId="Obsah1">
    <w:name w:val="toc 1"/>
    <w:basedOn w:val="Normln"/>
    <w:next w:val="Normln"/>
    <w:uiPriority w:val="39"/>
    <w:unhideWhenUsed/>
    <w:pPr>
      <w:spacing w:after="57"/>
    </w:pPr>
  </w:style>
  <w:style w:type="paragraph" w:styleId="Obsah2">
    <w:name w:val="toc 2"/>
    <w:basedOn w:val="Normln"/>
    <w:next w:val="Normln"/>
    <w:uiPriority w:val="39"/>
    <w:unhideWhenUsed/>
    <w:pPr>
      <w:spacing w:after="57"/>
      <w:ind w:left="283"/>
    </w:pPr>
  </w:style>
  <w:style w:type="paragraph" w:styleId="Obsah3">
    <w:name w:val="toc 3"/>
    <w:basedOn w:val="Normln"/>
    <w:next w:val="Normln"/>
    <w:uiPriority w:val="39"/>
    <w:unhideWhenUsed/>
    <w:pPr>
      <w:spacing w:after="57"/>
      <w:ind w:left="567"/>
    </w:pPr>
  </w:style>
  <w:style w:type="paragraph" w:styleId="Obsah4">
    <w:name w:val="toc 4"/>
    <w:basedOn w:val="Normln"/>
    <w:next w:val="Normln"/>
    <w:uiPriority w:val="39"/>
    <w:unhideWhenUsed/>
    <w:pPr>
      <w:spacing w:after="57"/>
      <w:ind w:left="850"/>
    </w:pPr>
  </w:style>
  <w:style w:type="paragraph" w:styleId="Obsah5">
    <w:name w:val="toc 5"/>
    <w:basedOn w:val="Normln"/>
    <w:next w:val="Normln"/>
    <w:uiPriority w:val="39"/>
    <w:unhideWhenUsed/>
    <w:pPr>
      <w:spacing w:after="57"/>
      <w:ind w:left="1134"/>
    </w:pPr>
  </w:style>
  <w:style w:type="paragraph" w:styleId="Obsah6">
    <w:name w:val="toc 6"/>
    <w:basedOn w:val="Normln"/>
    <w:next w:val="Normln"/>
    <w:uiPriority w:val="39"/>
    <w:unhideWhenUsed/>
    <w:pPr>
      <w:spacing w:after="57"/>
      <w:ind w:left="1417"/>
    </w:pPr>
  </w:style>
  <w:style w:type="paragraph" w:styleId="Obsah7">
    <w:name w:val="toc 7"/>
    <w:basedOn w:val="Normln"/>
    <w:next w:val="Normln"/>
    <w:uiPriority w:val="39"/>
    <w:unhideWhenUsed/>
    <w:pPr>
      <w:spacing w:after="57"/>
      <w:ind w:left="1701"/>
    </w:pPr>
  </w:style>
  <w:style w:type="paragraph" w:styleId="Obsah8">
    <w:name w:val="toc 8"/>
    <w:basedOn w:val="Normln"/>
    <w:next w:val="Normln"/>
    <w:uiPriority w:val="39"/>
    <w:unhideWhenUsed/>
    <w:pPr>
      <w:spacing w:after="57"/>
      <w:ind w:left="1984"/>
    </w:pPr>
  </w:style>
  <w:style w:type="paragraph" w:styleId="Obsah9">
    <w:name w:val="toc 9"/>
    <w:basedOn w:val="Normln"/>
    <w:next w:val="Normln"/>
    <w:uiPriority w:val="39"/>
    <w:unhideWhenUsed/>
    <w:pPr>
      <w:spacing w:after="57"/>
      <w:ind w:left="2268"/>
    </w:pPr>
  </w:style>
  <w:style w:type="paragraph" w:styleId="Nadpisobsahu">
    <w:name w:val="TOC Heading"/>
    <w:uiPriority w:val="39"/>
    <w:unhideWhenUsed/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character" w:styleId="Hypertextovodkaz">
    <w:name w:val="Hyperlink"/>
    <w:basedOn w:val="Standardnpsmoodstavce"/>
    <w:unhideWhenUsed/>
    <w:rPr>
      <w:rFonts w:ascii="Times New Roman" w:eastAsia="Times New Roman" w:hAnsi="Times New Roman" w:cs="Times New Roman"/>
      <w:color w:val="0563C1"/>
      <w:sz w:val="24"/>
      <w:u w:val="single"/>
    </w:rPr>
  </w:style>
  <w:style w:type="table" w:styleId="Mkatabulky">
    <w:name w:val="Table Grid"/>
    <w:basedOn w:val="Normlntabulka"/>
    <w:uiPriority w:val="39"/>
    <w:rPr>
      <w:rFonts w:ascii="Calibri" w:eastAsia="Calibri" w:hAnsi="Calibri" w:cs="Calibri"/>
      <w:sz w:val="22"/>
      <w:lang w:val="cs-CZ"/>
    </w:rPr>
    <w:tblPr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Segoe UI" w:eastAsia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semiHidden/>
    <w:rPr>
      <w:rFonts w:ascii="Segoe UI" w:eastAsia="Segoe UI" w:hAnsi="Segoe UI" w:cs="Segoe UI"/>
      <w:sz w:val="18"/>
    </w:rPr>
  </w:style>
  <w:style w:type="paragraph" w:styleId="Zhlav">
    <w:name w:val="header"/>
    <w:basedOn w:val="Normln"/>
    <w:link w:val="ZhlavChar1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rPr>
      <w:rFonts w:ascii="Times New Roman" w:eastAsia="Times New Roman" w:hAnsi="Times New Roman" w:cs="Times New Roman"/>
      <w:sz w:val="24"/>
    </w:rPr>
  </w:style>
  <w:style w:type="paragraph" w:styleId="Zpat">
    <w:name w:val="footer"/>
    <w:basedOn w:val="Normln"/>
    <w:link w:val="ZpatChar1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rPr>
      <w:rFonts w:ascii="Times New Roman" w:eastAsia="Times New Roman" w:hAnsi="Times New Roman" w:cs="Times New Roman"/>
      <w:sz w:val="24"/>
    </w:rPr>
  </w:style>
  <w:style w:type="character" w:styleId="Odkaznakoment">
    <w:name w:val="annotation reference"/>
    <w:basedOn w:val="Standardnpsmoodstavce"/>
    <w:semiHidden/>
    <w:unhideWhenUsed/>
    <w:rPr>
      <w:rFonts w:ascii="Times New Roman" w:eastAsia="Times New Roman" w:hAnsi="Times New Roman" w:cs="Times New Roman"/>
      <w:sz w:val="16"/>
    </w:rPr>
  </w:style>
  <w:style w:type="paragraph" w:styleId="Textkomente">
    <w:name w:val="annotation text"/>
    <w:basedOn w:val="Normln"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rPr>
      <w:rFonts w:ascii="Times New Roman" w:eastAsia="Times New Roman" w:hAnsi="Times New Roman" w:cs="Times New Roman"/>
      <w:sz w:val="20"/>
    </w:rPr>
  </w:style>
  <w:style w:type="paragraph" w:styleId="Pedmtkomente">
    <w:name w:val="annotation subject"/>
    <w:basedOn w:val="Textkomente"/>
    <w:semiHidden/>
    <w:unhideWhenUsed/>
    <w:rPr>
      <w:b/>
      <w:bCs/>
    </w:rPr>
  </w:style>
  <w:style w:type="character" w:customStyle="1" w:styleId="PedmtkomenteChar">
    <w:name w:val="Předmět komentáře Char"/>
    <w:basedOn w:val="TextkomenteChar"/>
    <w:semiHidden/>
    <w:rPr>
      <w:rFonts w:ascii="Times New Roman" w:eastAsia="Times New Roman" w:hAnsi="Times New Roman" w:cs="Times New Roman"/>
      <w:b/>
      <w:sz w:val="20"/>
    </w:rPr>
  </w:style>
  <w:style w:type="paragraph" w:styleId="Revize">
    <w:name w:val="Revision"/>
    <w:hidden/>
    <w:semiHidden/>
    <w:rPr>
      <w:rFonts w:ascii="Calibri" w:eastAsia="Calibri" w:hAnsi="Calibri" w:cs="Calibri"/>
      <w:sz w:val="22"/>
      <w:lang w:val="cs-CZ"/>
    </w:rPr>
  </w:style>
  <w:style w:type="character" w:customStyle="1" w:styleId="s30">
    <w:name w:val="s30"/>
    <w:basedOn w:val="Standardnpsmoodstavce"/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D98A17B6-F56B-444E-9F46-A16578B83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189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Vladislava Šustková</dc:creator>
  <cp:lastModifiedBy>Monika Martoniková</cp:lastModifiedBy>
  <cp:revision>25</cp:revision>
  <cp:lastPrinted>2024-11-21T12:57:00Z</cp:lastPrinted>
  <dcterms:created xsi:type="dcterms:W3CDTF">2024-11-04T15:29:00Z</dcterms:created>
  <dcterms:modified xsi:type="dcterms:W3CDTF">2024-11-21T13:14:00Z</dcterms:modified>
</cp:coreProperties>
</file>