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A930715" w:rsidR="00455210" w:rsidRPr="00D16538" w:rsidRDefault="006E7AFB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E7AFB">
              <w:rPr>
                <w:rFonts w:ascii="Times New Roman" w:hAnsi="Times New Roman"/>
              </w:rPr>
              <w:t>SZ UKZUZ 190065/2023/53203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F50D118" w:rsidR="00455210" w:rsidRPr="00D16538" w:rsidRDefault="00CE05B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E05B4">
              <w:rPr>
                <w:rFonts w:ascii="Times New Roman" w:hAnsi="Times New Roman"/>
              </w:rPr>
              <w:t>UKZUZ 014138/2024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14ECE9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473A9">
              <w:rPr>
                <w:rFonts w:ascii="Times New Roman" w:hAnsi="Times New Roman"/>
              </w:rPr>
              <w:t>k</w:t>
            </w:r>
            <w:r w:rsidR="006E7AFB">
              <w:rPr>
                <w:rFonts w:ascii="Times New Roman" w:hAnsi="Times New Roman"/>
              </w:rPr>
              <w:t>erb</w:t>
            </w:r>
            <w:proofErr w:type="spellEnd"/>
            <w:r w:rsidR="006E7AFB">
              <w:rPr>
                <w:rFonts w:ascii="Times New Roman" w:hAnsi="Times New Roman"/>
              </w:rPr>
              <w:t xml:space="preserve"> </w:t>
            </w:r>
            <w:proofErr w:type="spellStart"/>
            <w:r w:rsidR="006E7AFB">
              <w:rPr>
                <w:rFonts w:ascii="Times New Roman" w:hAnsi="Times New Roman"/>
              </w:rPr>
              <w:t>flo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EC7562C" w:rsidR="00455210" w:rsidRPr="00A243C1" w:rsidRDefault="00A243C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24</w:t>
            </w:r>
            <w:r w:rsidR="00DA0D86" w:rsidRPr="00A243C1">
              <w:rPr>
                <w:rFonts w:ascii="Times New Roman" w:hAnsi="Times New Roman"/>
              </w:rPr>
              <w:t xml:space="preserve">. </w:t>
            </w:r>
            <w:r w:rsidR="006E7AFB" w:rsidRPr="00A243C1">
              <w:rPr>
                <w:rFonts w:ascii="Times New Roman" w:hAnsi="Times New Roman"/>
              </w:rPr>
              <w:t>ledna</w:t>
            </w:r>
            <w:r w:rsidR="00DA0D86" w:rsidRPr="00A243C1">
              <w:rPr>
                <w:rFonts w:ascii="Times New Roman" w:hAnsi="Times New Roman"/>
              </w:rPr>
              <w:t xml:space="preserve"> 202</w:t>
            </w:r>
            <w:r w:rsidR="006E7AFB" w:rsidRPr="00A243C1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56F4C3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473A9">
        <w:rPr>
          <w:rFonts w:ascii="Times New Roman" w:hAnsi="Times New Roman"/>
          <w:b/>
          <w:sz w:val="28"/>
          <w:szCs w:val="28"/>
        </w:rPr>
        <w:t>K</w:t>
      </w:r>
      <w:r w:rsidR="006E7AFB">
        <w:rPr>
          <w:rFonts w:ascii="Times New Roman" w:hAnsi="Times New Roman"/>
          <w:b/>
          <w:sz w:val="28"/>
          <w:szCs w:val="28"/>
        </w:rPr>
        <w:t>erb</w:t>
      </w:r>
      <w:proofErr w:type="spellEnd"/>
      <w:r w:rsidR="006E7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7AFB">
        <w:rPr>
          <w:rFonts w:ascii="Times New Roman" w:hAnsi="Times New Roman"/>
          <w:b/>
          <w:sz w:val="28"/>
          <w:szCs w:val="28"/>
        </w:rPr>
        <w:t>Flo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4A0ED887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6E7AFB">
        <w:rPr>
          <w:rFonts w:ascii="Times New Roman" w:hAnsi="Times New Roman"/>
          <w:sz w:val="24"/>
          <w:szCs w:val="24"/>
        </w:rPr>
        <w:t>erb</w:t>
      </w:r>
      <w:proofErr w:type="spellEnd"/>
      <w:r w:rsidR="006E7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AFB">
        <w:rPr>
          <w:rFonts w:ascii="Times New Roman" w:hAnsi="Times New Roman"/>
          <w:sz w:val="24"/>
          <w:szCs w:val="24"/>
        </w:rPr>
        <w:t>Flo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567"/>
        <w:gridCol w:w="1986"/>
        <w:gridCol w:w="2125"/>
      </w:tblGrid>
      <w:tr w:rsidR="009A23FB" w:rsidRPr="009A23FB" w14:paraId="3F8DA91B" w14:textId="77777777" w:rsidTr="00E43A0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E43A00">
        <w:tc>
          <w:tcPr>
            <w:tcW w:w="1560" w:type="dxa"/>
          </w:tcPr>
          <w:p w14:paraId="389D3D63" w14:textId="0A26E023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843" w:type="dxa"/>
          </w:tcPr>
          <w:p w14:paraId="0348E1E0" w14:textId="3F68C0C4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</w:t>
            </w:r>
            <w:r w:rsidR="00A448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jednoleté</w:t>
            </w:r>
          </w:p>
        </w:tc>
        <w:tc>
          <w:tcPr>
            <w:tcW w:w="1275" w:type="dxa"/>
          </w:tcPr>
          <w:p w14:paraId="1E0DF8DD" w14:textId="3DB2E469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3,75 l/ha</w:t>
            </w:r>
          </w:p>
        </w:tc>
        <w:tc>
          <w:tcPr>
            <w:tcW w:w="567" w:type="dxa"/>
          </w:tcPr>
          <w:p w14:paraId="688555AC" w14:textId="2C8B94FC" w:rsidR="00534F55" w:rsidRPr="009A23FB" w:rsidRDefault="00613BF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6" w:type="dxa"/>
          </w:tcPr>
          <w:p w14:paraId="38D66729" w14:textId="42D24B86" w:rsidR="00534F55" w:rsidRPr="009A23FB" w:rsidRDefault="00760CC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před výsadbou, po výsadbě</w:t>
            </w:r>
          </w:p>
        </w:tc>
        <w:tc>
          <w:tcPr>
            <w:tcW w:w="2125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0CEFA384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2268"/>
        <w:gridCol w:w="2269"/>
      </w:tblGrid>
      <w:tr w:rsidR="00760CCA" w:rsidRPr="009A23FB" w14:paraId="3B191BF1" w14:textId="197CD780" w:rsidTr="00960E1B">
        <w:tc>
          <w:tcPr>
            <w:tcW w:w="2552" w:type="dxa"/>
            <w:tcBorders>
              <w:bottom w:val="single" w:sz="4" w:space="0" w:color="auto"/>
            </w:tcBorders>
          </w:tcPr>
          <w:p w14:paraId="6D21D4C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C12A2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3A9F2" w14:textId="77777777" w:rsidR="00760CCA" w:rsidRPr="009A23FB" w:rsidRDefault="00760CC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7EB5B45" w14:textId="77777777" w:rsidR="00760CCA" w:rsidRPr="009A23FB" w:rsidRDefault="00760CC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60CCA" w:rsidRPr="00534F55" w14:paraId="369D0BB2" w14:textId="488DCD40" w:rsidTr="00E43A00">
        <w:tc>
          <w:tcPr>
            <w:tcW w:w="2552" w:type="dxa"/>
          </w:tcPr>
          <w:p w14:paraId="4D51B707" w14:textId="18D0233E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52E77683" w14:textId="360A2AA8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2268" w:type="dxa"/>
          </w:tcPr>
          <w:p w14:paraId="14BA59CE" w14:textId="429A1D06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269" w:type="dxa"/>
          </w:tcPr>
          <w:p w14:paraId="4C1401FC" w14:textId="10086C75" w:rsidR="00760CCA" w:rsidRPr="009A23FB" w:rsidRDefault="00760CC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3C33CFF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A505ED">
        <w:rPr>
          <w:rFonts w:ascii="Times New Roman" w:hAnsi="Times New Roman"/>
          <w:b/>
          <w:bCs/>
          <w:sz w:val="24"/>
          <w:szCs w:val="24"/>
        </w:rPr>
        <w:t>Spektrum účinnosti:</w:t>
      </w:r>
    </w:p>
    <w:p w14:paraId="0407E7DE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citlivé</w:t>
      </w:r>
      <w:r w:rsidRPr="00A1570D">
        <w:rPr>
          <w:rFonts w:ascii="Times New Roman" w:hAnsi="Times New Roman"/>
          <w:sz w:val="24"/>
          <w:szCs w:val="24"/>
        </w:rPr>
        <w:t xml:space="preserve">: ježatka kuří noha, lipnice roční, ptačinec žabinec, rdesna, rozrazily, merlík bílý, penízek rolní, hořčice rolní, ředkev ohnice, hluchavky, kopřiva žahavka, </w:t>
      </w:r>
      <w:proofErr w:type="spellStart"/>
      <w:r w:rsidRPr="00A1570D">
        <w:rPr>
          <w:rFonts w:ascii="Times New Roman" w:hAnsi="Times New Roman"/>
          <w:sz w:val="24"/>
          <w:szCs w:val="24"/>
        </w:rPr>
        <w:t>výdrol</w:t>
      </w:r>
      <w:proofErr w:type="spellEnd"/>
      <w:r w:rsidRPr="00A1570D">
        <w:rPr>
          <w:rFonts w:ascii="Times New Roman" w:hAnsi="Times New Roman"/>
          <w:sz w:val="24"/>
          <w:szCs w:val="24"/>
        </w:rPr>
        <w:t xml:space="preserve"> obilnin</w:t>
      </w:r>
    </w:p>
    <w:p w14:paraId="3E56F256" w14:textId="77777777" w:rsidR="0086256F" w:rsidRPr="00A505E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  <w:u w:val="single"/>
        </w:rPr>
      </w:pPr>
      <w:r w:rsidRPr="00A505ED">
        <w:rPr>
          <w:rFonts w:ascii="Times New Roman" w:hAnsi="Times New Roman"/>
          <w:sz w:val="24"/>
          <w:szCs w:val="24"/>
          <w:u w:val="single"/>
        </w:rPr>
        <w:t>Plevele méně citlivé:</w:t>
      </w:r>
    </w:p>
    <w:p w14:paraId="289B9A0C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potlačuje pýr plazivý, šťovíky, přesličky, jitrocele</w:t>
      </w:r>
    </w:p>
    <w:p w14:paraId="747178C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40344463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Předpokladem účinnosti přípravku je dostatečná půdní vlhkost. Na půdách s vyšší sorpční schopností a na půdách s vysokou náchylností na vysychání povrchových vrstev nelze vyloučit snížení účinnosti. </w:t>
      </w:r>
    </w:p>
    <w:p w14:paraId="4B71A78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Herbicidní film vzniklý po správné aplikaci přípravku nesmí být porušen zpracováním půdy anebo prudkými srážkami bezprostředně po postřiku. </w:t>
      </w:r>
    </w:p>
    <w:p w14:paraId="6233FF9D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Pokud po aplikaci přípravku následují srážky, nelze vyloučit, zejména na lehkých půdách, splavení přípravku do kořenové zóny rostlin a následné poškození ošetřovaného porostu.</w:t>
      </w:r>
    </w:p>
    <w:p w14:paraId="2D5ABA95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Při teplotách nad </w:t>
      </w:r>
      <w:proofErr w:type="gramStart"/>
      <w:r w:rsidRPr="00A1570D">
        <w:rPr>
          <w:rFonts w:ascii="Times New Roman" w:hAnsi="Times New Roman"/>
          <w:sz w:val="24"/>
          <w:szCs w:val="24"/>
        </w:rPr>
        <w:t>10°C</w:t>
      </w:r>
      <w:proofErr w:type="gramEnd"/>
      <w:r w:rsidRPr="00A1570D">
        <w:rPr>
          <w:rFonts w:ascii="Times New Roman" w:hAnsi="Times New Roman"/>
          <w:sz w:val="24"/>
          <w:szCs w:val="24"/>
        </w:rPr>
        <w:t xml:space="preserve"> je třeba přípravek co nejrychleji zapravit do půdy min. 4-6 cm.</w:t>
      </w:r>
    </w:p>
    <w:p w14:paraId="0B5DF3FB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 xml:space="preserve">Přípravek nezabraňuje klíčení plevelů. </w:t>
      </w:r>
    </w:p>
    <w:p w14:paraId="08335A32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Na lehkých půdách dochází k rychlému odeznění herbicidního účinku, resp. účinek přípravku je krátkodobý.</w:t>
      </w:r>
    </w:p>
    <w:p w14:paraId="6EB8F0F1" w14:textId="30CE97EB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Neaplikujte na půdu nebo na substráty s obsahem organické hmoty vyšším než 10</w:t>
      </w:r>
      <w:r w:rsidR="00E43A00">
        <w:rPr>
          <w:rFonts w:ascii="Times New Roman" w:hAnsi="Times New Roman"/>
          <w:sz w:val="24"/>
          <w:szCs w:val="24"/>
        </w:rPr>
        <w:t xml:space="preserve"> </w:t>
      </w:r>
      <w:r w:rsidRPr="00A1570D">
        <w:rPr>
          <w:rFonts w:ascii="Times New Roman" w:hAnsi="Times New Roman"/>
          <w:sz w:val="24"/>
          <w:szCs w:val="24"/>
        </w:rPr>
        <w:t xml:space="preserve">%. </w:t>
      </w:r>
    </w:p>
    <w:p w14:paraId="62B2CFD7" w14:textId="77777777" w:rsidR="0086256F" w:rsidRPr="00A1570D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Přípravek nesmí zasáhnout okolní porosty ani oseté pozemky nebo pozemky určené k setí.</w:t>
      </w:r>
    </w:p>
    <w:p w14:paraId="2183B917" w14:textId="77777777" w:rsidR="0086256F" w:rsidRDefault="0086256F" w:rsidP="0086256F">
      <w:pPr>
        <w:keepLines/>
        <w:widowControl w:val="0"/>
        <w:tabs>
          <w:tab w:val="left" w:pos="-426"/>
        </w:tabs>
        <w:autoSpaceDE w:val="0"/>
        <w:autoSpaceDN w:val="0"/>
        <w:adjustRightInd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A1570D">
        <w:rPr>
          <w:rFonts w:ascii="Times New Roman" w:hAnsi="Times New Roman"/>
          <w:sz w:val="24"/>
          <w:szCs w:val="24"/>
        </w:rPr>
        <w:t>Nedostatečné vypláchnutí aplikačního zařízení může způsobit poškození následně ošetřovaných rostlin.</w:t>
      </w:r>
    </w:p>
    <w:p w14:paraId="6A0A3658" w14:textId="77777777" w:rsidR="0086256F" w:rsidRDefault="0086256F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CE8C620" w14:textId="77777777" w:rsidR="00960E1B" w:rsidRDefault="00960E1B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2D3B70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D3B70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560"/>
        <w:gridCol w:w="1558"/>
        <w:gridCol w:w="9"/>
      </w:tblGrid>
      <w:tr w:rsidR="00104770" w:rsidRPr="002D3B70" w14:paraId="38942FBB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 w:val="restart"/>
            <w:shd w:val="clear" w:color="auto" w:fill="FFFFFF"/>
            <w:vAlign w:val="center"/>
            <w:hideMark/>
          </w:tcPr>
          <w:p w14:paraId="270FC569" w14:textId="77777777" w:rsidR="00104770" w:rsidRPr="002D3B70" w:rsidRDefault="00104770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378" w:type="dxa"/>
            <w:gridSpan w:val="4"/>
            <w:vAlign w:val="center"/>
          </w:tcPr>
          <w:p w14:paraId="3ECC242A" w14:textId="24D36380" w:rsidR="00104770" w:rsidRPr="002D3B70" w:rsidRDefault="00104770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04770" w:rsidRPr="002D3B70" w14:paraId="1EB42F85" w14:textId="77777777" w:rsidTr="00DB1373">
        <w:trPr>
          <w:gridAfter w:val="1"/>
          <w:wAfter w:w="9" w:type="dxa"/>
          <w:trHeight w:val="198"/>
        </w:trPr>
        <w:tc>
          <w:tcPr>
            <w:tcW w:w="3119" w:type="dxa"/>
            <w:vMerge/>
            <w:shd w:val="clear" w:color="auto" w:fill="FFFFFF"/>
            <w:vAlign w:val="center"/>
          </w:tcPr>
          <w:p w14:paraId="29A7B6BF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A92E2" w14:textId="323D7AD4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081A53E" w14:textId="5C9CF0A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60" w:type="dxa"/>
            <w:vAlign w:val="center"/>
          </w:tcPr>
          <w:p w14:paraId="38AD1DC1" w14:textId="0BC917A1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8" w:type="dxa"/>
            <w:vAlign w:val="center"/>
          </w:tcPr>
          <w:p w14:paraId="645B540C" w14:textId="3C9C309D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104770" w:rsidRPr="002D3B70" w14:paraId="6EA2222B" w14:textId="77777777" w:rsidTr="00DB1373">
        <w:trPr>
          <w:trHeight w:val="182"/>
        </w:trPr>
        <w:tc>
          <w:tcPr>
            <w:tcW w:w="9506" w:type="dxa"/>
            <w:gridSpan w:val="6"/>
            <w:shd w:val="clear" w:color="auto" w:fill="FFFFFF"/>
            <w:vAlign w:val="center"/>
            <w:hideMark/>
          </w:tcPr>
          <w:p w14:paraId="27F7F5EC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104770" w:rsidRPr="002D3B70" w14:paraId="156567CA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5D05B7BE" w14:textId="50D1C30E" w:rsidR="00104770" w:rsidRPr="002D3B70" w:rsidRDefault="00104770" w:rsidP="00104770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66D20F" w14:textId="6DD7682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9561B6" w14:textId="097EF6FA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BD282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25DC7446" w14:textId="77777777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104770" w:rsidRPr="002D3B70" w14:paraId="42E9624A" w14:textId="77777777" w:rsidTr="00DB1373">
        <w:trPr>
          <w:trHeight w:val="298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6682CC6D" w14:textId="77777777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104770" w:rsidRPr="00502DFD" w14:paraId="4515BF2F" w14:textId="77777777" w:rsidTr="00DB1373">
        <w:trPr>
          <w:gridAfter w:val="1"/>
          <w:wAfter w:w="9" w:type="dxa"/>
          <w:trHeight w:val="117"/>
        </w:trPr>
        <w:tc>
          <w:tcPr>
            <w:tcW w:w="3119" w:type="dxa"/>
            <w:shd w:val="clear" w:color="auto" w:fill="FFFFFF"/>
            <w:vAlign w:val="center"/>
          </w:tcPr>
          <w:p w14:paraId="0E6C91EB" w14:textId="4A059533" w:rsidR="00104770" w:rsidRPr="002D3B70" w:rsidRDefault="00104770" w:rsidP="00104770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26A076" w14:textId="56D4093E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E6C2A2" w14:textId="1CBF61BB" w:rsidR="00104770" w:rsidRPr="002D3B70" w:rsidRDefault="002D3B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9C58CC1" w14:textId="5ECBB238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1AB5A208" w14:textId="3B2F3884" w:rsidR="00104770" w:rsidRPr="002D3B70" w:rsidRDefault="00104770" w:rsidP="00104770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D3B70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30824FF" w14:textId="54BCACCA" w:rsidR="0034596A" w:rsidRDefault="0034596A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bCs/>
          <w:sz w:val="24"/>
          <w:szCs w:val="24"/>
          <w:lang w:eastAsia="cs-CZ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008E7FFF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7A63A95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A907D3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43EE982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AB11CB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EE9B2E4" w14:textId="77777777" w:rsidR="00960E1B" w:rsidRDefault="00960E1B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lastRenderedPageBreak/>
        <w:t>Identifikace přípravku:</w:t>
      </w:r>
    </w:p>
    <w:p w14:paraId="325A88BE" w14:textId="6D5B224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23E56">
        <w:rPr>
          <w:rFonts w:ascii="Times New Roman" w:hAnsi="Times New Roman"/>
          <w:b/>
          <w:bCs/>
          <w:sz w:val="24"/>
          <w:szCs w:val="24"/>
        </w:rPr>
        <w:t>K</w:t>
      </w:r>
      <w:r w:rsidR="00613BFF">
        <w:rPr>
          <w:rFonts w:ascii="Times New Roman" w:hAnsi="Times New Roman"/>
          <w:b/>
          <w:bCs/>
          <w:sz w:val="24"/>
          <w:szCs w:val="24"/>
        </w:rPr>
        <w:t>erb</w:t>
      </w:r>
      <w:proofErr w:type="spellEnd"/>
      <w:r w:rsidR="00613B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3BFF">
        <w:rPr>
          <w:rFonts w:ascii="Times New Roman" w:hAnsi="Times New Roman"/>
          <w:b/>
          <w:bCs/>
          <w:sz w:val="24"/>
          <w:szCs w:val="24"/>
        </w:rPr>
        <w:t>Flo</w:t>
      </w:r>
      <w:proofErr w:type="spellEnd"/>
    </w:p>
    <w:p w14:paraId="73B11841" w14:textId="646ED05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propyzamid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00 g/l</w:t>
      </w:r>
    </w:p>
    <w:p w14:paraId="6BFC7331" w14:textId="2574E2C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(S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F6AC62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4596A">
        <w:rPr>
          <w:rFonts w:ascii="Times New Roman" w:hAnsi="Times New Roman"/>
          <w:snapToGrid w:val="0"/>
          <w:sz w:val="24"/>
          <w:szCs w:val="24"/>
        </w:rPr>
        <w:t>herbicid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409B5C4E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řídit etiketou k přípravku schválenou ve Spolkové republice Německo. </w:t>
      </w:r>
    </w:p>
    <w:p w14:paraId="00ECA505" w14:textId="77777777" w:rsidR="00E43A00" w:rsidRPr="00275629" w:rsidRDefault="00E43A00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71184F62" w14:textId="741860C0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. Bezpečnostní opatření </w:t>
      </w:r>
      <w:r w:rsidR="0034596A" w:rsidRPr="0034596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týkající se životního prostředí</w:t>
      </w:r>
    </w:p>
    <w:p w14:paraId="58F98D5C" w14:textId="6E948B4F" w:rsidR="00417E26" w:rsidRDefault="0034596A" w:rsidP="00D23E56">
      <w:pPr>
        <w:widowControl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SPe1 Za účelem ochrany podzemní vody neaplikujte tento přípravek nebo jiný, jestliže obsahuje účinnou látku </w:t>
      </w:r>
      <w:proofErr w:type="spellStart"/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>propyzamid</w:t>
      </w:r>
      <w:proofErr w:type="spellEnd"/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, vícekrát než jednou za 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tři</w:t>
      </w:r>
      <w:r w:rsidRPr="0034596A">
        <w:rPr>
          <w:rFonts w:ascii="Times New Roman" w:eastAsia="Times New Roman" w:hAnsi="Times New Roman"/>
          <w:sz w:val="24"/>
          <w:szCs w:val="24"/>
          <w:lang w:eastAsia="cs-CZ"/>
        </w:rPr>
        <w:t xml:space="preserve"> roky na stejném pozemku.</w:t>
      </w:r>
    </w:p>
    <w:p w14:paraId="452F9CD2" w14:textId="2133ED41" w:rsidR="0034596A" w:rsidRDefault="0034596A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22E2DB0" w:rsidR="00275629" w:rsidRP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Spolkové republice Německo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08279142" w14:textId="77777777" w:rsidR="00275629" w:rsidRDefault="0027562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0A6A24C" w14:textId="35482025" w:rsidR="00D21253" w:rsidRDefault="0034596A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4596A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80CAF33" w14:textId="1AD5FB63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4770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29BE7D3E" w14:textId="77777777" w:rsidR="00960E1B" w:rsidRDefault="00960E1B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4668504D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 xml:space="preserve">31. </w:t>
      </w:r>
      <w:r w:rsidR="009B18BA">
        <w:rPr>
          <w:rFonts w:ascii="Times New Roman" w:hAnsi="Times New Roman"/>
          <w:sz w:val="24"/>
          <w:szCs w:val="24"/>
        </w:rPr>
        <w:t>ledna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9B18BA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8AA4D8B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104770">
        <w:rPr>
          <w:rFonts w:ascii="Times New Roman" w:hAnsi="Times New Roman"/>
          <w:sz w:val="24"/>
          <w:szCs w:val="24"/>
        </w:rPr>
        <w:t>erb</w:t>
      </w:r>
      <w:proofErr w:type="spellEnd"/>
      <w:r w:rsidR="00104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4770">
        <w:rPr>
          <w:rFonts w:ascii="Times New Roman" w:hAnsi="Times New Roman"/>
          <w:sz w:val="24"/>
          <w:szCs w:val="24"/>
        </w:rPr>
        <w:t>Flo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</w:t>
      </w:r>
      <w:r w:rsidR="009B18BA">
        <w:rPr>
          <w:rFonts w:ascii="Times New Roman" w:hAnsi="Times New Roman"/>
          <w:sz w:val="24"/>
          <w:szCs w:val="24"/>
        </w:rPr>
        <w:t>06220</w:t>
      </w:r>
      <w:r w:rsidR="00B91FD2" w:rsidRPr="00B91FD2">
        <w:rPr>
          <w:rFonts w:ascii="Times New Roman" w:hAnsi="Times New Roman"/>
          <w:sz w:val="24"/>
          <w:szCs w:val="24"/>
        </w:rPr>
        <w:t>-00/00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347247BE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erb</w:t>
      </w:r>
      <w:proofErr w:type="spellEnd"/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104770">
        <w:rPr>
          <w:rFonts w:ascii="Times New Roman" w:eastAsia="Times New Roman" w:hAnsi="Times New Roman"/>
          <w:sz w:val="24"/>
          <w:szCs w:val="24"/>
          <w:lang w:eastAsia="cs-CZ"/>
        </w:rPr>
        <w:t>Flo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38b vzájemným uznáváním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57963" w14:textId="77777777" w:rsidR="00E43A00" w:rsidRDefault="00E43A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FEDD" w14:textId="77777777" w:rsidR="00EA6530" w:rsidRDefault="00EA6530" w:rsidP="00CE12AE">
      <w:pPr>
        <w:spacing w:after="0" w:line="240" w:lineRule="auto"/>
      </w:pPr>
      <w:r>
        <w:separator/>
      </w:r>
    </w:p>
  </w:endnote>
  <w:endnote w:type="continuationSeparator" w:id="0">
    <w:p w14:paraId="55B37948" w14:textId="77777777" w:rsidR="00EA6530" w:rsidRDefault="00EA653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A256" w14:textId="77777777" w:rsidR="00EA6530" w:rsidRDefault="00EA6530" w:rsidP="00CE12AE">
      <w:pPr>
        <w:spacing w:after="0" w:line="240" w:lineRule="auto"/>
      </w:pPr>
      <w:r>
        <w:separator/>
      </w:r>
    </w:p>
  </w:footnote>
  <w:footnote w:type="continuationSeparator" w:id="0">
    <w:p w14:paraId="2FB614A1" w14:textId="77777777" w:rsidR="00EA6530" w:rsidRDefault="00EA653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858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2024-01-03T13:39:00Z</dcterms:created>
  <dcterms:modified xsi:type="dcterms:W3CDTF">2024-01-24T08:12:00Z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