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66" w:rsidRDefault="00722C66" w:rsidP="00722C6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22C66" w:rsidRDefault="00722C66" w:rsidP="00722C6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22C66" w:rsidRDefault="00722C66" w:rsidP="00722C6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Město Odry </w:t>
      </w:r>
    </w:p>
    <w:p w:rsidR="00722C66" w:rsidRDefault="00722C66" w:rsidP="00722C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Odry</w:t>
      </w:r>
    </w:p>
    <w:p w:rsidR="00722C66" w:rsidRDefault="00722C66" w:rsidP="00722C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22C66" w:rsidRDefault="00722C66" w:rsidP="00722C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města Odry 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bookmarkEnd w:id="0"/>
    <w:p w:rsidR="00722C66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722C66" w:rsidRDefault="00722C66" w:rsidP="00722C6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Odry se na svém zasedání </w:t>
      </w:r>
      <w:r w:rsidRPr="008B09A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26. 6. 2024 </w:t>
      </w:r>
      <w:r w:rsidR="00520CD9" w:rsidRPr="00DB5AF1">
        <w:rPr>
          <w:rFonts w:ascii="Arial" w:hAnsi="Arial" w:cs="Arial"/>
          <w:sz w:val="22"/>
          <w:szCs w:val="22"/>
        </w:rPr>
        <w:t xml:space="preserve">svým </w:t>
      </w:r>
      <w:r w:rsidR="00520CD9" w:rsidRPr="002D3085">
        <w:rPr>
          <w:rFonts w:ascii="Arial" w:hAnsi="Arial" w:cs="Arial"/>
          <w:sz w:val="22"/>
          <w:szCs w:val="22"/>
        </w:rPr>
        <w:t>usnesením</w:t>
      </w:r>
      <w:r w:rsidR="00A27785">
        <w:rPr>
          <w:rFonts w:ascii="Arial" w:hAnsi="Arial" w:cs="Arial"/>
          <w:sz w:val="22"/>
          <w:szCs w:val="22"/>
        </w:rPr>
        <w:t xml:space="preserve"> </w:t>
      </w:r>
      <w:r w:rsidR="00520CD9" w:rsidRPr="00693365">
        <w:rPr>
          <w:rFonts w:ascii="Arial" w:hAnsi="Arial" w:cs="Arial"/>
          <w:color w:val="000000" w:themeColor="text1"/>
          <w:sz w:val="22"/>
          <w:szCs w:val="22"/>
        </w:rPr>
        <w:t>č.</w:t>
      </w:r>
      <w:r w:rsidR="00A27785">
        <w:rPr>
          <w:rFonts w:ascii="Arial" w:hAnsi="Arial" w:cs="Arial"/>
          <w:color w:val="000000" w:themeColor="text1"/>
          <w:sz w:val="22"/>
          <w:szCs w:val="22"/>
        </w:rPr>
        <w:t> </w:t>
      </w:r>
      <w:r w:rsidR="00520CD9" w:rsidRPr="00520CD9">
        <w:rPr>
          <w:rFonts w:ascii="Arial" w:hAnsi="Arial" w:cs="Arial"/>
          <w:sz w:val="22"/>
          <w:szCs w:val="22"/>
        </w:rPr>
        <w:t xml:space="preserve">ZM/06/14/2024 </w:t>
      </w:r>
      <w:r>
        <w:rPr>
          <w:rFonts w:ascii="Arial" w:hAnsi="Arial" w:cs="Arial"/>
          <w:sz w:val="22"/>
          <w:szCs w:val="22"/>
        </w:rPr>
        <w:t>usneslo vydat na základě ustanovení § 10 písm. a) a § 84 odst. 2 písm. h) zákona č. 128/2000 Sb., o obcích (obecní zřízení), ve znění pozdějších předpisů, a v souladu s ustanovením § 12 odst. 1 zákona č. 186/2016 Sb., o hazardních hrách, ve znění pozdějších předpisů, tuto obecně závaznou vyhlášku (dále jen „vyhláška“):</w:t>
      </w:r>
    </w:p>
    <w:p w:rsidR="00722C66" w:rsidRPr="00736EEC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Cíl vyhlášky</w:t>
      </w:r>
    </w:p>
    <w:p w:rsidR="00722C66" w:rsidRPr="002E58D6" w:rsidRDefault="00722C66" w:rsidP="00722C66">
      <w:pPr>
        <w:spacing w:after="0"/>
        <w:jc w:val="both"/>
        <w:rPr>
          <w:rFonts w:ascii="Arial" w:hAnsi="Arial" w:cs="Arial"/>
          <w:bCs/>
          <w:i/>
          <w:iCs/>
        </w:rPr>
      </w:pPr>
    </w:p>
    <w:p w:rsidR="00722C66" w:rsidRDefault="00722C66" w:rsidP="00722C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této vyhlášky je omezení </w:t>
      </w:r>
      <w:r w:rsidRPr="000E6DF5">
        <w:rPr>
          <w:rFonts w:ascii="Arial" w:hAnsi="Arial" w:cs="Arial"/>
        </w:rPr>
        <w:t>hazardních her na území města, za účelem ochrany veřejného pořádku a dobrých mravů ve městě (tj. omezení společenského rizika, vyplývající z provozování některých hazardních her, které často tvoří tzv. předpolí činností rozporných s veřejným pořádkem a dobrými mravy, a které mají škodlivý vliv jak na jejich účastníky, tak na osoby jim blízké). Cílem této vyhlášky je rovněž určení času a míst na území města Odry, na kterých mohou být dále vyjmenované hazardní hry provozovány.</w:t>
      </w:r>
    </w:p>
    <w:p w:rsidR="00722C66" w:rsidRPr="00736EEC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Povolení provozování </w:t>
      </w:r>
    </w:p>
    <w:p w:rsidR="00722C66" w:rsidRDefault="00722C66" w:rsidP="00722C66">
      <w:pPr>
        <w:spacing w:after="0"/>
        <w:jc w:val="both"/>
        <w:rPr>
          <w:rFonts w:ascii="Arial" w:hAnsi="Arial" w:cs="Arial"/>
        </w:rPr>
      </w:pPr>
    </w:p>
    <w:p w:rsidR="00722C66" w:rsidRPr="008B09A4" w:rsidRDefault="00722C66" w:rsidP="00722C6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E6DF5">
        <w:rPr>
          <w:rFonts w:ascii="Arial" w:hAnsi="Arial" w:cs="Arial"/>
          <w:sz w:val="22"/>
          <w:szCs w:val="22"/>
        </w:rPr>
        <w:t>Bingo, technickou hru, živou hru a turnaje malého rozsahu lze na území města Odry provozovat pouze na místech uvedených v příloze č. 1 této vyhlášky, a to jen v době od 10:00 hodin do 03:00 hodin.</w:t>
      </w:r>
      <w:r w:rsidRPr="000E6DF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22C66" w:rsidRPr="00926001" w:rsidRDefault="00722C66" w:rsidP="00722C6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722C66" w:rsidRPr="00736EEC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3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ustanovení</w:t>
      </w:r>
    </w:p>
    <w:p w:rsidR="00722C66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722C66" w:rsidRDefault="00722C66" w:rsidP="00722C66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Bingo, technickou hru, živou hru a turnaje malého rozsahu povolené přede dnem nabytí účinnosti této vyhlášky lze provozovat na místech neuvedených v příloze č. 1 nejdéle do doby platnosti vydaného povolení. </w:t>
      </w:r>
    </w:p>
    <w:p w:rsidR="00722C66" w:rsidRDefault="00722C66" w:rsidP="00722C66">
      <w:pPr>
        <w:spacing w:after="0"/>
        <w:jc w:val="both"/>
        <w:rPr>
          <w:rFonts w:ascii="Arial" w:hAnsi="Arial" w:cs="Arial"/>
          <w:bCs/>
          <w:iCs/>
        </w:rPr>
      </w:pP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</w:p>
    <w:p w:rsidR="00722C66" w:rsidRDefault="00722C66" w:rsidP="00722C66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Zrušuje se obecně závazná vyhláška č. 2/2019, o regulaci provozování hazardních her, ze dne 11. 9. 2019.</w:t>
      </w:r>
    </w:p>
    <w:p w:rsidR="00722C66" w:rsidRDefault="00722C66" w:rsidP="00722C6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5</w:t>
      </w:r>
    </w:p>
    <w:p w:rsidR="00722C66" w:rsidRDefault="00722C66" w:rsidP="00722C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722C66" w:rsidRDefault="00722C66" w:rsidP="00722C66">
      <w:pPr>
        <w:spacing w:after="0"/>
        <w:rPr>
          <w:rFonts w:ascii="Arial" w:hAnsi="Arial" w:cs="Arial"/>
        </w:rPr>
      </w:pPr>
    </w:p>
    <w:p w:rsidR="00722C66" w:rsidRPr="005F1A32" w:rsidRDefault="00722C66" w:rsidP="00722C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</w:t>
      </w:r>
      <w:r w:rsidRPr="005F1A32">
        <w:rPr>
          <w:rFonts w:ascii="Arial" w:hAnsi="Arial" w:cs="Arial"/>
        </w:rPr>
        <w:t>.</w:t>
      </w:r>
    </w:p>
    <w:p w:rsidR="00722C66" w:rsidRDefault="00722C66" w:rsidP="00722C6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722C66" w:rsidRPr="00BA363E" w:rsidRDefault="00722C66" w:rsidP="00722C66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43"/>
      </w:tblGrid>
      <w:tr w:rsidR="00722C66" w:rsidRPr="00BA363E" w:rsidTr="00CB6ED4">
        <w:trPr>
          <w:jc w:val="center"/>
        </w:trPr>
        <w:tc>
          <w:tcPr>
            <w:tcW w:w="4605" w:type="dxa"/>
          </w:tcPr>
          <w:p w:rsidR="00722C66" w:rsidRPr="009D5096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722C66" w:rsidRPr="009D5096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22C66" w:rsidRPr="005344F3" w:rsidTr="00CB6ED4">
        <w:trPr>
          <w:jc w:val="center"/>
        </w:trPr>
        <w:tc>
          <w:tcPr>
            <w:tcW w:w="4605" w:type="dxa"/>
          </w:tcPr>
          <w:p w:rsidR="00722C66" w:rsidRPr="005344F3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Libor Helis v. r. </w:t>
            </w:r>
          </w:p>
          <w:p w:rsidR="00722C66" w:rsidRPr="005344F3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:rsidR="00722C66" w:rsidRPr="005344F3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Králová v. r. </w:t>
            </w:r>
          </w:p>
          <w:p w:rsidR="00722C66" w:rsidRPr="005344F3" w:rsidRDefault="00722C66" w:rsidP="00CB6E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r w:rsidRPr="005344F3">
              <w:rPr>
                <w:rFonts w:ascii="Arial" w:hAnsi="Arial" w:cs="Arial"/>
              </w:rPr>
              <w:t>starost</w:t>
            </w:r>
            <w:r>
              <w:rPr>
                <w:rFonts w:ascii="Arial" w:hAnsi="Arial" w:cs="Arial"/>
              </w:rPr>
              <w:t>k</w:t>
            </w:r>
            <w:r w:rsidRPr="005344F3">
              <w:rPr>
                <w:rFonts w:ascii="Arial" w:hAnsi="Arial" w:cs="Arial"/>
              </w:rPr>
              <w:t>a</w:t>
            </w:r>
          </w:p>
        </w:tc>
      </w:tr>
    </w:tbl>
    <w:p w:rsidR="00722C66" w:rsidRPr="005344F3" w:rsidRDefault="00722C66" w:rsidP="00722C66">
      <w:pPr>
        <w:spacing w:after="0"/>
        <w:rPr>
          <w:rFonts w:ascii="Arial" w:hAnsi="Arial" w:cs="Arial"/>
          <w:sz w:val="23"/>
          <w:szCs w:val="23"/>
        </w:rPr>
      </w:pPr>
    </w:p>
    <w:p w:rsidR="00722C66" w:rsidRPr="00BB4621" w:rsidRDefault="00722C66" w:rsidP="00722C66">
      <w:pPr>
        <w:spacing w:after="0"/>
        <w:rPr>
          <w:rFonts w:ascii="Arial" w:hAnsi="Arial" w:cs="Arial"/>
          <w:sz w:val="10"/>
          <w:szCs w:val="10"/>
        </w:rPr>
      </w:pPr>
    </w:p>
    <w:p w:rsidR="00722C66" w:rsidRDefault="00722C66" w:rsidP="00722C66">
      <w:pPr>
        <w:spacing w:after="0"/>
        <w:rPr>
          <w:rFonts w:ascii="Arial" w:hAnsi="Arial" w:cs="Arial"/>
          <w:sz w:val="23"/>
          <w:szCs w:val="23"/>
        </w:rPr>
      </w:pPr>
    </w:p>
    <w:p w:rsidR="00191371" w:rsidRDefault="00191371"/>
    <w:sectPr w:rsidR="0019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A1" w:rsidRDefault="005A61A1" w:rsidP="00722C66">
      <w:pPr>
        <w:spacing w:after="0" w:line="240" w:lineRule="auto"/>
      </w:pPr>
      <w:r>
        <w:separator/>
      </w:r>
    </w:p>
  </w:endnote>
  <w:endnote w:type="continuationSeparator" w:id="0">
    <w:p w:rsidR="005A61A1" w:rsidRDefault="005A61A1" w:rsidP="0072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A1" w:rsidRDefault="005A61A1" w:rsidP="00722C66">
      <w:pPr>
        <w:spacing w:after="0" w:line="240" w:lineRule="auto"/>
      </w:pPr>
      <w:r>
        <w:separator/>
      </w:r>
    </w:p>
  </w:footnote>
  <w:footnote w:type="continuationSeparator" w:id="0">
    <w:p w:rsidR="005A61A1" w:rsidRDefault="005A61A1" w:rsidP="00722C66">
      <w:pPr>
        <w:spacing w:after="0" w:line="240" w:lineRule="auto"/>
      </w:pPr>
      <w:r>
        <w:continuationSeparator/>
      </w:r>
    </w:p>
  </w:footnote>
  <w:footnote w:id="1">
    <w:p w:rsidR="00722C66" w:rsidRPr="00405F7A" w:rsidRDefault="00722C66" w:rsidP="00722C66">
      <w:pPr>
        <w:pStyle w:val="Textpoznpodarou"/>
        <w:jc w:val="both"/>
        <w:rPr>
          <w:rFonts w:ascii="Arial" w:hAnsi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</w:rPr>
        <w:t>kritériem pro regulaci hazardních her bylo: město nechtělo přistoupit k tzv. absolutnímu zákazu z důvodu obav o následky (vznik nelegálních heren) a z tohoto důvodu zvolilo regulaci místní. P</w:t>
      </w:r>
      <w:r w:rsidRPr="00DA4C64">
        <w:rPr>
          <w:rFonts w:ascii="Arial" w:hAnsi="Arial"/>
        </w:rPr>
        <w:t>rovozování hazardních her</w:t>
      </w:r>
      <w:r>
        <w:rPr>
          <w:rFonts w:ascii="Arial" w:hAnsi="Arial"/>
        </w:rPr>
        <w:t xml:space="preserve"> se tak</w:t>
      </w:r>
      <w:r w:rsidRPr="00DA4C64">
        <w:rPr>
          <w:rFonts w:ascii="Arial" w:hAnsi="Arial"/>
        </w:rPr>
        <w:t xml:space="preserve"> soustředí</w:t>
      </w:r>
      <w:r>
        <w:rPr>
          <w:rFonts w:ascii="Arial" w:hAnsi="Arial"/>
        </w:rPr>
        <w:t xml:space="preserve"> pouze a výlučně na místa splňující příslušná kritéria.</w:t>
      </w:r>
      <w:r w:rsidRPr="00DA4C64">
        <w:rPr>
          <w:rFonts w:ascii="Arial" w:hAnsi="Arial"/>
        </w:rPr>
        <w:t xml:space="preserve"> V této souvislosti je i zájem </w:t>
      </w:r>
      <w:r>
        <w:rPr>
          <w:rFonts w:ascii="Arial" w:hAnsi="Arial"/>
        </w:rPr>
        <w:t>města</w:t>
      </w:r>
      <w:r w:rsidRPr="00DA4C64">
        <w:rPr>
          <w:rFonts w:ascii="Arial" w:hAnsi="Arial"/>
        </w:rPr>
        <w:t xml:space="preserve"> dále nerozšiř</w:t>
      </w:r>
      <w:r>
        <w:rPr>
          <w:rFonts w:ascii="Arial" w:hAnsi="Arial"/>
        </w:rPr>
        <w:t xml:space="preserve">ovat možnost přístupu k hazardu, přičemž město v posledních letech ani nezaznamenává ze strany podnikatelů zájem o předmětné provozování.  Kritériem pro stanovení míst bylo předchozí narušování veřejného pořádku, tj. volba míst, kde v posledních letech nebylo zaznamenáno narušování veřejného pořádku, s tím spojené stížnosti obyvatel a dále problémy spojené s porušováním předpisů ze strany provozovatelů hazardních her. </w:t>
      </w:r>
      <w:r w:rsidRPr="004E6D90">
        <w:rPr>
          <w:rFonts w:ascii="Arial" w:hAnsi="Arial"/>
        </w:rPr>
        <w:t>Kritériem pro stanovený počet míst k provozování (6) byla též velikost a počet obyvatel města s tím, že pokud v některém z těchto míst bude provozování ukončeno, nemělo by to bránit zařazení adresy jiné provozovny (vstupu na trh u nového soutěžitele), která jinak splní městem stanovená kritéria.</w:t>
      </w:r>
      <w:r>
        <w:rPr>
          <w:rFonts w:ascii="Arial" w:hAnsi="Arial"/>
        </w:rPr>
        <w:t xml:space="preserve"> Dalším kritériem bylo zajištění ochrany obyvatel převážně mimo úplné centrum města, tj. mimo Masarykovo náměstí, a místní části města (Dobešov, </w:t>
      </w:r>
      <w:proofErr w:type="spellStart"/>
      <w:r>
        <w:rPr>
          <w:rFonts w:ascii="Arial" w:hAnsi="Arial"/>
        </w:rPr>
        <w:t>Klokočávka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Kamenky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Pohoře</w:t>
      </w:r>
      <w:proofErr w:type="spellEnd"/>
      <w:r>
        <w:rPr>
          <w:rFonts w:ascii="Arial" w:hAnsi="Arial"/>
        </w:rPr>
        <w:t xml:space="preserve">, Veselí, </w:t>
      </w:r>
      <w:proofErr w:type="spellStart"/>
      <w:r>
        <w:rPr>
          <w:rFonts w:ascii="Arial" w:hAnsi="Arial"/>
        </w:rPr>
        <w:t>Vítovky</w:t>
      </w:r>
      <w:proofErr w:type="spellEnd"/>
      <w:r>
        <w:rPr>
          <w:rFonts w:ascii="Arial" w:hAnsi="Arial"/>
        </w:rPr>
        <w:t xml:space="preserve">, Loučky a Tošovice). Velmi důležitým kritériem dále byl dosah kamerového systému, a to jak městského, tak ze strany vlastní provozovny, neboť tento přispívá k ochraně veřejného pořádku ve městě, ať už preventivně, tak i následně. Kritériem byla též otázka estetičnosti a hygieny provozovny.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66"/>
    <w:rsid w:val="00191371"/>
    <w:rsid w:val="00520CD9"/>
    <w:rsid w:val="005A61A1"/>
    <w:rsid w:val="00722C66"/>
    <w:rsid w:val="00775D26"/>
    <w:rsid w:val="00837D80"/>
    <w:rsid w:val="00A27785"/>
    <w:rsid w:val="00A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B3BB"/>
  <w15:chartTrackingRefBased/>
  <w15:docId w15:val="{F2AFA229-E99E-4726-B605-A634585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66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722C6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66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22C6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22C6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2C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2C66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Paprskářová</dc:creator>
  <cp:keywords/>
  <dc:description/>
  <cp:lastModifiedBy>Dita Holenková</cp:lastModifiedBy>
  <cp:revision>3</cp:revision>
  <dcterms:created xsi:type="dcterms:W3CDTF">2024-06-27T08:12:00Z</dcterms:created>
  <dcterms:modified xsi:type="dcterms:W3CDTF">2024-06-27T09:35:00Z</dcterms:modified>
</cp:coreProperties>
</file>