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A2304" w:rsidRDefault="002751F1">
      <w:pPr>
        <w:pStyle w:val="Nzev"/>
      </w:pPr>
      <w:r>
        <w:t>Město Koryčany</w:t>
      </w:r>
      <w:r>
        <w:br/>
        <w:t>Zastupitelstvo města Koryčany</w:t>
      </w:r>
    </w:p>
    <w:p w:rsidR="009A2304" w:rsidRDefault="002751F1">
      <w:pPr>
        <w:pStyle w:val="Nadpis1"/>
      </w:pPr>
      <w:r>
        <w:t>Obecně závazná vyhláška města Koryčany</w:t>
      </w:r>
      <w:r>
        <w:br/>
        <w:t>o místním poplatku za užívání veřejného prostranství</w:t>
      </w:r>
    </w:p>
    <w:p w:rsidR="009A2304" w:rsidRDefault="002751F1">
      <w:pPr>
        <w:pStyle w:val="UvodniVeta"/>
      </w:pPr>
      <w:r>
        <w:t xml:space="preserve">Zastupitelstvo města Koryčany se na svém </w:t>
      </w:r>
      <w:r w:rsidR="004B073D">
        <w:t xml:space="preserve">16. </w:t>
      </w:r>
      <w:bookmarkStart w:id="0" w:name="_GoBack"/>
      <w:bookmarkEnd w:id="0"/>
      <w:r>
        <w:t>zasedání dne </w:t>
      </w:r>
      <w:r w:rsidR="00071272">
        <w:t>5</w:t>
      </w:r>
      <w:r>
        <w:t>. prosince 202</w:t>
      </w:r>
      <w:r w:rsidR="00071272">
        <w:t>4</w:t>
      </w:r>
      <w:r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9A2304" w:rsidRDefault="002751F1">
      <w:pPr>
        <w:pStyle w:val="Nadpis2"/>
      </w:pPr>
      <w:r>
        <w:t>Čl. 1</w:t>
      </w:r>
      <w:r>
        <w:br/>
        <w:t>Úvodní ustanovení</w:t>
      </w:r>
    </w:p>
    <w:p w:rsidR="009A2304" w:rsidRDefault="002751F1">
      <w:pPr>
        <w:pStyle w:val="Odstavec"/>
        <w:numPr>
          <w:ilvl w:val="0"/>
          <w:numId w:val="1"/>
        </w:numPr>
      </w:pPr>
      <w:r>
        <w:t>Město Koryčany touto vyhláškou zavádí místní poplatek za užívání veřejného prostranství (dále jen „poplatek“).</w:t>
      </w:r>
    </w:p>
    <w:p w:rsidR="009A2304" w:rsidRDefault="002751F1">
      <w:pPr>
        <w:pStyle w:val="Odstavec"/>
        <w:numPr>
          <w:ilvl w:val="0"/>
          <w:numId w:val="1"/>
        </w:numPr>
      </w:pPr>
      <w:r>
        <w:t>Správcem poplatku je městský úřad</w:t>
      </w:r>
      <w:r>
        <w:rPr>
          <w:rStyle w:val="Znakapoznpodarou"/>
        </w:rPr>
        <w:footnoteReference w:id="1"/>
      </w:r>
      <w:r>
        <w:t>.</w:t>
      </w:r>
    </w:p>
    <w:p w:rsidR="009A2304" w:rsidRDefault="002751F1">
      <w:pPr>
        <w:pStyle w:val="Nadpis2"/>
      </w:pPr>
      <w:r>
        <w:t>Čl. 2</w:t>
      </w:r>
      <w:r>
        <w:br/>
        <w:t>Předmět poplatku a poplatník</w:t>
      </w:r>
    </w:p>
    <w:p w:rsidR="009A2304" w:rsidRDefault="002751F1">
      <w:pPr>
        <w:pStyle w:val="Odstavec"/>
        <w:numPr>
          <w:ilvl w:val="0"/>
          <w:numId w:val="2"/>
        </w:numPr>
      </w:pPr>
      <w:r>
        <w:t>Poplatek za užívání veřejného prostranství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:rsidR="009A2304" w:rsidRDefault="002751F1">
      <w:pPr>
        <w:pStyle w:val="Odstavec"/>
        <w:numPr>
          <w:ilvl w:val="1"/>
          <w:numId w:val="1"/>
        </w:numPr>
      </w:pPr>
      <w:r>
        <w:t>umístění zařízení sloužících pro poskytování služeb,</w:t>
      </w:r>
    </w:p>
    <w:p w:rsidR="009A2304" w:rsidRDefault="002751F1">
      <w:pPr>
        <w:pStyle w:val="Odstavec"/>
        <w:numPr>
          <w:ilvl w:val="1"/>
          <w:numId w:val="1"/>
        </w:numPr>
      </w:pPr>
      <w:r>
        <w:t>umístění zařízení sloužících pro poskytování prodeje,</w:t>
      </w:r>
    </w:p>
    <w:p w:rsidR="009A2304" w:rsidRDefault="002751F1">
      <w:pPr>
        <w:pStyle w:val="Odstavec"/>
        <w:numPr>
          <w:ilvl w:val="1"/>
          <w:numId w:val="1"/>
        </w:numPr>
      </w:pPr>
      <w:r>
        <w:t>umístění zařízení cirkusů,</w:t>
      </w:r>
    </w:p>
    <w:p w:rsidR="009A2304" w:rsidRDefault="002751F1">
      <w:pPr>
        <w:pStyle w:val="Odstavec"/>
        <w:numPr>
          <w:ilvl w:val="1"/>
          <w:numId w:val="1"/>
        </w:numPr>
      </w:pPr>
      <w:r>
        <w:t>umístění zařízení lunaparků a jiných obdobných atrakcí.</w:t>
      </w:r>
    </w:p>
    <w:p w:rsidR="009A2304" w:rsidRDefault="002751F1">
      <w:pPr>
        <w:pStyle w:val="Odstavec"/>
        <w:numPr>
          <w:ilvl w:val="0"/>
          <w:numId w:val="1"/>
        </w:numPr>
      </w:pPr>
      <w:r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:rsidR="009A2304" w:rsidRDefault="002751F1">
      <w:pPr>
        <w:pStyle w:val="Nadpis2"/>
      </w:pPr>
      <w:r>
        <w:t>Čl. 3</w:t>
      </w:r>
      <w:r>
        <w:br/>
        <w:t>Veřejná prostranství</w:t>
      </w:r>
    </w:p>
    <w:p w:rsidR="009A2304" w:rsidRDefault="002751F1">
      <w:pPr>
        <w:pStyle w:val="Odstavec"/>
      </w:pPr>
      <w:r>
        <w:t>Poplatek se platí za užívání veřejných prostranství, která jsou uvedena graficky na mapě v příloze č. 1. Tato příloha tvoří nedílnou součást této vyhlášky.</w:t>
      </w:r>
    </w:p>
    <w:p w:rsidR="009A2304" w:rsidRDefault="002751F1">
      <w:pPr>
        <w:pStyle w:val="Nadpis2"/>
      </w:pPr>
      <w:r>
        <w:t>Čl. 4</w:t>
      </w:r>
      <w:r>
        <w:br/>
        <w:t>Ohlašovací povinnost</w:t>
      </w:r>
    </w:p>
    <w:p w:rsidR="009A2304" w:rsidRDefault="002751F1">
      <w:pPr>
        <w:pStyle w:val="Odstavec"/>
        <w:numPr>
          <w:ilvl w:val="0"/>
          <w:numId w:val="3"/>
        </w:numPr>
      </w:pPr>
      <w:r>
        <w:t>Poplatník je povinen podat správci poplatku ohlášení nejpozději v den zahájení užívání veřejného prostranství; údaje uváděné v ohlášení upravuje zákon</w:t>
      </w:r>
      <w:r>
        <w:rPr>
          <w:rStyle w:val="Znakapoznpodarou"/>
        </w:rPr>
        <w:footnoteReference w:id="4"/>
      </w:r>
      <w:r>
        <w:t xml:space="preserve">. Pokud tento den připadne </w:t>
      </w:r>
      <w:r>
        <w:lastRenderedPageBreak/>
        <w:t>na sobotu, neděli nebo státem uznaný svátek, je poplatník povinen splnit ohlašovací povinnost nejblíže následující pracovní den.</w:t>
      </w:r>
    </w:p>
    <w:p w:rsidR="009A2304" w:rsidRDefault="002751F1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nastala.</w:t>
      </w:r>
    </w:p>
    <w:p w:rsidR="009A2304" w:rsidRDefault="002751F1">
      <w:pPr>
        <w:pStyle w:val="Nadpis2"/>
      </w:pPr>
      <w:r>
        <w:t>Čl. 5</w:t>
      </w:r>
      <w:r>
        <w:br/>
        <w:t>Sazba poplatku</w:t>
      </w:r>
    </w:p>
    <w:p w:rsidR="009A2304" w:rsidRDefault="002751F1">
      <w:pPr>
        <w:pStyle w:val="Odstavec"/>
      </w:pPr>
      <w:r>
        <w:t>Sazba poplatku činí za každý i započatý m² a každý i započatý den:</w:t>
      </w:r>
    </w:p>
    <w:p w:rsidR="009A2304" w:rsidRDefault="002751F1">
      <w:pPr>
        <w:pStyle w:val="Odstavec"/>
        <w:numPr>
          <w:ilvl w:val="1"/>
          <w:numId w:val="1"/>
        </w:numPr>
      </w:pPr>
      <w:r>
        <w:t>za umístění zařízení sloužících pro poskytování služeb 10 Kč,</w:t>
      </w:r>
    </w:p>
    <w:p w:rsidR="009A2304" w:rsidRDefault="002751F1">
      <w:pPr>
        <w:pStyle w:val="Odstavec"/>
        <w:numPr>
          <w:ilvl w:val="1"/>
          <w:numId w:val="1"/>
        </w:numPr>
      </w:pPr>
      <w:r>
        <w:t>za umístění zařízení sloužících pro poskytování prodeje 100 Kč,</w:t>
      </w:r>
    </w:p>
    <w:p w:rsidR="009A2304" w:rsidRDefault="002751F1">
      <w:pPr>
        <w:pStyle w:val="Odstavec"/>
        <w:numPr>
          <w:ilvl w:val="1"/>
          <w:numId w:val="1"/>
        </w:numPr>
      </w:pPr>
      <w:r>
        <w:t>za umístění zařízení cirkusů 1 Kč,</w:t>
      </w:r>
    </w:p>
    <w:p w:rsidR="009A2304" w:rsidRDefault="002751F1">
      <w:pPr>
        <w:pStyle w:val="Odstavec"/>
        <w:numPr>
          <w:ilvl w:val="1"/>
          <w:numId w:val="1"/>
        </w:numPr>
      </w:pPr>
      <w:r>
        <w:t>za umístění zařízení lunaparků a jiných obdobných atrakcí 100 Kč.</w:t>
      </w:r>
    </w:p>
    <w:p w:rsidR="009A2304" w:rsidRDefault="002751F1">
      <w:pPr>
        <w:pStyle w:val="Nadpis2"/>
      </w:pPr>
      <w:r>
        <w:t>Čl. 6</w:t>
      </w:r>
      <w:r>
        <w:br/>
        <w:t>Splatnost poplatku</w:t>
      </w:r>
    </w:p>
    <w:p w:rsidR="003D6217" w:rsidRDefault="002751F1">
      <w:pPr>
        <w:pStyle w:val="Odstavec"/>
      </w:pPr>
      <w:r>
        <w:t>Poplatek je splatný v den ukončení užívání veřejného prostranství.</w:t>
      </w:r>
    </w:p>
    <w:p w:rsidR="009A2304" w:rsidRDefault="002751F1">
      <w:pPr>
        <w:pStyle w:val="Nadpis2"/>
      </w:pPr>
      <w:r>
        <w:t xml:space="preserve">Čl. </w:t>
      </w:r>
      <w:r w:rsidR="003837FA">
        <w:t>7</w:t>
      </w:r>
      <w:r>
        <w:br/>
        <w:t xml:space="preserve"> Přechodné a zrušovací ustanovení</w:t>
      </w:r>
    </w:p>
    <w:p w:rsidR="009A2304" w:rsidRDefault="002751F1">
      <w:pPr>
        <w:pStyle w:val="Odstavec"/>
        <w:numPr>
          <w:ilvl w:val="0"/>
          <w:numId w:val="5"/>
        </w:numPr>
      </w:pPr>
      <w:r>
        <w:t>Poplatkové povinnosti vzniklé před nabytím účinnosti této vyhlášky se posuzují podle dosavadních právních předpisů.</w:t>
      </w:r>
    </w:p>
    <w:p w:rsidR="009A2304" w:rsidRDefault="002751F1">
      <w:pPr>
        <w:pStyle w:val="Odstavec"/>
        <w:numPr>
          <w:ilvl w:val="0"/>
          <w:numId w:val="1"/>
        </w:numPr>
      </w:pPr>
      <w:r>
        <w:t xml:space="preserve">Zrušuje se </w:t>
      </w:r>
      <w:r w:rsidR="00F736EF">
        <w:t>obecně závazná</w:t>
      </w:r>
      <w:r w:rsidR="00F03A4A">
        <w:t xml:space="preserve"> </w:t>
      </w:r>
      <w:r>
        <w:t>vyhlášk</w:t>
      </w:r>
      <w:r w:rsidR="00F736EF">
        <w:t>a m</w:t>
      </w:r>
      <w:r w:rsidR="00F03A4A">
        <w:t>ěsta Koryčany</w:t>
      </w:r>
      <w:r>
        <w:t xml:space="preserve"> č. </w:t>
      </w:r>
      <w:r w:rsidR="00071272">
        <w:t>2</w:t>
      </w:r>
      <w:r>
        <w:t>/20</w:t>
      </w:r>
      <w:r w:rsidR="00071272">
        <w:t>23</w:t>
      </w:r>
      <w:r>
        <w:t xml:space="preserve">, </w:t>
      </w:r>
      <w:r w:rsidR="00071272">
        <w:t>o místním poplatku za užívání veřejného prostranství</w:t>
      </w:r>
      <w:r w:rsidR="00536387">
        <w:t>,</w:t>
      </w:r>
      <w:r w:rsidR="00071272">
        <w:t xml:space="preserve"> </w:t>
      </w:r>
      <w:r>
        <w:t xml:space="preserve">ze dne </w:t>
      </w:r>
      <w:r w:rsidR="00071272">
        <w:t>7</w:t>
      </w:r>
      <w:r>
        <w:t>. prosince 20</w:t>
      </w:r>
      <w:r w:rsidR="00071272">
        <w:t>23</w:t>
      </w:r>
      <w:r>
        <w:t>.</w:t>
      </w:r>
    </w:p>
    <w:p w:rsidR="009A2304" w:rsidRDefault="002751F1">
      <w:pPr>
        <w:pStyle w:val="Nadpis2"/>
      </w:pPr>
      <w:r>
        <w:t>Čl. 9</w:t>
      </w:r>
      <w:r>
        <w:br/>
        <w:t>Účinnost</w:t>
      </w:r>
    </w:p>
    <w:p w:rsidR="009A2304" w:rsidRDefault="002751F1">
      <w:pPr>
        <w:pStyle w:val="Odstavec"/>
      </w:pPr>
      <w:r>
        <w:t>Tato vyhláška nabývá účinnosti dnem 1. ledna 202</w:t>
      </w:r>
      <w:r w:rsidR="00071272">
        <w:t>5</w:t>
      </w:r>
      <w:r>
        <w:t>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9A2304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A2304" w:rsidRDefault="002751F1">
            <w:pPr>
              <w:pStyle w:val="PodpisovePole"/>
            </w:pPr>
            <w:r>
              <w:t>Ing. Hana Jamborová v. r.</w:t>
            </w:r>
            <w:r>
              <w:br/>
              <w:t xml:space="preserve"> starostka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A2304" w:rsidRDefault="002751F1">
            <w:pPr>
              <w:pStyle w:val="PodpisovePole"/>
            </w:pPr>
            <w:r>
              <w:t>Lubomír Daníček, MBA</w:t>
            </w:r>
            <w:r w:rsidR="00F736EF">
              <w:t>,</w:t>
            </w:r>
            <w:r>
              <w:t xml:space="preserve"> v. r.</w:t>
            </w:r>
            <w:r>
              <w:br/>
              <w:t xml:space="preserve"> místostarosta</w:t>
            </w:r>
          </w:p>
        </w:tc>
      </w:tr>
      <w:tr w:rsidR="009A2304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A2304" w:rsidRDefault="002751F1">
            <w:pPr>
              <w:pStyle w:val="PodpisovePole"/>
            </w:pPr>
            <w:r>
              <w:t>Pavel Konvalinka v. r.</w:t>
            </w:r>
            <w:r>
              <w:br/>
              <w:t xml:space="preserve"> místostarosta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A2304" w:rsidRDefault="009A2304">
            <w:pPr>
              <w:pStyle w:val="PodpisovePole"/>
            </w:pPr>
          </w:p>
        </w:tc>
      </w:tr>
    </w:tbl>
    <w:p w:rsidR="002751F1" w:rsidRDefault="002751F1"/>
    <w:sectPr w:rsidR="002751F1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6756" w:rsidRDefault="00D66756">
      <w:r>
        <w:separator/>
      </w:r>
    </w:p>
  </w:endnote>
  <w:endnote w:type="continuationSeparator" w:id="0">
    <w:p w:rsidR="00D66756" w:rsidRDefault="00D667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6756" w:rsidRDefault="00D66756">
      <w:r>
        <w:rPr>
          <w:color w:val="000000"/>
        </w:rPr>
        <w:separator/>
      </w:r>
    </w:p>
  </w:footnote>
  <w:footnote w:type="continuationSeparator" w:id="0">
    <w:p w:rsidR="00D66756" w:rsidRDefault="00D66756">
      <w:r>
        <w:continuationSeparator/>
      </w:r>
    </w:p>
  </w:footnote>
  <w:footnote w:id="1">
    <w:p w:rsidR="009A2304" w:rsidRDefault="002751F1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:rsidR="009A2304" w:rsidRDefault="002751F1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3">
    <w:p w:rsidR="009A2304" w:rsidRDefault="002751F1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</w:footnote>
  <w:footnote w:id="4">
    <w:p w:rsidR="009A2304" w:rsidRDefault="002751F1">
      <w:pPr>
        <w:pStyle w:val="Footnote"/>
      </w:pPr>
      <w:r>
        <w:rPr>
          <w:rStyle w:val="Znakapoznpodarou"/>
        </w:rPr>
        <w:footnoteRef/>
      </w:r>
      <w:r>
        <w:t>§ 14a odst. 1 a 2 zákona o místních poplatcích; v ohlášení poplatník uvede zejména své identifikační údaje a skutečnosti rozhodné pro stanovení poplatku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575410"/>
    <w:multiLevelType w:val="multilevel"/>
    <w:tmpl w:val="746CF23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2304"/>
    <w:rsid w:val="00071272"/>
    <w:rsid w:val="002751F1"/>
    <w:rsid w:val="003837FA"/>
    <w:rsid w:val="003D6217"/>
    <w:rsid w:val="004B073D"/>
    <w:rsid w:val="00536387"/>
    <w:rsid w:val="00806652"/>
    <w:rsid w:val="008601CA"/>
    <w:rsid w:val="009A2304"/>
    <w:rsid w:val="00CC1FDC"/>
    <w:rsid w:val="00D66756"/>
    <w:rsid w:val="00DE4112"/>
    <w:rsid w:val="00EE6B26"/>
    <w:rsid w:val="00EF1B30"/>
    <w:rsid w:val="00F03A4A"/>
    <w:rsid w:val="00F736EF"/>
    <w:rsid w:val="00FD7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838D7A"/>
  <w15:docId w15:val="{5CD1DBF9-4845-4CDD-9BAF-A08C86D10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398</Words>
  <Characters>2353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Vedoucí_OSMI</dc:creator>
  <cp:lastModifiedBy>Tajemnik</cp:lastModifiedBy>
  <cp:revision>5</cp:revision>
  <dcterms:created xsi:type="dcterms:W3CDTF">2024-11-13T13:35:00Z</dcterms:created>
  <dcterms:modified xsi:type="dcterms:W3CDTF">2024-11-14T08:29:00Z</dcterms:modified>
</cp:coreProperties>
</file>