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EED" w:rsidRDefault="00981EED" w:rsidP="00981EED">
      <w:pPr>
        <w:jc w:val="center"/>
        <w:rPr>
          <w:b/>
          <w:sz w:val="32"/>
          <w:szCs w:val="32"/>
        </w:rPr>
      </w:pPr>
      <w:bookmarkStart w:id="0" w:name="_GoBack"/>
      <w:bookmarkEnd w:id="0"/>
      <w:proofErr w:type="gramStart"/>
      <w:r w:rsidRPr="00A61D1F">
        <w:rPr>
          <w:b/>
          <w:sz w:val="32"/>
          <w:szCs w:val="32"/>
        </w:rPr>
        <w:t>S T A T U T Á R N Í   M Ě S T O  T E P L I C E</w:t>
      </w:r>
      <w:proofErr w:type="gramEnd"/>
    </w:p>
    <w:p w:rsidR="00C11A27" w:rsidRPr="00A61D1F" w:rsidRDefault="00C11A27" w:rsidP="00981EED">
      <w:pPr>
        <w:jc w:val="center"/>
        <w:rPr>
          <w:b/>
          <w:sz w:val="32"/>
          <w:szCs w:val="32"/>
        </w:rPr>
      </w:pPr>
      <w:r w:rsidRPr="003072DD">
        <w:rPr>
          <w:b/>
          <w:sz w:val="32"/>
          <w:szCs w:val="32"/>
        </w:rPr>
        <w:t>RADA MĚSTA TEPLICE</w:t>
      </w:r>
    </w:p>
    <w:p w:rsidR="00981EED" w:rsidRPr="00931D66" w:rsidRDefault="00981EED" w:rsidP="00981EED">
      <w:pPr>
        <w:jc w:val="center"/>
        <w:rPr>
          <w:sz w:val="32"/>
          <w:szCs w:val="32"/>
        </w:rPr>
      </w:pPr>
    </w:p>
    <w:p w:rsidR="00981EED" w:rsidRPr="00931D66" w:rsidRDefault="00981EED" w:rsidP="00981EED">
      <w:pPr>
        <w:jc w:val="center"/>
        <w:rPr>
          <w:b/>
        </w:rPr>
      </w:pPr>
      <w:r w:rsidRPr="00931D66">
        <w:rPr>
          <w:b/>
        </w:rPr>
        <w:t xml:space="preserve">Nařízení </w:t>
      </w:r>
      <w:r w:rsidR="00455759">
        <w:rPr>
          <w:b/>
        </w:rPr>
        <w:t>s</w:t>
      </w:r>
      <w:r w:rsidRPr="00931D66">
        <w:rPr>
          <w:b/>
        </w:rPr>
        <w:t xml:space="preserve">tatutárního města </w:t>
      </w:r>
      <w:smartTag w:uri="urn:schemas-microsoft-com:office:smarttags" w:element="PersonName">
        <w:r w:rsidRPr="00931D66">
          <w:rPr>
            <w:b/>
          </w:rPr>
          <w:t>Teplice</w:t>
        </w:r>
      </w:smartTag>
      <w:r>
        <w:rPr>
          <w:b/>
        </w:rPr>
        <w:t xml:space="preserve"> č. </w:t>
      </w:r>
      <w:r w:rsidR="005B607E">
        <w:rPr>
          <w:b/>
        </w:rPr>
        <w:t>1</w:t>
      </w:r>
      <w:r w:rsidR="00DD0C0B">
        <w:rPr>
          <w:b/>
        </w:rPr>
        <w:t>/20</w:t>
      </w:r>
      <w:r w:rsidR="002605A3">
        <w:rPr>
          <w:b/>
        </w:rPr>
        <w:t>21</w:t>
      </w:r>
      <w:r>
        <w:rPr>
          <w:b/>
        </w:rPr>
        <w:t>, kterým se mění</w:t>
      </w:r>
      <w:r w:rsidR="004D2671">
        <w:rPr>
          <w:b/>
        </w:rPr>
        <w:t xml:space="preserve"> </w:t>
      </w:r>
      <w:r>
        <w:rPr>
          <w:b/>
        </w:rPr>
        <w:t>Nařízení č.</w:t>
      </w:r>
      <w:r w:rsidR="002558D8">
        <w:rPr>
          <w:b/>
        </w:rPr>
        <w:t xml:space="preserve"> </w:t>
      </w:r>
      <w:r w:rsidR="00B765CA">
        <w:rPr>
          <w:b/>
        </w:rPr>
        <w:t>3</w:t>
      </w:r>
      <w:r>
        <w:rPr>
          <w:b/>
        </w:rPr>
        <w:t>/20</w:t>
      </w:r>
      <w:r w:rsidR="00B765CA">
        <w:rPr>
          <w:b/>
        </w:rPr>
        <w:t>04</w:t>
      </w:r>
    </w:p>
    <w:p w:rsidR="00981EED" w:rsidRPr="00981EED" w:rsidRDefault="00981EED" w:rsidP="00981EED">
      <w:pPr>
        <w:jc w:val="center"/>
        <w:rPr>
          <w:b/>
        </w:rPr>
      </w:pPr>
      <w:r w:rsidRPr="00981EED">
        <w:rPr>
          <w:b/>
        </w:rPr>
        <w:t xml:space="preserve">o vymezení místních komunikací nebo jejich </w:t>
      </w:r>
      <w:r w:rsidR="00C75637">
        <w:rPr>
          <w:b/>
        </w:rPr>
        <w:t xml:space="preserve">určených </w:t>
      </w:r>
      <w:r w:rsidRPr="00981EED">
        <w:rPr>
          <w:b/>
        </w:rPr>
        <w:t>úseků, které lze užít k placenému stání silničních motorových vozidel</w:t>
      </w:r>
    </w:p>
    <w:p w:rsidR="00981EED" w:rsidRDefault="00981EED" w:rsidP="00981EED"/>
    <w:p w:rsidR="00981EED" w:rsidRDefault="00981EED" w:rsidP="00981EED">
      <w:pPr>
        <w:jc w:val="both"/>
      </w:pPr>
      <w:r>
        <w:t xml:space="preserve">Rada města </w:t>
      </w:r>
      <w:smartTag w:uri="urn:schemas-microsoft-com:office:smarttags" w:element="PersonName">
        <w:r>
          <w:t>Teplice</w:t>
        </w:r>
      </w:smartTag>
      <w:r>
        <w:t xml:space="preserve"> se na svém zasedání dne </w:t>
      </w:r>
      <w:r w:rsidR="00667453">
        <w:t>23. 7. 2021</w:t>
      </w:r>
      <w:r>
        <w:t xml:space="preserve"> </w:t>
      </w:r>
      <w:r w:rsidRPr="003072DD">
        <w:t>usnesení</w:t>
      </w:r>
      <w:r w:rsidR="00C11A27" w:rsidRPr="003072DD">
        <w:t>m</w:t>
      </w:r>
      <w:r w:rsidRPr="003072DD">
        <w:t xml:space="preserve"> č. </w:t>
      </w:r>
      <w:r w:rsidR="00387A3A">
        <w:t>0510</w:t>
      </w:r>
      <w:r w:rsidR="00C11A27" w:rsidRPr="003072DD">
        <w:t>/21</w:t>
      </w:r>
      <w:r w:rsidR="00C11A27">
        <w:t xml:space="preserve"> </w:t>
      </w:r>
      <w:r>
        <w:t>usnesla vydat na základě §23 odst.</w:t>
      </w:r>
      <w:r w:rsidR="00C75637">
        <w:t xml:space="preserve"> </w:t>
      </w:r>
      <w:r>
        <w:t>1 písm.</w:t>
      </w:r>
      <w:r w:rsidR="00C75637">
        <w:t xml:space="preserve"> </w:t>
      </w:r>
      <w:r>
        <w:t>a) zákona č.</w:t>
      </w:r>
      <w:r w:rsidR="00C75637">
        <w:t xml:space="preserve"> </w:t>
      </w:r>
      <w:r>
        <w:t>13/1997 Sb., o pozemních komunikacích, ve znění pozdějších předpisů, a v souladu s §11 a §102 odst.</w:t>
      </w:r>
      <w:r w:rsidR="00C75637">
        <w:t xml:space="preserve"> </w:t>
      </w:r>
      <w:r>
        <w:t>2 písmeno d) zákona č.</w:t>
      </w:r>
      <w:r w:rsidR="00C75637">
        <w:t xml:space="preserve"> </w:t>
      </w:r>
      <w:r>
        <w:t>128/2000 Sb.,</w:t>
      </w:r>
      <w:r w:rsidR="002602F7">
        <w:t xml:space="preserve"> </w:t>
      </w:r>
      <w:r>
        <w:t>o obcích</w:t>
      </w:r>
      <w:r w:rsidR="00C11A27">
        <w:t xml:space="preserve"> </w:t>
      </w:r>
      <w:r w:rsidR="00C11A27" w:rsidRPr="003072DD">
        <w:t>(obecní zřízení)</w:t>
      </w:r>
      <w:r w:rsidRPr="003072DD">
        <w:t>,</w:t>
      </w:r>
      <w:r>
        <w:t xml:space="preserve"> ve znění pozdějších předpisů, toto nařízení:</w:t>
      </w:r>
    </w:p>
    <w:p w:rsidR="00981EED" w:rsidRDefault="00981EED" w:rsidP="00981EED"/>
    <w:p w:rsidR="00AC0EDC" w:rsidRDefault="00AC0EDC" w:rsidP="00981EED"/>
    <w:p w:rsidR="00981EED" w:rsidRPr="002D27E9" w:rsidRDefault="00981EED" w:rsidP="00981EED">
      <w:pPr>
        <w:jc w:val="center"/>
        <w:rPr>
          <w:b/>
        </w:rPr>
      </w:pPr>
      <w:r w:rsidRPr="002D27E9">
        <w:rPr>
          <w:b/>
        </w:rPr>
        <w:t>Čl.</w:t>
      </w:r>
      <w:r w:rsidR="00807BB9">
        <w:rPr>
          <w:b/>
        </w:rPr>
        <w:t xml:space="preserve"> </w:t>
      </w:r>
      <w:r w:rsidRPr="002D27E9">
        <w:rPr>
          <w:b/>
        </w:rPr>
        <w:t>1</w:t>
      </w:r>
    </w:p>
    <w:p w:rsidR="00981EED" w:rsidRDefault="00981EED" w:rsidP="00981EED">
      <w:pPr>
        <w:jc w:val="center"/>
      </w:pPr>
      <w:r>
        <w:t>Předmět úpravy</w:t>
      </w:r>
    </w:p>
    <w:p w:rsidR="00981EED" w:rsidRDefault="00981EED" w:rsidP="00981EED">
      <w:pPr>
        <w:jc w:val="both"/>
      </w:pPr>
    </w:p>
    <w:p w:rsidR="00455759" w:rsidRPr="00981EED" w:rsidRDefault="00981EED" w:rsidP="00B7403E">
      <w:pPr>
        <w:jc w:val="both"/>
        <w:rPr>
          <w:b/>
        </w:rPr>
      </w:pPr>
      <w:r>
        <w:t>Tímto nařízením se mění</w:t>
      </w:r>
      <w:r w:rsidR="00AC0EDC">
        <w:t xml:space="preserve"> </w:t>
      </w:r>
      <w:r>
        <w:t>Příloha č.</w:t>
      </w:r>
      <w:r w:rsidR="00C75637">
        <w:t xml:space="preserve"> </w:t>
      </w:r>
      <w:r>
        <w:t xml:space="preserve">1 </w:t>
      </w:r>
      <w:r w:rsidR="00AC0EDC">
        <w:t>N</w:t>
      </w:r>
      <w:r>
        <w:t xml:space="preserve">ařízení statutárního města </w:t>
      </w:r>
      <w:smartTag w:uri="urn:schemas-microsoft-com:office:smarttags" w:element="PersonName">
        <w:r>
          <w:t>Teplice</w:t>
        </w:r>
      </w:smartTag>
      <w:r>
        <w:t xml:space="preserve"> č. 3/2004</w:t>
      </w:r>
      <w:r w:rsidR="002602F7">
        <w:t xml:space="preserve"> </w:t>
      </w:r>
      <w:r w:rsidR="00455759" w:rsidRPr="00455759">
        <w:t>o vymezení místních komunikací nebo jejich určených úseků, které lze užít k placenému stání silničních motorových vozidel</w:t>
      </w:r>
      <w:r w:rsidR="001B462D">
        <w:t>.</w:t>
      </w:r>
    </w:p>
    <w:p w:rsidR="00981EED" w:rsidRDefault="000D7A06" w:rsidP="00B7403E">
      <w:pPr>
        <w:jc w:val="both"/>
        <w:rPr>
          <w:b/>
        </w:rPr>
      </w:pPr>
      <w:r w:rsidRPr="00DE21E9">
        <w:rPr>
          <w:b/>
        </w:rPr>
        <w:t>P</w:t>
      </w:r>
      <w:r w:rsidR="00981EED" w:rsidRPr="00DE21E9">
        <w:rPr>
          <w:b/>
        </w:rPr>
        <w:t>říloh</w:t>
      </w:r>
      <w:r w:rsidRPr="00DE21E9">
        <w:rPr>
          <w:b/>
        </w:rPr>
        <w:t>a</w:t>
      </w:r>
      <w:r w:rsidR="00981EED" w:rsidRPr="00DE21E9">
        <w:rPr>
          <w:b/>
        </w:rPr>
        <w:t xml:space="preserve"> č.</w:t>
      </w:r>
      <w:r w:rsidR="00455759" w:rsidRPr="00DE21E9">
        <w:rPr>
          <w:b/>
        </w:rPr>
        <w:t xml:space="preserve"> </w:t>
      </w:r>
      <w:r w:rsidR="00981EED" w:rsidRPr="00DE21E9">
        <w:rPr>
          <w:b/>
        </w:rPr>
        <w:t xml:space="preserve">1 </w:t>
      </w:r>
      <w:r w:rsidR="00AC0EDC" w:rsidRPr="00DE21E9">
        <w:rPr>
          <w:b/>
        </w:rPr>
        <w:t>N</w:t>
      </w:r>
      <w:r w:rsidR="00981EED" w:rsidRPr="00DE21E9">
        <w:rPr>
          <w:b/>
        </w:rPr>
        <w:t>ařízení statutárního města Teplice</w:t>
      </w:r>
      <w:r w:rsidR="00AC50F8">
        <w:rPr>
          <w:b/>
        </w:rPr>
        <w:t xml:space="preserve"> č. 3/2004</w:t>
      </w:r>
      <w:r w:rsidR="00AC0EDC" w:rsidRPr="00DE21E9">
        <w:rPr>
          <w:b/>
        </w:rPr>
        <w:t xml:space="preserve"> </w:t>
      </w:r>
      <w:r w:rsidR="005F23D8" w:rsidRPr="00DE21E9">
        <w:rPr>
          <w:b/>
        </w:rPr>
        <w:t>zní takto:</w:t>
      </w:r>
    </w:p>
    <w:p w:rsidR="005F09A5" w:rsidRPr="00DE21E9" w:rsidRDefault="005F09A5" w:rsidP="00B7403E">
      <w:pPr>
        <w:jc w:val="both"/>
        <w:rPr>
          <w:b/>
        </w:rPr>
      </w:pPr>
    </w:p>
    <w:p w:rsidR="002602F7" w:rsidRDefault="00AC0EDC">
      <w:r>
        <w:t xml:space="preserve">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475"/>
        <w:gridCol w:w="2391"/>
        <w:gridCol w:w="3185"/>
      </w:tblGrid>
      <w:tr w:rsidR="005F23D8" w:rsidTr="005F23D8">
        <w:trPr>
          <w:trHeight w:val="735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23D8" w:rsidRDefault="005F23D8" w:rsidP="00D443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D44317">
              <w:rPr>
                <w:rFonts w:ascii="Arial" w:hAnsi="Arial" w:cs="Arial"/>
                <w:b/>
                <w:bCs/>
                <w:sz w:val="20"/>
                <w:szCs w:val="20"/>
              </w:rPr>
              <w:t>ŘÍ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LOHA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č.1 - místní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komunikace nebo jejich určené úseky, které lze užít za cenu sjednanou v souladu s cenovými předpisy</w:t>
            </w:r>
          </w:p>
        </w:tc>
      </w:tr>
      <w:tr w:rsidR="005F23D8" w:rsidTr="005F23D8">
        <w:trPr>
          <w:trHeight w:val="27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3D8" w:rsidTr="005F23D8">
        <w:trPr>
          <w:trHeight w:val="270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23D8" w:rsidRDefault="005F23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komunikace</w:t>
            </w:r>
          </w:p>
        </w:tc>
        <w:tc>
          <w:tcPr>
            <w:tcW w:w="28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23D8" w:rsidRDefault="005F23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vymezení úseku</w:t>
            </w:r>
          </w:p>
        </w:tc>
        <w:tc>
          <w:tcPr>
            <w:tcW w:w="3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23D8" w:rsidRDefault="005F23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provozní doba</w:t>
            </w:r>
          </w:p>
        </w:tc>
      </w:tr>
      <w:tr w:rsidR="005F23D8" w:rsidTr="005F23D8">
        <w:trPr>
          <w:trHeight w:val="78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3D8" w:rsidRDefault="005F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ul. Kollárova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obě strany mezi Masarykovou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tř. a ul.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Potěminova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- Pá   8,00 -18,00                  So          8,00 -12,00</w:t>
            </w:r>
          </w:p>
        </w:tc>
      </w:tr>
      <w:tr w:rsidR="005F23D8" w:rsidTr="005F23D8">
        <w:trPr>
          <w:trHeight w:val="6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3D8" w:rsidRDefault="005F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ul. U Nádraží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levá strana od křižovatky s ul.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28.října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 Masarykově tř.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- Pá   8,00 -18,00                  So          8,00 -12,00</w:t>
            </w:r>
          </w:p>
        </w:tc>
      </w:tr>
      <w:tr w:rsidR="005F23D8" w:rsidTr="005F23D8">
        <w:trPr>
          <w:trHeight w:val="57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3D8" w:rsidRDefault="005F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ul. 28. října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obě strany v celé délce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- Pá   8,00 -18,00                  So          8,00 -12,00</w:t>
            </w:r>
          </w:p>
        </w:tc>
      </w:tr>
      <w:tr w:rsidR="005F23D8" w:rsidTr="005F23D8">
        <w:trPr>
          <w:trHeight w:val="63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3D8" w:rsidRDefault="005F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ul. Husitská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levá strana v celé délce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- Pá   8,00 -18,00                  So          8,00 -12,00</w:t>
            </w:r>
          </w:p>
        </w:tc>
      </w:tr>
      <w:tr w:rsidR="005F23D8" w:rsidTr="005F23D8">
        <w:trPr>
          <w:trHeight w:val="58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3D8" w:rsidRDefault="005F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ul. Mrštíkova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levá strana v celé délce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- Pá   8,00 -18,00                  So          8,00 -12,00</w:t>
            </w:r>
          </w:p>
        </w:tc>
      </w:tr>
      <w:tr w:rsidR="005F23D8" w:rsidTr="005F23D8">
        <w:trPr>
          <w:trHeight w:val="87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3D8" w:rsidRDefault="005F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ul. Dubská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parkoviště vedle České pošty a část ul. Dubská (mezi ul. Kapelní a ul. Rokycanova)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- Pá   8,00 -18,00                  So          8,00 -12,00</w:t>
            </w:r>
          </w:p>
        </w:tc>
      </w:tr>
      <w:tr w:rsidR="005F23D8" w:rsidTr="004A111A">
        <w:trPr>
          <w:trHeight w:val="6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3D8" w:rsidRDefault="005F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Benešovo nám.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celém rozsahu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- Pá   8,00 -18,00                  So          8,00 -12,00</w:t>
            </w:r>
          </w:p>
        </w:tc>
      </w:tr>
      <w:tr w:rsidR="005F23D8" w:rsidTr="004A111A">
        <w:trPr>
          <w:trHeight w:val="70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3D8" w:rsidRDefault="005F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ul. U Divadla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pravá strana směrem k ul. U Císařských lázní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- Pá   8,00 -18,00                  So          8,00 -12,00</w:t>
            </w:r>
          </w:p>
        </w:tc>
      </w:tr>
      <w:tr w:rsidR="005F23D8" w:rsidTr="005F09A5">
        <w:trPr>
          <w:trHeight w:val="72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3D8" w:rsidRDefault="005F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Mírové náměstí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celé délce- kolmé parkování podél kolonády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- Pá   8,00 -18,00                  So          8,00 -12,00</w:t>
            </w:r>
          </w:p>
        </w:tc>
      </w:tr>
      <w:tr w:rsidR="005F23D8" w:rsidTr="005F23D8">
        <w:trPr>
          <w:trHeight w:val="72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3D8" w:rsidRDefault="005F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Masarykova třída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obě strany mezi ul. Českobratrskou a ul. Kollárovou 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- Pá   8,00 -18,00                  So          8,00 -12,00</w:t>
            </w:r>
          </w:p>
        </w:tc>
      </w:tr>
      <w:tr w:rsidR="005F23D8" w:rsidTr="002602F7">
        <w:trPr>
          <w:trHeight w:val="66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3D8" w:rsidRDefault="005F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ul. U Císařských lázní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vymezená část pod Divadlem 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- Pá   8,00 -18,00                  So          8,00 -12,00</w:t>
            </w:r>
          </w:p>
        </w:tc>
      </w:tr>
      <w:tr w:rsidR="005F23D8" w:rsidTr="002602F7">
        <w:trPr>
          <w:trHeight w:val="114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3D8" w:rsidRDefault="005F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náměstí Svobody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obě strany mezi ul. Krupskou a kruhovým objezdem a levá část mezi poštou a výjezdem do ul. Alejní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- Pá   8,00 -18,00                  So          8,00 -12,00</w:t>
            </w:r>
          </w:p>
        </w:tc>
      </w:tr>
      <w:tr w:rsidR="005F23D8" w:rsidTr="002602F7">
        <w:trPr>
          <w:trHeight w:val="495"/>
        </w:trPr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23D8" w:rsidRDefault="005F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3D8" w:rsidTr="00AF36CA">
        <w:trPr>
          <w:trHeight w:val="255"/>
        </w:trPr>
        <w:tc>
          <w:tcPr>
            <w:tcW w:w="3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F23D8" w:rsidRDefault="005F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Cenové podmínky placeného stání</w:t>
            </w:r>
            <w:r w:rsidR="00447F5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3D8" w:rsidTr="005F23D8">
        <w:trPr>
          <w:trHeight w:val="25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23D8" w:rsidRDefault="005F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3D8" w:rsidTr="00FD47EE">
        <w:trPr>
          <w:trHeight w:val="714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47EE" w:rsidRDefault="005F23D8" w:rsidP="00C261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Rezidentní parkovací karta : </w:t>
            </w:r>
            <w:proofErr w:type="gramStart"/>
            <w:r w:rsidR="00801C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roční </w:t>
            </w:r>
            <w:r w:rsidR="002602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01C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</w:t>
            </w:r>
            <w:r w:rsidR="002602F7">
              <w:rPr>
                <w:rFonts w:ascii="Arial" w:hAnsi="Arial" w:cs="Arial"/>
                <w:b/>
                <w:bCs/>
                <w:sz w:val="20"/>
                <w:szCs w:val="20"/>
              </w:rPr>
              <w:t>800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  <w:r w:rsidR="00C94D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vč. DPH </w:t>
            </w:r>
          </w:p>
          <w:p w:rsidR="005F23D8" w:rsidRDefault="00FD47EE" w:rsidP="002602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</w:t>
            </w:r>
            <w:proofErr w:type="gramStart"/>
            <w:r w:rsidR="00C261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půlroční  </w:t>
            </w:r>
            <w:r w:rsidR="005F23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602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F36CA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  <w:proofErr w:type="gramEnd"/>
            <w:r w:rsidR="002602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F23D8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 w:rsidR="00C94D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vč. DPH</w:t>
            </w:r>
          </w:p>
        </w:tc>
      </w:tr>
      <w:tr w:rsidR="005F23D8" w:rsidTr="005F23D8">
        <w:trPr>
          <w:trHeight w:val="255"/>
        </w:trPr>
        <w:tc>
          <w:tcPr>
            <w:tcW w:w="6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23D8" w:rsidRDefault="005F23D8" w:rsidP="002602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Abonentní parkovací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karta:</w:t>
            </w:r>
            <w:r w:rsidR="002602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roční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FD47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F36CA">
              <w:rPr>
                <w:rFonts w:ascii="Arial" w:hAnsi="Arial" w:cs="Arial"/>
                <w:b/>
                <w:bCs/>
                <w:sz w:val="20"/>
                <w:szCs w:val="20"/>
              </w:rPr>
              <w:t>6 000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  <w:r w:rsidR="00C94D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vč.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3D8" w:rsidTr="008E7A05">
        <w:trPr>
          <w:trHeight w:val="467"/>
        </w:trPr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6157" w:rsidRPr="00C26157" w:rsidRDefault="00C261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  <w:r w:rsidR="00FD47E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E7A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47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36CA" w:rsidRPr="00AF36CA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C26157">
              <w:rPr>
                <w:rFonts w:ascii="Arial" w:hAnsi="Arial" w:cs="Arial"/>
                <w:b/>
                <w:sz w:val="20"/>
                <w:szCs w:val="20"/>
              </w:rPr>
              <w:t>ůlroční</w:t>
            </w:r>
            <w:r w:rsidR="00AF36C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C26157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  <w:p w:rsidR="005F23D8" w:rsidRPr="00C26157" w:rsidRDefault="00C261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  <w:r w:rsidR="00FD47E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8E7A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6157">
              <w:rPr>
                <w:rFonts w:ascii="Arial" w:hAnsi="Arial" w:cs="Arial"/>
                <w:b/>
                <w:sz w:val="20"/>
                <w:szCs w:val="20"/>
              </w:rPr>
              <w:t xml:space="preserve">čtvrtletní 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3D8" w:rsidRDefault="00AF36CA" w:rsidP="00C261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D47EE" w:rsidRPr="00FD47EE">
              <w:rPr>
                <w:rFonts w:ascii="Arial" w:hAnsi="Arial" w:cs="Arial"/>
                <w:b/>
                <w:sz w:val="20"/>
                <w:szCs w:val="20"/>
              </w:rPr>
              <w:t xml:space="preserve">3 000 </w:t>
            </w:r>
            <w:r w:rsidR="00C26157" w:rsidRPr="00FD47EE">
              <w:rPr>
                <w:rFonts w:ascii="Arial" w:hAnsi="Arial" w:cs="Arial"/>
                <w:b/>
                <w:sz w:val="20"/>
                <w:szCs w:val="20"/>
              </w:rPr>
              <w:t>Kč vč. DPH</w:t>
            </w:r>
          </w:p>
          <w:p w:rsidR="00FD47EE" w:rsidRPr="00FD47EE" w:rsidRDefault="00FD47EE" w:rsidP="002602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2 000 Kč vč. DPH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3D8" w:rsidTr="005F23D8">
        <w:trPr>
          <w:trHeight w:val="255"/>
        </w:trPr>
        <w:tc>
          <w:tcPr>
            <w:tcW w:w="6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7A05" w:rsidRDefault="008E7A05" w:rsidP="004004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E7A05" w:rsidRDefault="008E7A05" w:rsidP="004004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04BE" w:rsidRDefault="000C4A5F" w:rsidP="000C4A5F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půl</w:t>
            </w:r>
            <w:r w:rsidR="005F23D8">
              <w:rPr>
                <w:rFonts w:ascii="Arial" w:hAnsi="Arial" w:cs="Arial"/>
                <w:b/>
                <w:bCs/>
                <w:sz w:val="20"/>
                <w:szCs w:val="20"/>
              </w:rPr>
              <w:t>hodina 10 Kč</w:t>
            </w:r>
            <w:r w:rsidR="008E7A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vč. DPH</w:t>
            </w:r>
          </w:p>
          <w:p w:rsidR="000C4A5F" w:rsidRDefault="000C4A5F" w:rsidP="000C4A5F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půlhodina 10 Kč vč. DPH</w:t>
            </w:r>
          </w:p>
          <w:p w:rsidR="004004BE" w:rsidRDefault="008E7A05" w:rsidP="002602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4004BE">
              <w:rPr>
                <w:rFonts w:ascii="Arial" w:hAnsi="Arial" w:cs="Arial"/>
                <w:b/>
                <w:bCs/>
                <w:sz w:val="20"/>
                <w:szCs w:val="20"/>
              </w:rPr>
              <w:t>aždá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další započatá hodina </w:t>
            </w:r>
            <w:r w:rsidR="000C4A5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Kč  vč.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DPH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3D8" w:rsidRDefault="005F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F76" w:rsidRDefault="002A2F76"/>
    <w:p w:rsidR="00AC0EDC" w:rsidRDefault="00AC0EDC"/>
    <w:p w:rsidR="002602F7" w:rsidRPr="003072DD" w:rsidRDefault="002602F7" w:rsidP="002602F7">
      <w:pPr>
        <w:jc w:val="center"/>
        <w:rPr>
          <w:b/>
        </w:rPr>
      </w:pPr>
      <w:r w:rsidRPr="003072DD">
        <w:rPr>
          <w:b/>
        </w:rPr>
        <w:t>Čl.</w:t>
      </w:r>
      <w:r w:rsidR="00807BB9" w:rsidRPr="003072DD">
        <w:rPr>
          <w:b/>
        </w:rPr>
        <w:t xml:space="preserve"> </w:t>
      </w:r>
      <w:r w:rsidRPr="003072DD">
        <w:rPr>
          <w:b/>
        </w:rPr>
        <w:t>2</w:t>
      </w:r>
    </w:p>
    <w:p w:rsidR="002602F7" w:rsidRPr="003072DD" w:rsidRDefault="002602F7" w:rsidP="002602F7">
      <w:pPr>
        <w:jc w:val="center"/>
      </w:pPr>
      <w:r w:rsidRPr="003072DD">
        <w:t>Zrušovací ustanovení</w:t>
      </w:r>
    </w:p>
    <w:p w:rsidR="002602F7" w:rsidRPr="003072DD" w:rsidRDefault="002602F7" w:rsidP="002602F7">
      <w:pPr>
        <w:jc w:val="both"/>
      </w:pPr>
    </w:p>
    <w:p w:rsidR="002602F7" w:rsidRDefault="002602F7" w:rsidP="00A62A5A">
      <w:pPr>
        <w:jc w:val="both"/>
      </w:pPr>
      <w:r w:rsidRPr="003072DD">
        <w:t xml:space="preserve">Zrušuje se Nařízení č. 4/2012, kterým se mění Nařízení č. 3/2004 o vymezení místních komunikací </w:t>
      </w:r>
      <w:r w:rsidR="00A62A5A" w:rsidRPr="003072DD">
        <w:t>nebo jejich určených úseků, které lze užít k placenému stání silničních motorových vozidel, ze dne 23. 11. 2012.</w:t>
      </w:r>
    </w:p>
    <w:p w:rsidR="00A62A5A" w:rsidRDefault="00A62A5A"/>
    <w:p w:rsidR="00A62A5A" w:rsidRDefault="00A62A5A"/>
    <w:p w:rsidR="00AC0EDC" w:rsidRDefault="00AC0EDC">
      <w:pPr>
        <w:rPr>
          <w:b/>
        </w:rPr>
      </w:pPr>
      <w:r>
        <w:t xml:space="preserve">                                                                        </w:t>
      </w:r>
      <w:r w:rsidRPr="00B7403E">
        <w:rPr>
          <w:b/>
        </w:rPr>
        <w:t>Čl.</w:t>
      </w:r>
      <w:r w:rsidR="00807BB9">
        <w:rPr>
          <w:b/>
        </w:rPr>
        <w:t xml:space="preserve"> </w:t>
      </w:r>
      <w:r w:rsidR="00A62A5A">
        <w:rPr>
          <w:b/>
        </w:rPr>
        <w:t>3</w:t>
      </w:r>
    </w:p>
    <w:p w:rsidR="00B7403E" w:rsidRDefault="00B7403E">
      <w:r>
        <w:rPr>
          <w:b/>
        </w:rPr>
        <w:t xml:space="preserve">                                                                   </w:t>
      </w:r>
      <w:r w:rsidRPr="00B7403E">
        <w:t xml:space="preserve">Účinnost  </w:t>
      </w:r>
    </w:p>
    <w:p w:rsidR="00B7403E" w:rsidRPr="00B7403E" w:rsidRDefault="00B7403E"/>
    <w:p w:rsidR="00AC0EDC" w:rsidRDefault="00AC0EDC">
      <w:r>
        <w:t>Toto nařízení nabývá účinnosti dne</w:t>
      </w:r>
      <w:r w:rsidR="00B7403E">
        <w:t>m</w:t>
      </w:r>
      <w:r>
        <w:t xml:space="preserve"> 1.</w:t>
      </w:r>
      <w:r w:rsidR="00BC6A01">
        <w:t xml:space="preserve"> </w:t>
      </w:r>
      <w:r w:rsidR="00F3294D">
        <w:t>9</w:t>
      </w:r>
      <w:r>
        <w:t>.</w:t>
      </w:r>
      <w:r w:rsidR="00BC6A01">
        <w:t xml:space="preserve"> </w:t>
      </w:r>
      <w:r>
        <w:t>20</w:t>
      </w:r>
      <w:r w:rsidR="00F3294D">
        <w:t>21</w:t>
      </w:r>
      <w:r w:rsidR="00A42F37">
        <w:t>.</w:t>
      </w:r>
    </w:p>
    <w:p w:rsidR="00A42F37" w:rsidRDefault="00A42F37"/>
    <w:p w:rsidR="00A42F37" w:rsidRDefault="00A42F37"/>
    <w:p w:rsidR="00A42F37" w:rsidRDefault="00A42F37"/>
    <w:p w:rsidR="006F3E9D" w:rsidRDefault="006F3E9D"/>
    <w:p w:rsidR="006F3E9D" w:rsidRDefault="006F3E9D"/>
    <w:p w:rsidR="00A42F37" w:rsidRDefault="00A42F37"/>
    <w:p w:rsidR="00A42F37" w:rsidRDefault="006F3E9D">
      <w:r>
        <w:t xml:space="preserve">           </w:t>
      </w:r>
      <w:r w:rsidR="00F3294D">
        <w:t xml:space="preserve"> Bc. </w:t>
      </w:r>
      <w:r>
        <w:t>Hynek Hanza</w:t>
      </w:r>
      <w:r w:rsidR="003601E8">
        <w:t xml:space="preserve"> v. r.</w:t>
      </w:r>
      <w:r w:rsidR="00F3294D">
        <w:tab/>
      </w:r>
      <w:r w:rsidR="00F3294D">
        <w:tab/>
      </w:r>
      <w:r w:rsidR="00F3294D">
        <w:tab/>
      </w:r>
      <w:r w:rsidR="00F3294D">
        <w:tab/>
        <w:t xml:space="preserve">        Bc. Jiří Štábl</w:t>
      </w:r>
      <w:r w:rsidR="003601E8">
        <w:t xml:space="preserve"> v. r. </w:t>
      </w:r>
    </w:p>
    <w:p w:rsidR="006F3E9D" w:rsidRDefault="006F3E9D">
      <w:r>
        <w:t xml:space="preserve">            </w:t>
      </w:r>
      <w:r w:rsidR="00F3294D">
        <w:t xml:space="preserve">   </w:t>
      </w:r>
      <w:r w:rsidR="003601E8">
        <w:t xml:space="preserve">  </w:t>
      </w:r>
      <w:r>
        <w:t xml:space="preserve">primátor </w:t>
      </w:r>
      <w:proofErr w:type="gramStart"/>
      <w:r>
        <w:t>města                                                           náměstek</w:t>
      </w:r>
      <w:proofErr w:type="gramEnd"/>
      <w:r>
        <w:t xml:space="preserve"> primátora</w:t>
      </w:r>
    </w:p>
    <w:sectPr w:rsidR="006F3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59A"/>
    <w:multiLevelType w:val="hybridMultilevel"/>
    <w:tmpl w:val="156AC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60D26"/>
    <w:multiLevelType w:val="hybridMultilevel"/>
    <w:tmpl w:val="88DCD8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1EED"/>
    <w:rsid w:val="000C4A5F"/>
    <w:rsid w:val="000D7A06"/>
    <w:rsid w:val="0011211A"/>
    <w:rsid w:val="001B462D"/>
    <w:rsid w:val="002558D8"/>
    <w:rsid w:val="002601D4"/>
    <w:rsid w:val="002602F7"/>
    <w:rsid w:val="002605A3"/>
    <w:rsid w:val="002A2F76"/>
    <w:rsid w:val="002A5E4D"/>
    <w:rsid w:val="003072DD"/>
    <w:rsid w:val="00344384"/>
    <w:rsid w:val="003601E8"/>
    <w:rsid w:val="00387A3A"/>
    <w:rsid w:val="003F08A1"/>
    <w:rsid w:val="003F2066"/>
    <w:rsid w:val="004004BE"/>
    <w:rsid w:val="00447F56"/>
    <w:rsid w:val="00455759"/>
    <w:rsid w:val="004624D6"/>
    <w:rsid w:val="00474D0B"/>
    <w:rsid w:val="004A111A"/>
    <w:rsid w:val="004D2671"/>
    <w:rsid w:val="005107E7"/>
    <w:rsid w:val="005B5A89"/>
    <w:rsid w:val="005B607E"/>
    <w:rsid w:val="005F09A5"/>
    <w:rsid w:val="005F23D8"/>
    <w:rsid w:val="00652850"/>
    <w:rsid w:val="00667453"/>
    <w:rsid w:val="00677143"/>
    <w:rsid w:val="006D3DBF"/>
    <w:rsid w:val="006F3E9D"/>
    <w:rsid w:val="007470A3"/>
    <w:rsid w:val="007511C0"/>
    <w:rsid w:val="007A7398"/>
    <w:rsid w:val="00801C4C"/>
    <w:rsid w:val="00807BB9"/>
    <w:rsid w:val="00840AEB"/>
    <w:rsid w:val="008A6B54"/>
    <w:rsid w:val="008E7A05"/>
    <w:rsid w:val="00981EED"/>
    <w:rsid w:val="00A068D3"/>
    <w:rsid w:val="00A1058C"/>
    <w:rsid w:val="00A42F37"/>
    <w:rsid w:val="00A62A5A"/>
    <w:rsid w:val="00AC0EDC"/>
    <w:rsid w:val="00AC50F8"/>
    <w:rsid w:val="00AF36CA"/>
    <w:rsid w:val="00B10782"/>
    <w:rsid w:val="00B30225"/>
    <w:rsid w:val="00B7403E"/>
    <w:rsid w:val="00B765CA"/>
    <w:rsid w:val="00BC6A01"/>
    <w:rsid w:val="00C11A27"/>
    <w:rsid w:val="00C26157"/>
    <w:rsid w:val="00C75637"/>
    <w:rsid w:val="00C86536"/>
    <w:rsid w:val="00C94D87"/>
    <w:rsid w:val="00CF4023"/>
    <w:rsid w:val="00D44317"/>
    <w:rsid w:val="00DD06F8"/>
    <w:rsid w:val="00DD0C0B"/>
    <w:rsid w:val="00DE21E9"/>
    <w:rsid w:val="00E416FE"/>
    <w:rsid w:val="00EC719A"/>
    <w:rsid w:val="00F22C6A"/>
    <w:rsid w:val="00F3294D"/>
    <w:rsid w:val="00FD47EE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F5535C4-B983-4E57-9F82-2C5776B7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1EE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601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107E7"/>
    <w:pPr>
      <w:keepNext/>
      <w:jc w:val="center"/>
      <w:outlineLvl w:val="1"/>
    </w:pPr>
    <w:rPr>
      <w:b/>
      <w:sz w:val="36"/>
      <w:szCs w:val="20"/>
    </w:rPr>
  </w:style>
  <w:style w:type="paragraph" w:styleId="Nadpis3">
    <w:name w:val="heading 3"/>
    <w:basedOn w:val="Normln"/>
    <w:next w:val="Normln"/>
    <w:link w:val="Nadpis3Char"/>
    <w:qFormat/>
    <w:rsid w:val="005107E7"/>
    <w:pPr>
      <w:keepNext/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5107E7"/>
    <w:rPr>
      <w:b/>
      <w:sz w:val="36"/>
    </w:rPr>
  </w:style>
  <w:style w:type="character" w:customStyle="1" w:styleId="Nadpis3Char">
    <w:name w:val="Nadpis 3 Char"/>
    <w:link w:val="Nadpis3"/>
    <w:rsid w:val="005107E7"/>
    <w:rPr>
      <w:sz w:val="24"/>
    </w:rPr>
  </w:style>
  <w:style w:type="character" w:customStyle="1" w:styleId="Nadpis1Char">
    <w:name w:val="Nadpis 1 Char"/>
    <w:link w:val="Nadpis1"/>
    <w:rsid w:val="003601E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T A T U T Á R N Í   M Ě S T O  T E P L I C E</vt:lpstr>
    </vt:vector>
  </TitlesOfParts>
  <Company>MgTP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T A T U T Á R N Í   M Ě S T O  T E P L I C E</dc:title>
  <dc:subject/>
  <dc:creator>strejcovska</dc:creator>
  <cp:keywords/>
  <cp:lastModifiedBy>Pálfi Ivana</cp:lastModifiedBy>
  <cp:revision>3</cp:revision>
  <cp:lastPrinted>2021-06-29T07:32:00Z</cp:lastPrinted>
  <dcterms:created xsi:type="dcterms:W3CDTF">2022-07-21T12:51:00Z</dcterms:created>
  <dcterms:modified xsi:type="dcterms:W3CDTF">2022-07-27T14:52:00Z</dcterms:modified>
</cp:coreProperties>
</file>