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3ABB3" w14:textId="7A536AD0" w:rsidR="00BF3DA0" w:rsidRPr="00E33D14" w:rsidRDefault="0026742D" w:rsidP="0026742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3D14">
        <w:rPr>
          <w:rFonts w:ascii="Arial" w:hAnsi="Arial" w:cs="Arial"/>
          <w:b/>
          <w:bCs/>
          <w:sz w:val="24"/>
          <w:szCs w:val="24"/>
        </w:rPr>
        <w:t>Město Frýdlant</w:t>
      </w:r>
    </w:p>
    <w:p w14:paraId="40DC1891" w14:textId="5C80B7C5" w:rsidR="0026742D" w:rsidRPr="00E33D14" w:rsidRDefault="0026742D" w:rsidP="0026742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3D14">
        <w:rPr>
          <w:rFonts w:ascii="Arial" w:hAnsi="Arial" w:cs="Arial"/>
          <w:b/>
          <w:bCs/>
          <w:sz w:val="24"/>
          <w:szCs w:val="24"/>
        </w:rPr>
        <w:t>Zastupitelstvo města Frýdlant</w:t>
      </w:r>
    </w:p>
    <w:p w14:paraId="76F3405C" w14:textId="1C80A6EF" w:rsidR="0026742D" w:rsidRPr="00E33D14" w:rsidRDefault="0026742D" w:rsidP="0026742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3D14">
        <w:rPr>
          <w:rFonts w:ascii="Arial" w:hAnsi="Arial" w:cs="Arial"/>
          <w:b/>
          <w:bCs/>
          <w:sz w:val="24"/>
          <w:szCs w:val="24"/>
        </w:rPr>
        <w:t>Obecně závazná vyhláška města Frýdlant</w:t>
      </w:r>
      <w:r w:rsidR="00801E39">
        <w:rPr>
          <w:rFonts w:ascii="Arial" w:hAnsi="Arial" w:cs="Arial"/>
          <w:b/>
          <w:bCs/>
          <w:sz w:val="24"/>
          <w:szCs w:val="24"/>
        </w:rPr>
        <w:t>,</w:t>
      </w:r>
      <w:r w:rsidRPr="00E33D14">
        <w:rPr>
          <w:rFonts w:ascii="Arial" w:hAnsi="Arial" w:cs="Arial"/>
          <w:b/>
          <w:bCs/>
          <w:sz w:val="24"/>
          <w:szCs w:val="24"/>
        </w:rPr>
        <w:br/>
      </w:r>
      <w:r w:rsidR="00705F93" w:rsidRPr="00E33D14">
        <w:rPr>
          <w:rFonts w:ascii="Arial" w:hAnsi="Arial" w:cs="Arial"/>
          <w:b/>
          <w:bCs/>
          <w:sz w:val="24"/>
          <w:szCs w:val="24"/>
        </w:rPr>
        <w:t>kterou se zakazuje požívání alkoholických</w:t>
      </w:r>
      <w:r w:rsidR="00AB4530" w:rsidRPr="00E33D14">
        <w:rPr>
          <w:rFonts w:ascii="Arial" w:hAnsi="Arial" w:cs="Arial"/>
          <w:b/>
          <w:bCs/>
          <w:sz w:val="24"/>
          <w:szCs w:val="24"/>
        </w:rPr>
        <w:t xml:space="preserve"> nápojů za účelem zabezpečení místních záležitostí veřejného pořádku na vymezených veřejných prostranstvích</w:t>
      </w:r>
    </w:p>
    <w:p w14:paraId="52C3F7D3" w14:textId="682355EA" w:rsidR="0026742D" w:rsidRPr="00E33D14" w:rsidRDefault="0026742D" w:rsidP="00A9450B">
      <w:pPr>
        <w:jc w:val="both"/>
        <w:rPr>
          <w:rFonts w:ascii="Arial" w:hAnsi="Arial" w:cs="Arial"/>
          <w:sz w:val="24"/>
          <w:szCs w:val="24"/>
        </w:rPr>
      </w:pPr>
      <w:r w:rsidRPr="00E33D14">
        <w:rPr>
          <w:rFonts w:ascii="Arial" w:hAnsi="Arial" w:cs="Arial"/>
          <w:sz w:val="24"/>
          <w:szCs w:val="24"/>
        </w:rPr>
        <w:t xml:space="preserve">Zastupitelstvo města Frýdlant se na svém zasedání dne </w:t>
      </w:r>
      <w:r w:rsidR="000A5141">
        <w:rPr>
          <w:rFonts w:ascii="Arial" w:hAnsi="Arial" w:cs="Arial"/>
          <w:sz w:val="24"/>
          <w:szCs w:val="24"/>
        </w:rPr>
        <w:t>21</w:t>
      </w:r>
      <w:r w:rsidR="00161BD2" w:rsidRPr="00E33D14">
        <w:rPr>
          <w:rFonts w:ascii="Arial" w:hAnsi="Arial" w:cs="Arial"/>
          <w:sz w:val="24"/>
          <w:szCs w:val="24"/>
        </w:rPr>
        <w:t xml:space="preserve">. </w:t>
      </w:r>
      <w:r w:rsidR="000A5141">
        <w:rPr>
          <w:rFonts w:ascii="Arial" w:hAnsi="Arial" w:cs="Arial"/>
          <w:sz w:val="24"/>
          <w:szCs w:val="24"/>
        </w:rPr>
        <w:t>února</w:t>
      </w:r>
      <w:r w:rsidR="00161BD2" w:rsidRPr="00E33D14">
        <w:rPr>
          <w:rFonts w:ascii="Arial" w:hAnsi="Arial" w:cs="Arial"/>
          <w:sz w:val="24"/>
          <w:szCs w:val="24"/>
        </w:rPr>
        <w:t xml:space="preserve"> 202</w:t>
      </w:r>
      <w:r w:rsidR="000A5141">
        <w:rPr>
          <w:rFonts w:ascii="Arial" w:hAnsi="Arial" w:cs="Arial"/>
          <w:sz w:val="24"/>
          <w:szCs w:val="24"/>
        </w:rPr>
        <w:t>4</w:t>
      </w:r>
      <w:r w:rsidRPr="00E33D14">
        <w:rPr>
          <w:rFonts w:ascii="Arial" w:hAnsi="Arial" w:cs="Arial"/>
          <w:sz w:val="24"/>
          <w:szCs w:val="24"/>
        </w:rPr>
        <w:t xml:space="preserve"> usneslo vydat</w:t>
      </w:r>
      <w:r w:rsidR="00E854F5" w:rsidRPr="00E33D14">
        <w:rPr>
          <w:rFonts w:ascii="Arial" w:hAnsi="Arial" w:cs="Arial"/>
          <w:sz w:val="24"/>
          <w:szCs w:val="24"/>
        </w:rPr>
        <w:t xml:space="preserve"> na základě ustanovení § 10 písm. a) a ustanovení § 84 odst. 2 písm. h) zákona </w:t>
      </w:r>
      <w:r w:rsidR="00F92442">
        <w:rPr>
          <w:rFonts w:ascii="Arial" w:hAnsi="Arial" w:cs="Arial"/>
          <w:sz w:val="24"/>
          <w:szCs w:val="24"/>
        </w:rPr>
        <w:br/>
      </w:r>
      <w:r w:rsidR="00E854F5" w:rsidRPr="00E33D14">
        <w:rPr>
          <w:rFonts w:ascii="Arial" w:hAnsi="Arial" w:cs="Arial"/>
          <w:sz w:val="24"/>
          <w:szCs w:val="24"/>
        </w:rPr>
        <w:t>č. 128/2000 Sb., o obcích (obecní zřízení), ve znění pozdějších předpisů, tuto obecně závaznou vyhlášku</w:t>
      </w:r>
      <w:r w:rsidR="001A5CA6" w:rsidRPr="00E33D14">
        <w:rPr>
          <w:rFonts w:ascii="Arial" w:hAnsi="Arial" w:cs="Arial"/>
          <w:sz w:val="24"/>
          <w:szCs w:val="24"/>
        </w:rPr>
        <w:t xml:space="preserve"> (dále jen „vyhláška“)</w:t>
      </w:r>
      <w:r w:rsidR="00E854F5" w:rsidRPr="00E33D14">
        <w:rPr>
          <w:rFonts w:ascii="Arial" w:hAnsi="Arial" w:cs="Arial"/>
          <w:sz w:val="24"/>
          <w:szCs w:val="24"/>
        </w:rPr>
        <w:t>:</w:t>
      </w:r>
    </w:p>
    <w:p w14:paraId="322191EC" w14:textId="77777777" w:rsidR="00E33D14" w:rsidRPr="00E33D14" w:rsidRDefault="00E33D14" w:rsidP="00E854F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306CDD" w14:textId="027A8A8A" w:rsidR="00E854F5" w:rsidRPr="00E33D14" w:rsidRDefault="00E854F5" w:rsidP="00E854F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3D14">
        <w:rPr>
          <w:rFonts w:ascii="Arial" w:hAnsi="Arial" w:cs="Arial"/>
          <w:b/>
          <w:bCs/>
          <w:sz w:val="24"/>
          <w:szCs w:val="24"/>
        </w:rPr>
        <w:t>Čl</w:t>
      </w:r>
      <w:r w:rsidR="001A5CA6" w:rsidRPr="00E33D14">
        <w:rPr>
          <w:rFonts w:ascii="Arial" w:hAnsi="Arial" w:cs="Arial"/>
          <w:b/>
          <w:bCs/>
          <w:sz w:val="24"/>
          <w:szCs w:val="24"/>
        </w:rPr>
        <w:t>.</w:t>
      </w:r>
      <w:r w:rsidRPr="00E33D14">
        <w:rPr>
          <w:rFonts w:ascii="Arial" w:hAnsi="Arial" w:cs="Arial"/>
          <w:b/>
          <w:bCs/>
          <w:sz w:val="24"/>
          <w:szCs w:val="24"/>
        </w:rPr>
        <w:t xml:space="preserve"> 1</w:t>
      </w:r>
    </w:p>
    <w:p w14:paraId="1FFDD4A1" w14:textId="6A5E9637" w:rsidR="00E854F5" w:rsidRPr="00E33D14" w:rsidRDefault="00E854F5" w:rsidP="00E854F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3D14">
        <w:rPr>
          <w:rFonts w:ascii="Arial" w:hAnsi="Arial" w:cs="Arial"/>
          <w:b/>
          <w:bCs/>
          <w:sz w:val="24"/>
          <w:szCs w:val="24"/>
        </w:rPr>
        <w:t>Předmět a cíl</w:t>
      </w:r>
    </w:p>
    <w:p w14:paraId="5877B17C" w14:textId="2A41930C" w:rsidR="00E854F5" w:rsidRPr="00E33D14" w:rsidRDefault="0044457F" w:rsidP="00A9450B">
      <w:pPr>
        <w:pStyle w:val="Odstavecseseznamem"/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4"/>
          <w:szCs w:val="24"/>
        </w:rPr>
      </w:pPr>
      <w:r w:rsidRPr="00E33D14">
        <w:rPr>
          <w:rFonts w:ascii="Arial" w:hAnsi="Arial" w:cs="Arial"/>
          <w:sz w:val="24"/>
          <w:szCs w:val="24"/>
        </w:rPr>
        <w:t xml:space="preserve">Předmětem této vyhlášky je </w:t>
      </w:r>
      <w:r w:rsidR="00AB4530" w:rsidRPr="00E33D14">
        <w:rPr>
          <w:rFonts w:ascii="Arial" w:hAnsi="Arial" w:cs="Arial"/>
          <w:sz w:val="24"/>
          <w:szCs w:val="24"/>
        </w:rPr>
        <w:t>zákaz</w:t>
      </w:r>
      <w:r w:rsidRPr="00E33D14">
        <w:rPr>
          <w:rFonts w:ascii="Arial" w:hAnsi="Arial" w:cs="Arial"/>
          <w:sz w:val="24"/>
          <w:szCs w:val="24"/>
        </w:rPr>
        <w:t xml:space="preserve"> požívání alkoholických nápojů, neboť se jedná o činnost, která by mohla narušit veřejný pořádek v obci nebo být v rozporu s dobrými mravy, ochranou bezpečnosti, zdraví a majetku</w:t>
      </w:r>
      <w:r w:rsidR="00D905D8" w:rsidRPr="00E33D14">
        <w:rPr>
          <w:rFonts w:ascii="Arial" w:hAnsi="Arial" w:cs="Arial"/>
          <w:sz w:val="24"/>
          <w:szCs w:val="24"/>
        </w:rPr>
        <w:t>.</w:t>
      </w:r>
    </w:p>
    <w:p w14:paraId="1C55A436" w14:textId="06901EBA" w:rsidR="00D905D8" w:rsidRPr="00E33D14" w:rsidRDefault="00D905D8" w:rsidP="0044457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33D14">
        <w:rPr>
          <w:rFonts w:ascii="Arial" w:hAnsi="Arial" w:cs="Arial"/>
          <w:sz w:val="24"/>
          <w:szCs w:val="24"/>
        </w:rPr>
        <w:t xml:space="preserve">Cílem vyhlášky je vymezit místa veřejného prostranství, na kterých se zakazuje požívat alkoholické nápoje a vytvořit tím opatření směřující k ochraně veřejného pořádku, zdraví a majetku před </w:t>
      </w:r>
      <w:r w:rsidR="00A9450B" w:rsidRPr="00E33D14">
        <w:rPr>
          <w:rFonts w:ascii="Arial" w:hAnsi="Arial" w:cs="Arial"/>
          <w:sz w:val="24"/>
          <w:szCs w:val="24"/>
        </w:rPr>
        <w:t>ne</w:t>
      </w:r>
      <w:r w:rsidR="00AB4530" w:rsidRPr="00E33D14">
        <w:rPr>
          <w:rFonts w:ascii="Arial" w:hAnsi="Arial" w:cs="Arial"/>
          <w:sz w:val="24"/>
          <w:szCs w:val="24"/>
        </w:rPr>
        <w:t>gativními jevy</w:t>
      </w:r>
      <w:r w:rsidR="00A9450B" w:rsidRPr="00E33D14">
        <w:rPr>
          <w:rFonts w:ascii="Arial" w:hAnsi="Arial" w:cs="Arial"/>
          <w:sz w:val="24"/>
          <w:szCs w:val="24"/>
        </w:rPr>
        <w:t xml:space="preserve"> spojenými s požíváním alkoholických nápojů.</w:t>
      </w:r>
    </w:p>
    <w:p w14:paraId="46DDDD53" w14:textId="77777777" w:rsidR="00E33D14" w:rsidRPr="00E33D14" w:rsidRDefault="00E33D14" w:rsidP="00A9450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FC0E3F" w14:textId="6BF8E7B4" w:rsidR="00A9450B" w:rsidRPr="00E33D14" w:rsidRDefault="00A9450B" w:rsidP="00A9450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3D14">
        <w:rPr>
          <w:rFonts w:ascii="Arial" w:hAnsi="Arial" w:cs="Arial"/>
          <w:b/>
          <w:bCs/>
          <w:sz w:val="24"/>
          <w:szCs w:val="24"/>
        </w:rPr>
        <w:t>Čl</w:t>
      </w:r>
      <w:r w:rsidR="001A5CA6" w:rsidRPr="00E33D14">
        <w:rPr>
          <w:rFonts w:ascii="Arial" w:hAnsi="Arial" w:cs="Arial"/>
          <w:b/>
          <w:bCs/>
          <w:sz w:val="24"/>
          <w:szCs w:val="24"/>
        </w:rPr>
        <w:t>.</w:t>
      </w:r>
      <w:r w:rsidRPr="00E33D14">
        <w:rPr>
          <w:rFonts w:ascii="Arial" w:hAnsi="Arial" w:cs="Arial"/>
          <w:b/>
          <w:bCs/>
          <w:sz w:val="24"/>
          <w:szCs w:val="24"/>
        </w:rPr>
        <w:t xml:space="preserve"> 2</w:t>
      </w:r>
    </w:p>
    <w:p w14:paraId="5EBB557C" w14:textId="739CB38D" w:rsidR="00A9450B" w:rsidRPr="00E33D14" w:rsidRDefault="00A9450B" w:rsidP="00A9450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3D14">
        <w:rPr>
          <w:rFonts w:ascii="Arial" w:hAnsi="Arial" w:cs="Arial"/>
          <w:b/>
          <w:bCs/>
          <w:sz w:val="24"/>
          <w:szCs w:val="24"/>
        </w:rPr>
        <w:t>Vymezení pojmů</w:t>
      </w:r>
    </w:p>
    <w:p w14:paraId="08E3C301" w14:textId="290849F0" w:rsidR="00A9450B" w:rsidRPr="00E33D14" w:rsidRDefault="00A9450B" w:rsidP="00A9450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3D14">
        <w:rPr>
          <w:rFonts w:ascii="Arial" w:hAnsi="Arial" w:cs="Arial"/>
          <w:sz w:val="24"/>
          <w:szCs w:val="24"/>
        </w:rPr>
        <w:t>Veřejným prostranstvím jsou všechna náměstí, ulice, tržiště, chodníky, veřejná zeleň, parky a další prostory přístupné každému bez omezení, tedy sloužící obecnému užívání, a to bez ohledu na vlastnictví k tomuto prostoru</w:t>
      </w:r>
      <w:r w:rsidRPr="00E33D14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Pr="00E33D14">
        <w:rPr>
          <w:rFonts w:ascii="Arial" w:hAnsi="Arial" w:cs="Arial"/>
          <w:sz w:val="24"/>
          <w:szCs w:val="24"/>
        </w:rPr>
        <w:t>.</w:t>
      </w:r>
    </w:p>
    <w:p w14:paraId="04DD573F" w14:textId="3B658A7F" w:rsidR="00A9450B" w:rsidRPr="00E33D14" w:rsidRDefault="00A9450B" w:rsidP="00A9450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3D14">
        <w:rPr>
          <w:rFonts w:ascii="Arial" w:hAnsi="Arial" w:cs="Arial"/>
          <w:sz w:val="24"/>
          <w:szCs w:val="24"/>
        </w:rPr>
        <w:t>Alkoholickým nápojem se rozumí nápoj obsahující více než 0,5</w:t>
      </w:r>
      <w:r w:rsidR="00A6536C" w:rsidRPr="00E33D14">
        <w:rPr>
          <w:rFonts w:ascii="Arial" w:hAnsi="Arial" w:cs="Arial"/>
          <w:sz w:val="24"/>
          <w:szCs w:val="24"/>
        </w:rPr>
        <w:t xml:space="preserve"> </w:t>
      </w:r>
      <w:r w:rsidR="00921DC3" w:rsidRPr="00E33D14">
        <w:rPr>
          <w:rFonts w:ascii="Arial" w:hAnsi="Arial" w:cs="Arial"/>
          <w:sz w:val="24"/>
          <w:szCs w:val="24"/>
        </w:rPr>
        <w:t>% objemových ethanolu</w:t>
      </w:r>
      <w:r w:rsidR="00921DC3" w:rsidRPr="00E33D14">
        <w:rPr>
          <w:rStyle w:val="Znakapoznpodarou"/>
          <w:rFonts w:ascii="Arial" w:hAnsi="Arial" w:cs="Arial"/>
          <w:sz w:val="24"/>
          <w:szCs w:val="24"/>
        </w:rPr>
        <w:footnoteReference w:id="2"/>
      </w:r>
      <w:r w:rsidR="00E73F36" w:rsidRPr="00E33D14">
        <w:rPr>
          <w:rFonts w:ascii="Arial" w:hAnsi="Arial" w:cs="Arial"/>
          <w:sz w:val="24"/>
          <w:szCs w:val="24"/>
        </w:rPr>
        <w:t>.</w:t>
      </w:r>
    </w:p>
    <w:p w14:paraId="0890E091" w14:textId="77777777" w:rsidR="00E33D14" w:rsidRPr="00E33D14" w:rsidRDefault="00E33D14" w:rsidP="00A6536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7EF477" w14:textId="48809996" w:rsidR="00A6536C" w:rsidRPr="00E33D14" w:rsidRDefault="00A6536C" w:rsidP="00A6536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3D14">
        <w:rPr>
          <w:rFonts w:ascii="Arial" w:hAnsi="Arial" w:cs="Arial"/>
          <w:b/>
          <w:bCs/>
          <w:sz w:val="24"/>
          <w:szCs w:val="24"/>
        </w:rPr>
        <w:t>Čl</w:t>
      </w:r>
      <w:r w:rsidR="001A5CA6" w:rsidRPr="00E33D14">
        <w:rPr>
          <w:rFonts w:ascii="Arial" w:hAnsi="Arial" w:cs="Arial"/>
          <w:b/>
          <w:bCs/>
          <w:sz w:val="24"/>
          <w:szCs w:val="24"/>
        </w:rPr>
        <w:t>.</w:t>
      </w:r>
      <w:r w:rsidRPr="00E33D14">
        <w:rPr>
          <w:rFonts w:ascii="Arial" w:hAnsi="Arial" w:cs="Arial"/>
          <w:b/>
          <w:bCs/>
          <w:sz w:val="24"/>
          <w:szCs w:val="24"/>
        </w:rPr>
        <w:t xml:space="preserve"> 3</w:t>
      </w:r>
    </w:p>
    <w:p w14:paraId="3E755A43" w14:textId="0E47FF18" w:rsidR="00A6536C" w:rsidRPr="00E33D14" w:rsidRDefault="00A6536C" w:rsidP="00A6536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3D14">
        <w:rPr>
          <w:rFonts w:ascii="Arial" w:hAnsi="Arial" w:cs="Arial"/>
          <w:b/>
          <w:bCs/>
          <w:sz w:val="24"/>
          <w:szCs w:val="24"/>
        </w:rPr>
        <w:t>Zákaz požívání alkoholických nápojů na některých veřejných prostranstvích</w:t>
      </w:r>
    </w:p>
    <w:p w14:paraId="70E8DE16" w14:textId="77777777" w:rsidR="00A6536C" w:rsidRPr="00FE0440" w:rsidRDefault="00A6536C" w:rsidP="00FE0440">
      <w:pPr>
        <w:jc w:val="both"/>
        <w:rPr>
          <w:rFonts w:ascii="Arial" w:hAnsi="Arial" w:cs="Arial"/>
          <w:sz w:val="24"/>
          <w:szCs w:val="24"/>
        </w:rPr>
      </w:pPr>
      <w:r w:rsidRPr="00FE0440">
        <w:rPr>
          <w:rFonts w:ascii="Arial" w:hAnsi="Arial" w:cs="Arial"/>
          <w:sz w:val="24"/>
          <w:szCs w:val="24"/>
        </w:rPr>
        <w:t>Požívání alkoholických nápojů a zdržování se s otevřenou lahví anebo jinou nádobou s alkoholickým nápojem (dále jen „zákaz požívání alkoholických nápojů“) je zakázáno:</w:t>
      </w:r>
    </w:p>
    <w:p w14:paraId="79996844" w14:textId="464E165D" w:rsidR="00A6536C" w:rsidRPr="00E33D14" w:rsidRDefault="00877BD6" w:rsidP="00630C92">
      <w:pPr>
        <w:pStyle w:val="Odstavecseseznamem"/>
        <w:numPr>
          <w:ilvl w:val="0"/>
          <w:numId w:val="4"/>
        </w:numPr>
        <w:spacing w:after="0" w:line="240" w:lineRule="auto"/>
        <w:ind w:left="1094" w:hanging="357"/>
        <w:jc w:val="both"/>
        <w:rPr>
          <w:rFonts w:ascii="Arial" w:hAnsi="Arial" w:cs="Arial"/>
          <w:sz w:val="24"/>
          <w:szCs w:val="24"/>
        </w:rPr>
      </w:pPr>
      <w:r w:rsidRPr="00E33D14">
        <w:rPr>
          <w:rFonts w:ascii="Arial" w:hAnsi="Arial" w:cs="Arial"/>
          <w:sz w:val="24"/>
          <w:szCs w:val="24"/>
        </w:rPr>
        <w:t>v městské památkové zóně vymezené graficky v</w:t>
      </w:r>
      <w:r w:rsidR="00AB4530" w:rsidRPr="00E33D14">
        <w:rPr>
          <w:rFonts w:ascii="Arial" w:hAnsi="Arial" w:cs="Arial"/>
          <w:sz w:val="24"/>
          <w:szCs w:val="24"/>
        </w:rPr>
        <w:t> </w:t>
      </w:r>
      <w:r w:rsidRPr="00E33D14">
        <w:rPr>
          <w:rFonts w:ascii="Arial" w:hAnsi="Arial" w:cs="Arial"/>
          <w:sz w:val="24"/>
          <w:szCs w:val="24"/>
        </w:rPr>
        <w:t>příloze</w:t>
      </w:r>
      <w:r w:rsidR="00AB4530" w:rsidRPr="00E33D14">
        <w:rPr>
          <w:rFonts w:ascii="Arial" w:hAnsi="Arial" w:cs="Arial"/>
          <w:sz w:val="24"/>
          <w:szCs w:val="24"/>
        </w:rPr>
        <w:t xml:space="preserve"> č. 1 </w:t>
      </w:r>
      <w:r w:rsidRPr="00E33D14">
        <w:rPr>
          <w:rFonts w:ascii="Arial" w:hAnsi="Arial" w:cs="Arial"/>
          <w:sz w:val="24"/>
          <w:szCs w:val="24"/>
        </w:rPr>
        <w:t>vyhlášky,</w:t>
      </w:r>
    </w:p>
    <w:p w14:paraId="1159E971" w14:textId="38ECF002" w:rsidR="00877BD6" w:rsidRDefault="00767201" w:rsidP="00630C92">
      <w:pPr>
        <w:pStyle w:val="Odstavecseseznamem"/>
        <w:numPr>
          <w:ilvl w:val="0"/>
          <w:numId w:val="4"/>
        </w:numPr>
        <w:spacing w:after="0" w:line="240" w:lineRule="auto"/>
        <w:ind w:left="1094" w:hanging="357"/>
        <w:jc w:val="both"/>
        <w:rPr>
          <w:rFonts w:ascii="Arial" w:hAnsi="Arial" w:cs="Arial"/>
          <w:sz w:val="24"/>
          <w:szCs w:val="24"/>
        </w:rPr>
      </w:pPr>
      <w:r w:rsidRPr="00E33D14">
        <w:rPr>
          <w:rFonts w:ascii="Arial" w:hAnsi="Arial" w:cs="Arial"/>
          <w:sz w:val="24"/>
          <w:szCs w:val="24"/>
        </w:rPr>
        <w:t>v</w:t>
      </w:r>
      <w:r w:rsidR="00AB4530" w:rsidRPr="00E33D14">
        <w:rPr>
          <w:rFonts w:ascii="Arial" w:hAnsi="Arial" w:cs="Arial"/>
          <w:sz w:val="24"/>
          <w:szCs w:val="24"/>
        </w:rPr>
        <w:t> </w:t>
      </w:r>
      <w:r w:rsidRPr="00E33D14">
        <w:rPr>
          <w:rFonts w:ascii="Arial" w:hAnsi="Arial" w:cs="Arial"/>
          <w:sz w:val="24"/>
          <w:szCs w:val="24"/>
        </w:rPr>
        <w:t>parcích</w:t>
      </w:r>
      <w:r w:rsidR="00AB4530" w:rsidRPr="00E33D14">
        <w:rPr>
          <w:rFonts w:ascii="Arial" w:hAnsi="Arial" w:cs="Arial"/>
          <w:sz w:val="24"/>
          <w:szCs w:val="24"/>
        </w:rPr>
        <w:t xml:space="preserve"> vymezených</w:t>
      </w:r>
      <w:r w:rsidR="002B3DB6">
        <w:rPr>
          <w:rFonts w:ascii="Arial" w:hAnsi="Arial" w:cs="Arial"/>
          <w:sz w:val="24"/>
          <w:szCs w:val="24"/>
        </w:rPr>
        <w:t xml:space="preserve"> textově</w:t>
      </w:r>
      <w:r w:rsidR="00AB4530" w:rsidRPr="00E33D14">
        <w:rPr>
          <w:rFonts w:ascii="Arial" w:hAnsi="Arial" w:cs="Arial"/>
          <w:sz w:val="24"/>
          <w:szCs w:val="24"/>
        </w:rPr>
        <w:t xml:space="preserve"> v příloze č. 2 </w:t>
      </w:r>
      <w:r w:rsidR="002B3DB6">
        <w:rPr>
          <w:rFonts w:ascii="Arial" w:hAnsi="Arial" w:cs="Arial"/>
          <w:sz w:val="24"/>
          <w:szCs w:val="24"/>
        </w:rPr>
        <w:t xml:space="preserve">a graficky v příloze č. 3 </w:t>
      </w:r>
      <w:r w:rsidR="00AB4530" w:rsidRPr="00E33D14">
        <w:rPr>
          <w:rFonts w:ascii="Arial" w:hAnsi="Arial" w:cs="Arial"/>
          <w:sz w:val="24"/>
          <w:szCs w:val="24"/>
        </w:rPr>
        <w:t>vyhlášky</w:t>
      </w:r>
      <w:r w:rsidRPr="00E33D14">
        <w:rPr>
          <w:rFonts w:ascii="Arial" w:hAnsi="Arial" w:cs="Arial"/>
          <w:sz w:val="24"/>
          <w:szCs w:val="24"/>
        </w:rPr>
        <w:t>,</w:t>
      </w:r>
    </w:p>
    <w:p w14:paraId="305E871D" w14:textId="2F6C2A24" w:rsidR="00767201" w:rsidRPr="00E33D14" w:rsidRDefault="00767201" w:rsidP="00630C92">
      <w:pPr>
        <w:pStyle w:val="Odstavecseseznamem"/>
        <w:numPr>
          <w:ilvl w:val="0"/>
          <w:numId w:val="4"/>
        </w:numPr>
        <w:spacing w:after="0" w:line="240" w:lineRule="auto"/>
        <w:ind w:left="1094" w:hanging="357"/>
        <w:jc w:val="both"/>
        <w:rPr>
          <w:rFonts w:ascii="Arial" w:hAnsi="Arial" w:cs="Arial"/>
          <w:sz w:val="24"/>
          <w:szCs w:val="24"/>
        </w:rPr>
      </w:pPr>
      <w:r w:rsidRPr="00E33D14">
        <w:rPr>
          <w:rFonts w:ascii="Arial" w:hAnsi="Arial" w:cs="Arial"/>
          <w:sz w:val="24"/>
          <w:szCs w:val="24"/>
        </w:rPr>
        <w:t xml:space="preserve">na </w:t>
      </w:r>
      <w:r w:rsidR="007C1E5D">
        <w:rPr>
          <w:rFonts w:ascii="Arial" w:hAnsi="Arial" w:cs="Arial"/>
          <w:sz w:val="24"/>
          <w:szCs w:val="24"/>
        </w:rPr>
        <w:t xml:space="preserve">veřejně přístupných </w:t>
      </w:r>
      <w:r w:rsidRPr="00E33D14">
        <w:rPr>
          <w:rFonts w:ascii="Arial" w:hAnsi="Arial" w:cs="Arial"/>
          <w:sz w:val="24"/>
          <w:szCs w:val="24"/>
        </w:rPr>
        <w:t>dětských hřištích</w:t>
      </w:r>
      <w:r w:rsidR="002B3DB6">
        <w:rPr>
          <w:rFonts w:ascii="Arial" w:hAnsi="Arial" w:cs="Arial"/>
          <w:sz w:val="24"/>
          <w:szCs w:val="24"/>
        </w:rPr>
        <w:t>,</w:t>
      </w:r>
      <w:r w:rsidRPr="00E33D14">
        <w:rPr>
          <w:rFonts w:ascii="Arial" w:hAnsi="Arial" w:cs="Arial"/>
          <w:sz w:val="24"/>
          <w:szCs w:val="24"/>
        </w:rPr>
        <w:t xml:space="preserve"> pískovištích</w:t>
      </w:r>
      <w:r w:rsidR="00ED11B1">
        <w:rPr>
          <w:rFonts w:ascii="Arial" w:hAnsi="Arial" w:cs="Arial"/>
          <w:sz w:val="24"/>
          <w:szCs w:val="24"/>
        </w:rPr>
        <w:t xml:space="preserve"> </w:t>
      </w:r>
      <w:r w:rsidR="002B3DB6">
        <w:rPr>
          <w:rFonts w:ascii="Arial" w:hAnsi="Arial" w:cs="Arial"/>
          <w:sz w:val="24"/>
          <w:szCs w:val="24"/>
        </w:rPr>
        <w:t xml:space="preserve">a jejich okolí </w:t>
      </w:r>
      <w:r w:rsidR="00ED11B1">
        <w:rPr>
          <w:rFonts w:ascii="Arial" w:hAnsi="Arial" w:cs="Arial"/>
          <w:sz w:val="24"/>
          <w:szCs w:val="24"/>
        </w:rPr>
        <w:t>vymezených</w:t>
      </w:r>
      <w:r w:rsidR="002B3DB6">
        <w:rPr>
          <w:rFonts w:ascii="Arial" w:hAnsi="Arial" w:cs="Arial"/>
          <w:sz w:val="24"/>
          <w:szCs w:val="24"/>
        </w:rPr>
        <w:t xml:space="preserve"> graficky</w:t>
      </w:r>
      <w:r w:rsidR="00ED11B1">
        <w:rPr>
          <w:rFonts w:ascii="Arial" w:hAnsi="Arial" w:cs="Arial"/>
          <w:sz w:val="24"/>
          <w:szCs w:val="24"/>
        </w:rPr>
        <w:t xml:space="preserve"> v příloze č. </w:t>
      </w:r>
      <w:r w:rsidR="002B3DB6">
        <w:rPr>
          <w:rFonts w:ascii="Arial" w:hAnsi="Arial" w:cs="Arial"/>
          <w:sz w:val="24"/>
          <w:szCs w:val="24"/>
        </w:rPr>
        <w:t>3</w:t>
      </w:r>
      <w:r w:rsidR="00ED11B1">
        <w:rPr>
          <w:rFonts w:ascii="Arial" w:hAnsi="Arial" w:cs="Arial"/>
          <w:sz w:val="24"/>
          <w:szCs w:val="24"/>
        </w:rPr>
        <w:t xml:space="preserve"> vyhlášky</w:t>
      </w:r>
      <w:r w:rsidR="00A66A7C" w:rsidRPr="00E33D14">
        <w:rPr>
          <w:rFonts w:ascii="Arial" w:hAnsi="Arial" w:cs="Arial"/>
          <w:sz w:val="24"/>
          <w:szCs w:val="24"/>
        </w:rPr>
        <w:t>,</w:t>
      </w:r>
      <w:r w:rsidRPr="00E33D14">
        <w:rPr>
          <w:rFonts w:ascii="Arial" w:hAnsi="Arial" w:cs="Arial"/>
          <w:sz w:val="24"/>
          <w:szCs w:val="24"/>
        </w:rPr>
        <w:t xml:space="preserve"> </w:t>
      </w:r>
    </w:p>
    <w:p w14:paraId="258418CC" w14:textId="71828CD3" w:rsidR="00767201" w:rsidRPr="00E33D14" w:rsidRDefault="002B3DB6" w:rsidP="00630C92">
      <w:pPr>
        <w:pStyle w:val="Odstavecseseznamem"/>
        <w:numPr>
          <w:ilvl w:val="0"/>
          <w:numId w:val="4"/>
        </w:numPr>
        <w:spacing w:after="0" w:line="240" w:lineRule="auto"/>
        <w:ind w:left="109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veřejných prostranstvích</w:t>
      </w:r>
      <w:r w:rsidR="00767201" w:rsidRPr="00E33D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 okolí škol</w:t>
      </w:r>
      <w:r w:rsidR="00767201" w:rsidRPr="00E33D14">
        <w:rPr>
          <w:rFonts w:ascii="Arial" w:hAnsi="Arial" w:cs="Arial"/>
          <w:sz w:val="24"/>
          <w:szCs w:val="24"/>
        </w:rPr>
        <w:t xml:space="preserve"> a školských zařízení</w:t>
      </w:r>
      <w:r>
        <w:rPr>
          <w:rFonts w:ascii="Arial" w:hAnsi="Arial" w:cs="Arial"/>
          <w:sz w:val="24"/>
          <w:szCs w:val="24"/>
        </w:rPr>
        <w:t>ch</w:t>
      </w:r>
      <w:r w:rsidR="00A37884">
        <w:rPr>
          <w:rStyle w:val="Znakapoznpodarou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 xml:space="preserve"> vymezených graficky v příloze č. 3 vyhlášky,</w:t>
      </w:r>
    </w:p>
    <w:p w14:paraId="6DF58F59" w14:textId="2E7E9A61" w:rsidR="00767201" w:rsidRPr="00E33D14" w:rsidRDefault="002B3DB6" w:rsidP="00630C92">
      <w:pPr>
        <w:pStyle w:val="Odstavecseseznamem"/>
        <w:numPr>
          <w:ilvl w:val="0"/>
          <w:numId w:val="4"/>
        </w:numPr>
        <w:spacing w:after="0" w:line="240" w:lineRule="auto"/>
        <w:ind w:left="109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na veřejných prostranstvích v okolí</w:t>
      </w:r>
      <w:r w:rsidR="00767201" w:rsidRPr="00E33D14">
        <w:rPr>
          <w:rFonts w:ascii="Arial" w:hAnsi="Arial" w:cs="Arial"/>
          <w:sz w:val="24"/>
          <w:szCs w:val="24"/>
        </w:rPr>
        <w:t xml:space="preserve"> </w:t>
      </w:r>
      <w:r w:rsidR="00C10284">
        <w:rPr>
          <w:rFonts w:ascii="Arial" w:hAnsi="Arial" w:cs="Arial"/>
          <w:sz w:val="24"/>
          <w:szCs w:val="24"/>
        </w:rPr>
        <w:t>železniční stanice</w:t>
      </w:r>
      <w:r w:rsidR="004A12BC">
        <w:rPr>
          <w:rFonts w:ascii="Arial" w:hAnsi="Arial" w:cs="Arial"/>
          <w:sz w:val="24"/>
          <w:szCs w:val="24"/>
        </w:rPr>
        <w:t xml:space="preserve"> Frýdlant v Čechách</w:t>
      </w:r>
      <w:r w:rsidR="00AB4530" w:rsidRPr="00E33D14">
        <w:rPr>
          <w:rFonts w:ascii="Arial" w:hAnsi="Arial" w:cs="Arial"/>
          <w:sz w:val="24"/>
          <w:szCs w:val="24"/>
        </w:rPr>
        <w:t xml:space="preserve"> </w:t>
      </w:r>
      <w:r w:rsidR="004A12BC">
        <w:rPr>
          <w:rFonts w:ascii="Arial" w:hAnsi="Arial" w:cs="Arial"/>
          <w:sz w:val="24"/>
          <w:szCs w:val="24"/>
        </w:rPr>
        <w:br/>
      </w:r>
      <w:r w:rsidR="00AB4530" w:rsidRPr="00E33D14">
        <w:rPr>
          <w:rFonts w:ascii="Arial" w:hAnsi="Arial" w:cs="Arial"/>
          <w:sz w:val="24"/>
          <w:szCs w:val="24"/>
        </w:rPr>
        <w:t xml:space="preserve">a </w:t>
      </w:r>
      <w:r w:rsidR="00C10284">
        <w:rPr>
          <w:rFonts w:ascii="Arial" w:hAnsi="Arial" w:cs="Arial"/>
          <w:sz w:val="24"/>
          <w:szCs w:val="24"/>
        </w:rPr>
        <w:t>železniční zastávky Předměstí</w:t>
      </w:r>
      <w:r>
        <w:rPr>
          <w:rFonts w:ascii="Arial" w:hAnsi="Arial" w:cs="Arial"/>
          <w:sz w:val="24"/>
          <w:szCs w:val="24"/>
        </w:rPr>
        <w:t xml:space="preserve"> vymezených graficky v příloze č. 3 vyhlášky</w:t>
      </w:r>
      <w:r w:rsidR="00AB4530" w:rsidRPr="00E33D14">
        <w:rPr>
          <w:rFonts w:ascii="Arial" w:hAnsi="Arial" w:cs="Arial"/>
          <w:sz w:val="24"/>
          <w:szCs w:val="24"/>
        </w:rPr>
        <w:t>,</w:t>
      </w:r>
    </w:p>
    <w:p w14:paraId="12C06082" w14:textId="2CBBFE18" w:rsidR="00AB4530" w:rsidRPr="00E33D14" w:rsidRDefault="00AB4530" w:rsidP="00630C92">
      <w:pPr>
        <w:pStyle w:val="Odstavecseseznamem"/>
        <w:numPr>
          <w:ilvl w:val="0"/>
          <w:numId w:val="4"/>
        </w:numPr>
        <w:spacing w:after="0" w:line="240" w:lineRule="auto"/>
        <w:ind w:left="1094" w:hanging="357"/>
        <w:jc w:val="both"/>
        <w:rPr>
          <w:rFonts w:ascii="Arial" w:hAnsi="Arial" w:cs="Arial"/>
          <w:sz w:val="24"/>
          <w:szCs w:val="24"/>
        </w:rPr>
      </w:pPr>
      <w:r w:rsidRPr="00E33D14">
        <w:rPr>
          <w:rFonts w:ascii="Arial" w:hAnsi="Arial" w:cs="Arial"/>
          <w:sz w:val="24"/>
          <w:szCs w:val="24"/>
        </w:rPr>
        <w:t>v prostor</w:t>
      </w:r>
      <w:r w:rsidR="00F466A6" w:rsidRPr="00E33D14">
        <w:rPr>
          <w:rFonts w:ascii="Arial" w:hAnsi="Arial" w:cs="Arial"/>
          <w:sz w:val="24"/>
          <w:szCs w:val="24"/>
        </w:rPr>
        <w:t>ách</w:t>
      </w:r>
      <w:r w:rsidRPr="00E33D14">
        <w:rPr>
          <w:rFonts w:ascii="Arial" w:hAnsi="Arial" w:cs="Arial"/>
          <w:sz w:val="24"/>
          <w:szCs w:val="24"/>
        </w:rPr>
        <w:t xml:space="preserve"> u městského kina</w:t>
      </w:r>
      <w:r w:rsidR="00ED11B1">
        <w:rPr>
          <w:rFonts w:ascii="Arial" w:hAnsi="Arial" w:cs="Arial"/>
          <w:sz w:val="24"/>
          <w:szCs w:val="24"/>
        </w:rPr>
        <w:t xml:space="preserve"> vymezených</w:t>
      </w:r>
      <w:r w:rsidR="002B3DB6">
        <w:rPr>
          <w:rFonts w:ascii="Arial" w:hAnsi="Arial" w:cs="Arial"/>
          <w:sz w:val="24"/>
          <w:szCs w:val="24"/>
        </w:rPr>
        <w:t xml:space="preserve"> graficky v příloze č. 3 vyhlášky</w:t>
      </w:r>
      <w:r w:rsidRPr="00E33D14">
        <w:rPr>
          <w:rFonts w:ascii="Arial" w:hAnsi="Arial" w:cs="Arial"/>
          <w:sz w:val="24"/>
          <w:szCs w:val="24"/>
        </w:rPr>
        <w:t>,</w:t>
      </w:r>
    </w:p>
    <w:p w14:paraId="27035839" w14:textId="526A362C" w:rsidR="00AB4530" w:rsidRDefault="00122F73" w:rsidP="00630C92">
      <w:pPr>
        <w:pStyle w:val="Odstavecseseznamem"/>
        <w:numPr>
          <w:ilvl w:val="0"/>
          <w:numId w:val="4"/>
        </w:numPr>
        <w:spacing w:after="0" w:line="240" w:lineRule="auto"/>
        <w:ind w:left="1094" w:hanging="357"/>
        <w:jc w:val="both"/>
        <w:rPr>
          <w:rFonts w:ascii="Arial" w:hAnsi="Arial" w:cs="Arial"/>
          <w:sz w:val="24"/>
          <w:szCs w:val="24"/>
        </w:rPr>
      </w:pPr>
      <w:r w:rsidRPr="00E33D14">
        <w:rPr>
          <w:rFonts w:ascii="Arial" w:hAnsi="Arial" w:cs="Arial"/>
          <w:sz w:val="24"/>
          <w:szCs w:val="24"/>
        </w:rPr>
        <w:t>v prostoru skateparku a bikrosového areálu</w:t>
      </w:r>
      <w:r w:rsidR="002B3DB6">
        <w:rPr>
          <w:rFonts w:ascii="Arial" w:hAnsi="Arial" w:cs="Arial"/>
          <w:sz w:val="24"/>
          <w:szCs w:val="24"/>
        </w:rPr>
        <w:t xml:space="preserve"> vymezených graficky v příloze č. 3 vyhlášky.</w:t>
      </w:r>
    </w:p>
    <w:p w14:paraId="38817EFD" w14:textId="77777777" w:rsidR="00630C92" w:rsidRPr="00630C92" w:rsidRDefault="00630C92" w:rsidP="00630C92">
      <w:pPr>
        <w:pStyle w:val="Odstavecseseznamem"/>
        <w:spacing w:after="0" w:line="240" w:lineRule="auto"/>
        <w:ind w:left="780"/>
        <w:jc w:val="both"/>
        <w:rPr>
          <w:rFonts w:ascii="Arial" w:hAnsi="Arial" w:cs="Arial"/>
          <w:sz w:val="24"/>
          <w:szCs w:val="24"/>
        </w:rPr>
      </w:pPr>
    </w:p>
    <w:p w14:paraId="603B0E68" w14:textId="77777777" w:rsidR="00161BD2" w:rsidRPr="00E33D14" w:rsidRDefault="00161BD2" w:rsidP="00767201">
      <w:pPr>
        <w:spacing w:after="0" w:line="240" w:lineRule="auto"/>
        <w:ind w:left="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8C9DF7" w14:textId="2FF189AA" w:rsidR="00767201" w:rsidRPr="00E33D14" w:rsidRDefault="00767201" w:rsidP="00767201">
      <w:pPr>
        <w:spacing w:after="0" w:line="240" w:lineRule="auto"/>
        <w:ind w:left="60"/>
        <w:jc w:val="center"/>
        <w:rPr>
          <w:rFonts w:ascii="Arial" w:hAnsi="Arial" w:cs="Arial"/>
          <w:b/>
          <w:bCs/>
          <w:sz w:val="24"/>
          <w:szCs w:val="24"/>
        </w:rPr>
      </w:pPr>
      <w:r w:rsidRPr="00E33D14">
        <w:rPr>
          <w:rFonts w:ascii="Arial" w:hAnsi="Arial" w:cs="Arial"/>
          <w:b/>
          <w:bCs/>
          <w:sz w:val="24"/>
          <w:szCs w:val="24"/>
        </w:rPr>
        <w:t>Čl</w:t>
      </w:r>
      <w:r w:rsidR="001A5CA6" w:rsidRPr="00E33D14">
        <w:rPr>
          <w:rFonts w:ascii="Arial" w:hAnsi="Arial" w:cs="Arial"/>
          <w:b/>
          <w:bCs/>
          <w:sz w:val="24"/>
          <w:szCs w:val="24"/>
        </w:rPr>
        <w:t>.</w:t>
      </w:r>
      <w:r w:rsidR="00161BD2" w:rsidRPr="00E33D14">
        <w:rPr>
          <w:rFonts w:ascii="Arial" w:hAnsi="Arial" w:cs="Arial"/>
          <w:b/>
          <w:bCs/>
          <w:sz w:val="24"/>
          <w:szCs w:val="24"/>
        </w:rPr>
        <w:t xml:space="preserve"> 4</w:t>
      </w:r>
    </w:p>
    <w:p w14:paraId="5994D7BC" w14:textId="2A57EE2D" w:rsidR="00767201" w:rsidRPr="00E33D14" w:rsidRDefault="00767201" w:rsidP="00767201">
      <w:pPr>
        <w:spacing w:after="0" w:line="240" w:lineRule="auto"/>
        <w:ind w:left="60"/>
        <w:jc w:val="center"/>
        <w:rPr>
          <w:rFonts w:ascii="Arial" w:hAnsi="Arial" w:cs="Arial"/>
          <w:b/>
          <w:bCs/>
          <w:sz w:val="24"/>
          <w:szCs w:val="24"/>
        </w:rPr>
      </w:pPr>
      <w:r w:rsidRPr="00E33D14">
        <w:rPr>
          <w:rFonts w:ascii="Arial" w:hAnsi="Arial" w:cs="Arial"/>
          <w:b/>
          <w:bCs/>
          <w:sz w:val="24"/>
          <w:szCs w:val="24"/>
        </w:rPr>
        <w:t>Výjimky ze zákazu požívání alkoholických nápojů</w:t>
      </w:r>
    </w:p>
    <w:p w14:paraId="13855001" w14:textId="138B60BB" w:rsidR="00767201" w:rsidRPr="00E33D14" w:rsidRDefault="00000186" w:rsidP="0000018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3D14">
        <w:rPr>
          <w:rFonts w:ascii="Arial" w:hAnsi="Arial" w:cs="Arial"/>
          <w:sz w:val="24"/>
          <w:szCs w:val="24"/>
        </w:rPr>
        <w:t xml:space="preserve">Zákaz požívání alkoholických nápojů </w:t>
      </w:r>
      <w:r w:rsidR="002D1C31" w:rsidRPr="00E33D14">
        <w:rPr>
          <w:rFonts w:ascii="Arial" w:hAnsi="Arial" w:cs="Arial"/>
          <w:sz w:val="24"/>
          <w:szCs w:val="24"/>
        </w:rPr>
        <w:t xml:space="preserve">na veřejných prostranstvích stanovených touto vyhláškou </w:t>
      </w:r>
      <w:r w:rsidRPr="00E33D14">
        <w:rPr>
          <w:rFonts w:ascii="Arial" w:hAnsi="Arial" w:cs="Arial"/>
          <w:sz w:val="24"/>
          <w:szCs w:val="24"/>
        </w:rPr>
        <w:t>se nevztahuje:</w:t>
      </w:r>
    </w:p>
    <w:p w14:paraId="2FD8FAE7" w14:textId="217CC51B" w:rsidR="00000186" w:rsidRPr="00E33D14" w:rsidRDefault="00000186" w:rsidP="00000186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3D14">
        <w:rPr>
          <w:rFonts w:ascii="Arial" w:hAnsi="Arial" w:cs="Arial"/>
          <w:sz w:val="24"/>
          <w:szCs w:val="24"/>
        </w:rPr>
        <w:t>na prostory restauračních zahrádek</w:t>
      </w:r>
      <w:r w:rsidR="00CA303F" w:rsidRPr="00E33D14">
        <w:rPr>
          <w:rFonts w:ascii="Arial" w:hAnsi="Arial" w:cs="Arial"/>
          <w:sz w:val="24"/>
          <w:szCs w:val="24"/>
        </w:rPr>
        <w:t>, které jsou součástí restauračních zařízení, popř. jiných provozoven,</w:t>
      </w:r>
      <w:r w:rsidR="00E46FD5" w:rsidRPr="00E33D14">
        <w:rPr>
          <w:rFonts w:ascii="Arial" w:hAnsi="Arial" w:cs="Arial"/>
          <w:sz w:val="24"/>
          <w:szCs w:val="24"/>
        </w:rPr>
        <w:t xml:space="preserve"> v souladu s jejich provozní dobou</w:t>
      </w:r>
      <w:r w:rsidR="002803A6" w:rsidRPr="00E33D14">
        <w:rPr>
          <w:rFonts w:ascii="Arial" w:hAnsi="Arial" w:cs="Arial"/>
          <w:sz w:val="24"/>
          <w:szCs w:val="24"/>
        </w:rPr>
        <w:t>,</w:t>
      </w:r>
    </w:p>
    <w:p w14:paraId="4456746A" w14:textId="631A0DDB" w:rsidR="002803A6" w:rsidRDefault="002803A6" w:rsidP="00000186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3D14">
        <w:rPr>
          <w:rFonts w:ascii="Arial" w:hAnsi="Arial" w:cs="Arial"/>
          <w:sz w:val="24"/>
          <w:szCs w:val="24"/>
        </w:rPr>
        <w:t>na prostor</w:t>
      </w:r>
      <w:r w:rsidR="00E46FD5" w:rsidRPr="00E33D14">
        <w:rPr>
          <w:rFonts w:ascii="Arial" w:hAnsi="Arial" w:cs="Arial"/>
          <w:sz w:val="24"/>
          <w:szCs w:val="24"/>
        </w:rPr>
        <w:t xml:space="preserve"> a dobu</w:t>
      </w:r>
      <w:r w:rsidRPr="00E33D14">
        <w:rPr>
          <w:rFonts w:ascii="Arial" w:hAnsi="Arial" w:cs="Arial"/>
          <w:sz w:val="24"/>
          <w:szCs w:val="24"/>
        </w:rPr>
        <w:t>, kd</w:t>
      </w:r>
      <w:r w:rsidR="00E46FD5" w:rsidRPr="00E33D14">
        <w:rPr>
          <w:rFonts w:ascii="Arial" w:hAnsi="Arial" w:cs="Arial"/>
          <w:sz w:val="24"/>
          <w:szCs w:val="24"/>
        </w:rPr>
        <w:t>y</w:t>
      </w:r>
      <w:r w:rsidRPr="00E33D14">
        <w:rPr>
          <w:rFonts w:ascii="Arial" w:hAnsi="Arial" w:cs="Arial"/>
          <w:sz w:val="24"/>
          <w:szCs w:val="24"/>
        </w:rPr>
        <w:t xml:space="preserve"> </w:t>
      </w:r>
      <w:r w:rsidR="00192B3E" w:rsidRPr="00E33D14">
        <w:rPr>
          <w:rFonts w:ascii="Arial" w:hAnsi="Arial" w:cs="Arial"/>
          <w:sz w:val="24"/>
          <w:szCs w:val="24"/>
        </w:rPr>
        <w:t xml:space="preserve">probíhá příležitostný prodej alkoholických nápojů </w:t>
      </w:r>
      <w:r w:rsidR="00E46FD5" w:rsidRPr="00E33D14">
        <w:rPr>
          <w:rFonts w:ascii="Arial" w:hAnsi="Arial" w:cs="Arial"/>
          <w:sz w:val="24"/>
          <w:szCs w:val="24"/>
        </w:rPr>
        <w:t xml:space="preserve">v rámci konání </w:t>
      </w:r>
      <w:r w:rsidR="009D6E6B">
        <w:rPr>
          <w:rFonts w:ascii="Arial" w:hAnsi="Arial" w:cs="Arial"/>
          <w:sz w:val="24"/>
          <w:szCs w:val="24"/>
        </w:rPr>
        <w:t xml:space="preserve">tradičních </w:t>
      </w:r>
      <w:r w:rsidR="00E46FD5" w:rsidRPr="00E33D14">
        <w:rPr>
          <w:rFonts w:ascii="Arial" w:hAnsi="Arial" w:cs="Arial"/>
          <w:sz w:val="24"/>
          <w:szCs w:val="24"/>
        </w:rPr>
        <w:t>s</w:t>
      </w:r>
      <w:r w:rsidRPr="00E33D14">
        <w:rPr>
          <w:rFonts w:ascii="Arial" w:hAnsi="Arial" w:cs="Arial"/>
          <w:sz w:val="24"/>
          <w:szCs w:val="24"/>
        </w:rPr>
        <w:t>lavnost</w:t>
      </w:r>
      <w:r w:rsidR="00E46FD5" w:rsidRPr="00E33D14">
        <w:rPr>
          <w:rFonts w:ascii="Arial" w:hAnsi="Arial" w:cs="Arial"/>
          <w:sz w:val="24"/>
          <w:szCs w:val="24"/>
        </w:rPr>
        <w:t>í</w:t>
      </w:r>
      <w:r w:rsidR="00192B3E" w:rsidRPr="00E33D14">
        <w:rPr>
          <w:rFonts w:ascii="Arial" w:hAnsi="Arial" w:cs="Arial"/>
          <w:sz w:val="24"/>
          <w:szCs w:val="24"/>
        </w:rPr>
        <w:t>,</w:t>
      </w:r>
      <w:r w:rsidRPr="00E33D14">
        <w:rPr>
          <w:rFonts w:ascii="Arial" w:hAnsi="Arial" w:cs="Arial"/>
          <w:sz w:val="24"/>
          <w:szCs w:val="24"/>
        </w:rPr>
        <w:t xml:space="preserve"> </w:t>
      </w:r>
      <w:r w:rsidR="009D6E6B">
        <w:rPr>
          <w:rFonts w:ascii="Arial" w:hAnsi="Arial" w:cs="Arial"/>
          <w:sz w:val="24"/>
          <w:szCs w:val="24"/>
        </w:rPr>
        <w:t>k</w:t>
      </w:r>
      <w:r w:rsidRPr="00E33D14">
        <w:rPr>
          <w:rFonts w:ascii="Arial" w:hAnsi="Arial" w:cs="Arial"/>
          <w:sz w:val="24"/>
          <w:szCs w:val="24"/>
        </w:rPr>
        <w:t>ulturní</w:t>
      </w:r>
      <w:r w:rsidR="00192B3E" w:rsidRPr="00E33D14">
        <w:rPr>
          <w:rFonts w:ascii="Arial" w:hAnsi="Arial" w:cs="Arial"/>
          <w:sz w:val="24"/>
          <w:szCs w:val="24"/>
        </w:rPr>
        <w:t>ch</w:t>
      </w:r>
      <w:r w:rsidRPr="00E33D14">
        <w:rPr>
          <w:rFonts w:ascii="Arial" w:hAnsi="Arial" w:cs="Arial"/>
          <w:sz w:val="24"/>
          <w:szCs w:val="24"/>
        </w:rPr>
        <w:t>, společensk</w:t>
      </w:r>
      <w:r w:rsidR="00192B3E" w:rsidRPr="00E33D14">
        <w:rPr>
          <w:rFonts w:ascii="Arial" w:hAnsi="Arial" w:cs="Arial"/>
          <w:sz w:val="24"/>
          <w:szCs w:val="24"/>
        </w:rPr>
        <w:t>ých akcí, příležitostných trh</w:t>
      </w:r>
      <w:r w:rsidR="00E46FD5" w:rsidRPr="00E33D14">
        <w:rPr>
          <w:rFonts w:ascii="Arial" w:hAnsi="Arial" w:cs="Arial"/>
          <w:sz w:val="24"/>
          <w:szCs w:val="24"/>
        </w:rPr>
        <w:t>ů</w:t>
      </w:r>
      <w:r w:rsidRPr="00E33D14">
        <w:rPr>
          <w:rFonts w:ascii="Arial" w:hAnsi="Arial" w:cs="Arial"/>
          <w:sz w:val="24"/>
          <w:szCs w:val="24"/>
        </w:rPr>
        <w:t xml:space="preserve"> a podobn</w:t>
      </w:r>
      <w:r w:rsidR="00192B3E" w:rsidRPr="00E33D14">
        <w:rPr>
          <w:rFonts w:ascii="Arial" w:hAnsi="Arial" w:cs="Arial"/>
          <w:sz w:val="24"/>
          <w:szCs w:val="24"/>
        </w:rPr>
        <w:t>ých</w:t>
      </w:r>
      <w:r w:rsidRPr="00E33D14">
        <w:rPr>
          <w:rFonts w:ascii="Arial" w:hAnsi="Arial" w:cs="Arial"/>
          <w:sz w:val="24"/>
          <w:szCs w:val="24"/>
        </w:rPr>
        <w:t xml:space="preserve"> akc</w:t>
      </w:r>
      <w:r w:rsidR="00192B3E" w:rsidRPr="00E33D14">
        <w:rPr>
          <w:rFonts w:ascii="Arial" w:hAnsi="Arial" w:cs="Arial"/>
          <w:sz w:val="24"/>
          <w:szCs w:val="24"/>
        </w:rPr>
        <w:t>í</w:t>
      </w:r>
      <w:r w:rsidR="001E62BF">
        <w:rPr>
          <w:rFonts w:ascii="Arial" w:hAnsi="Arial" w:cs="Arial"/>
          <w:sz w:val="24"/>
          <w:szCs w:val="24"/>
        </w:rPr>
        <w:t>,</w:t>
      </w:r>
    </w:p>
    <w:p w14:paraId="49499DE5" w14:textId="0301229D" w:rsidR="001E62BF" w:rsidRPr="00E33D14" w:rsidRDefault="00035131" w:rsidP="00000186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</w:t>
      </w:r>
      <w:r w:rsidR="001E62BF">
        <w:rPr>
          <w:rFonts w:ascii="Arial" w:hAnsi="Arial" w:cs="Arial"/>
          <w:sz w:val="24"/>
          <w:szCs w:val="24"/>
        </w:rPr>
        <w:t xml:space="preserve">prostor vymezený v čl. 3 </w:t>
      </w:r>
      <w:r>
        <w:rPr>
          <w:rFonts w:ascii="Arial" w:hAnsi="Arial" w:cs="Arial"/>
          <w:sz w:val="24"/>
          <w:szCs w:val="24"/>
        </w:rPr>
        <w:t xml:space="preserve">odst. 1) </w:t>
      </w:r>
      <w:r w:rsidR="001E62BF">
        <w:rPr>
          <w:rFonts w:ascii="Arial" w:hAnsi="Arial" w:cs="Arial"/>
          <w:sz w:val="24"/>
          <w:szCs w:val="24"/>
        </w:rPr>
        <w:t xml:space="preserve">písm. </w:t>
      </w:r>
      <w:r w:rsidR="009D6E6B">
        <w:rPr>
          <w:rFonts w:ascii="Arial" w:hAnsi="Arial" w:cs="Arial"/>
          <w:sz w:val="24"/>
          <w:szCs w:val="24"/>
        </w:rPr>
        <w:t>f</w:t>
      </w:r>
      <w:r w:rsidR="001E62BF">
        <w:rPr>
          <w:rFonts w:ascii="Arial" w:hAnsi="Arial" w:cs="Arial"/>
          <w:sz w:val="24"/>
          <w:szCs w:val="24"/>
        </w:rPr>
        <w:t xml:space="preserve">) v době konání filmových </w:t>
      </w:r>
      <w:r>
        <w:rPr>
          <w:rFonts w:ascii="Arial" w:hAnsi="Arial" w:cs="Arial"/>
          <w:sz w:val="24"/>
          <w:szCs w:val="24"/>
        </w:rPr>
        <w:br/>
      </w:r>
      <w:r w:rsidR="001E62BF">
        <w:rPr>
          <w:rFonts w:ascii="Arial" w:hAnsi="Arial" w:cs="Arial"/>
          <w:sz w:val="24"/>
          <w:szCs w:val="24"/>
        </w:rPr>
        <w:t>a kulturních představení a společenských akcí v městském kině.</w:t>
      </w:r>
    </w:p>
    <w:p w14:paraId="7E9AA163" w14:textId="67A1D6D8" w:rsidR="00192B3E" w:rsidRPr="00E33D14" w:rsidRDefault="00192B3E" w:rsidP="00192B3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3D14">
        <w:rPr>
          <w:rFonts w:ascii="Arial" w:hAnsi="Arial" w:cs="Arial"/>
          <w:sz w:val="24"/>
          <w:szCs w:val="24"/>
        </w:rPr>
        <w:t>Zákaz požívání alkoholických nápojů na veřejném prostranství neplatí ve</w:t>
      </w:r>
      <w:r w:rsidR="001065D0">
        <w:rPr>
          <w:rFonts w:ascii="Arial" w:hAnsi="Arial" w:cs="Arial"/>
          <w:sz w:val="24"/>
          <w:szCs w:val="24"/>
        </w:rPr>
        <w:t> </w:t>
      </w:r>
      <w:r w:rsidRPr="00E33D14">
        <w:rPr>
          <w:rFonts w:ascii="Arial" w:hAnsi="Arial" w:cs="Arial"/>
          <w:sz w:val="24"/>
          <w:szCs w:val="24"/>
        </w:rPr>
        <w:t>dnech 31.</w:t>
      </w:r>
      <w:r w:rsidR="00E33D14" w:rsidRPr="00E33D14">
        <w:rPr>
          <w:rFonts w:ascii="Arial" w:hAnsi="Arial" w:cs="Arial"/>
          <w:sz w:val="24"/>
          <w:szCs w:val="24"/>
        </w:rPr>
        <w:t> </w:t>
      </w:r>
      <w:r w:rsidRPr="00E33D14">
        <w:rPr>
          <w:rFonts w:ascii="Arial" w:hAnsi="Arial" w:cs="Arial"/>
          <w:sz w:val="24"/>
          <w:szCs w:val="24"/>
        </w:rPr>
        <w:t>prosince a 1. ledna.</w:t>
      </w:r>
    </w:p>
    <w:p w14:paraId="78A95E23" w14:textId="77777777" w:rsidR="00000186" w:rsidRPr="00E33D14" w:rsidRDefault="00000186" w:rsidP="00767201">
      <w:pPr>
        <w:spacing w:after="0" w:line="240" w:lineRule="auto"/>
        <w:ind w:left="60"/>
        <w:jc w:val="both"/>
        <w:rPr>
          <w:rFonts w:ascii="Arial" w:hAnsi="Arial" w:cs="Arial"/>
          <w:sz w:val="24"/>
          <w:szCs w:val="24"/>
        </w:rPr>
      </w:pPr>
    </w:p>
    <w:p w14:paraId="7F25143E" w14:textId="77777777" w:rsidR="00E33D14" w:rsidRPr="00E33D14" w:rsidRDefault="00E33D14" w:rsidP="00192B3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B5638B" w14:textId="0AD94E5E" w:rsidR="00192B3E" w:rsidRPr="00E33D14" w:rsidRDefault="00192B3E" w:rsidP="00192B3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3D14">
        <w:rPr>
          <w:rFonts w:ascii="Arial" w:hAnsi="Arial" w:cs="Arial"/>
          <w:b/>
          <w:bCs/>
          <w:sz w:val="24"/>
          <w:szCs w:val="24"/>
        </w:rPr>
        <w:t>Čl</w:t>
      </w:r>
      <w:r w:rsidR="001A5CA6" w:rsidRPr="00E33D14">
        <w:rPr>
          <w:rFonts w:ascii="Arial" w:hAnsi="Arial" w:cs="Arial"/>
          <w:b/>
          <w:bCs/>
          <w:sz w:val="24"/>
          <w:szCs w:val="24"/>
        </w:rPr>
        <w:t xml:space="preserve">. </w:t>
      </w:r>
      <w:r w:rsidR="001E62BF">
        <w:rPr>
          <w:rFonts w:ascii="Arial" w:hAnsi="Arial" w:cs="Arial"/>
          <w:b/>
          <w:bCs/>
          <w:sz w:val="24"/>
          <w:szCs w:val="24"/>
        </w:rPr>
        <w:t>5</w:t>
      </w:r>
    </w:p>
    <w:p w14:paraId="42B8AF0A" w14:textId="32355937" w:rsidR="00192B3E" w:rsidRPr="00E33D14" w:rsidRDefault="00192B3E" w:rsidP="00192B3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3D14">
        <w:rPr>
          <w:rFonts w:ascii="Arial" w:hAnsi="Arial" w:cs="Arial"/>
          <w:b/>
          <w:bCs/>
          <w:sz w:val="24"/>
          <w:szCs w:val="24"/>
        </w:rPr>
        <w:t>Účinnost</w:t>
      </w:r>
    </w:p>
    <w:p w14:paraId="47C39260" w14:textId="7B46179C" w:rsidR="00192B3E" w:rsidRPr="00E33D14" w:rsidRDefault="00192B3E" w:rsidP="00192B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3D14">
        <w:rPr>
          <w:rFonts w:ascii="Arial" w:hAnsi="Arial" w:cs="Arial"/>
          <w:sz w:val="24"/>
          <w:szCs w:val="24"/>
        </w:rPr>
        <w:t xml:space="preserve">Tato obecně závazná vyhláška nabývá účinnosti </w:t>
      </w:r>
      <w:r w:rsidR="00045293">
        <w:rPr>
          <w:rFonts w:ascii="Arial" w:hAnsi="Arial" w:cs="Arial"/>
          <w:sz w:val="24"/>
          <w:szCs w:val="24"/>
        </w:rPr>
        <w:t>počátkem patnáctého dne následujícího po dni jejího vyhlášení</w:t>
      </w:r>
      <w:r w:rsidRPr="00E33D14">
        <w:rPr>
          <w:rFonts w:ascii="Arial" w:hAnsi="Arial" w:cs="Arial"/>
          <w:sz w:val="24"/>
          <w:szCs w:val="24"/>
        </w:rPr>
        <w:t>.</w:t>
      </w:r>
    </w:p>
    <w:p w14:paraId="2E34D389" w14:textId="77777777" w:rsidR="00E33D14" w:rsidRDefault="00E33D14" w:rsidP="00192B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57B0E9" w14:textId="77777777" w:rsidR="00E33D14" w:rsidRDefault="00E33D14" w:rsidP="00192B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B4693E" w14:textId="77777777" w:rsidR="00E33D14" w:rsidRPr="00E33D14" w:rsidRDefault="00E33D14" w:rsidP="00192B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8141A9" w14:textId="77777777" w:rsidR="00E33D14" w:rsidRPr="00E33D14" w:rsidRDefault="00E33D14" w:rsidP="00192B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3B588B" w14:textId="5F1519A5" w:rsidR="00E33D14" w:rsidRDefault="00E33D14" w:rsidP="00E33D14">
      <w:pPr>
        <w:pStyle w:val="Odstavec"/>
        <w:tabs>
          <w:tab w:val="clear" w:pos="567"/>
          <w:tab w:val="center" w:pos="1985"/>
          <w:tab w:val="center" w:pos="7088"/>
        </w:tabs>
      </w:pPr>
      <w:r w:rsidRPr="00E33D14">
        <w:tab/>
      </w:r>
      <w:r>
        <w:t>……………………….</w:t>
      </w:r>
      <w:r w:rsidR="00DC5DBB">
        <w:t>...</w:t>
      </w:r>
      <w:r>
        <w:tab/>
        <w:t>………………………….</w:t>
      </w:r>
    </w:p>
    <w:p w14:paraId="748BE374" w14:textId="5F108617" w:rsidR="0026742D" w:rsidRPr="00E33D14" w:rsidRDefault="00E33D14" w:rsidP="001065D0">
      <w:pPr>
        <w:pStyle w:val="Odstavec"/>
        <w:tabs>
          <w:tab w:val="clear" w:pos="567"/>
          <w:tab w:val="center" w:pos="1985"/>
          <w:tab w:val="center" w:pos="7088"/>
        </w:tabs>
        <w:rPr>
          <w:b/>
          <w:bCs/>
          <w:sz w:val="24"/>
          <w:szCs w:val="24"/>
        </w:rPr>
      </w:pPr>
      <w:r>
        <w:tab/>
      </w:r>
      <w:r w:rsidR="00B87E44">
        <w:t>Jiří Stodůlka</w:t>
      </w:r>
      <w:r w:rsidR="00DC5DBB">
        <w:t xml:space="preserve"> v. r.</w:t>
      </w:r>
      <w:r w:rsidRPr="00E33D14">
        <w:tab/>
      </w:r>
      <w:r w:rsidR="00B87E44">
        <w:t>Ing. Dan Ramzer</w:t>
      </w:r>
      <w:r w:rsidR="00DC5DBB">
        <w:t xml:space="preserve"> v. r.</w:t>
      </w:r>
      <w:r w:rsidRPr="00E33D14">
        <w:br/>
      </w:r>
      <w:r w:rsidRPr="00E33D14">
        <w:tab/>
      </w:r>
      <w:r w:rsidR="00B87E44">
        <w:t>místo</w:t>
      </w:r>
      <w:r w:rsidRPr="00E33D14">
        <w:t>starosta</w:t>
      </w:r>
      <w:r w:rsidRPr="00E33D14">
        <w:tab/>
        <w:t>starosta</w:t>
      </w:r>
    </w:p>
    <w:sectPr w:rsidR="0026742D" w:rsidRPr="00E33D1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0599C" w14:textId="77777777" w:rsidR="004A20D7" w:rsidRDefault="004A20D7" w:rsidP="0044457F">
      <w:pPr>
        <w:spacing w:after="0" w:line="240" w:lineRule="auto"/>
      </w:pPr>
      <w:r>
        <w:separator/>
      </w:r>
    </w:p>
  </w:endnote>
  <w:endnote w:type="continuationSeparator" w:id="0">
    <w:p w14:paraId="36B9C8B8" w14:textId="77777777" w:rsidR="004A20D7" w:rsidRDefault="004A20D7" w:rsidP="0044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207556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C7E662E" w14:textId="7DFD2078" w:rsidR="00BA65E7" w:rsidRPr="00BA65E7" w:rsidRDefault="00BA65E7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BA65E7">
          <w:rPr>
            <w:rFonts w:ascii="Arial" w:hAnsi="Arial" w:cs="Arial"/>
            <w:sz w:val="16"/>
            <w:szCs w:val="16"/>
          </w:rPr>
          <w:fldChar w:fldCharType="begin"/>
        </w:r>
        <w:r w:rsidRPr="00BA65E7">
          <w:rPr>
            <w:rFonts w:ascii="Arial" w:hAnsi="Arial" w:cs="Arial"/>
            <w:sz w:val="16"/>
            <w:szCs w:val="16"/>
          </w:rPr>
          <w:instrText>PAGE   \* MERGEFORMAT</w:instrText>
        </w:r>
        <w:r w:rsidRPr="00BA65E7">
          <w:rPr>
            <w:rFonts w:ascii="Arial" w:hAnsi="Arial" w:cs="Arial"/>
            <w:sz w:val="16"/>
            <w:szCs w:val="16"/>
          </w:rPr>
          <w:fldChar w:fldCharType="separate"/>
        </w:r>
        <w:r w:rsidRPr="00BA65E7">
          <w:rPr>
            <w:rFonts w:ascii="Arial" w:hAnsi="Arial" w:cs="Arial"/>
            <w:sz w:val="16"/>
            <w:szCs w:val="16"/>
          </w:rPr>
          <w:t>2</w:t>
        </w:r>
        <w:r w:rsidRPr="00BA65E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DA1CC44" w14:textId="77777777" w:rsidR="00BA65E7" w:rsidRDefault="00BA6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2C20A" w14:textId="77777777" w:rsidR="004A20D7" w:rsidRDefault="004A20D7" w:rsidP="0044457F">
      <w:pPr>
        <w:spacing w:after="0" w:line="240" w:lineRule="auto"/>
      </w:pPr>
      <w:r>
        <w:separator/>
      </w:r>
    </w:p>
  </w:footnote>
  <w:footnote w:type="continuationSeparator" w:id="0">
    <w:p w14:paraId="79524ABC" w14:textId="77777777" w:rsidR="004A20D7" w:rsidRDefault="004A20D7" w:rsidP="0044457F">
      <w:pPr>
        <w:spacing w:after="0" w:line="240" w:lineRule="auto"/>
      </w:pPr>
      <w:r>
        <w:continuationSeparator/>
      </w:r>
    </w:p>
  </w:footnote>
  <w:footnote w:id="1">
    <w:p w14:paraId="38875D7A" w14:textId="045F45A0" w:rsidR="00A9450B" w:rsidRPr="00A9450B" w:rsidRDefault="00A9450B" w:rsidP="00A6536C">
      <w:pPr>
        <w:pStyle w:val="Textpoznpodarou"/>
        <w:jc w:val="both"/>
        <w:rPr>
          <w:rFonts w:ascii="Times New Roman" w:hAnsi="Times New Roman" w:cs="Times New Roman"/>
        </w:rPr>
      </w:pPr>
      <w:r w:rsidRPr="00A9450B">
        <w:rPr>
          <w:rStyle w:val="Znakapoznpodarou"/>
          <w:rFonts w:ascii="Times New Roman" w:hAnsi="Times New Roman" w:cs="Times New Roman"/>
        </w:rPr>
        <w:footnoteRef/>
      </w:r>
      <w:r w:rsidRPr="00A9450B">
        <w:rPr>
          <w:rFonts w:ascii="Times New Roman" w:hAnsi="Times New Roman" w:cs="Times New Roman"/>
        </w:rPr>
        <w:t xml:space="preserve"> Ustanovení § 34 zákona č. </w:t>
      </w:r>
      <w:r>
        <w:rPr>
          <w:rFonts w:ascii="Times New Roman" w:hAnsi="Times New Roman" w:cs="Times New Roman"/>
        </w:rPr>
        <w:t>128/2000 Sb., o obcích (obecní zřízení), ve znění pozdějších předpisů.</w:t>
      </w:r>
    </w:p>
  </w:footnote>
  <w:footnote w:id="2">
    <w:p w14:paraId="7319BCDB" w14:textId="2C50B31B" w:rsidR="00921DC3" w:rsidRPr="00921DC3" w:rsidRDefault="00921DC3" w:rsidP="00A6536C">
      <w:pPr>
        <w:pStyle w:val="Textpoznpodarou"/>
        <w:jc w:val="both"/>
        <w:rPr>
          <w:rFonts w:ascii="Times New Roman" w:hAnsi="Times New Roman" w:cs="Times New Roman"/>
        </w:rPr>
      </w:pPr>
      <w:r w:rsidRPr="00921DC3">
        <w:rPr>
          <w:rStyle w:val="Znakapoznpodarou"/>
          <w:rFonts w:ascii="Times New Roman" w:hAnsi="Times New Roman" w:cs="Times New Roman"/>
        </w:rPr>
        <w:footnoteRef/>
      </w:r>
      <w:r w:rsidRPr="00921DC3">
        <w:rPr>
          <w:rFonts w:ascii="Times New Roman" w:hAnsi="Times New Roman" w:cs="Times New Roman"/>
        </w:rPr>
        <w:t xml:space="preserve"> Ustanovení </w:t>
      </w:r>
      <w:r>
        <w:rPr>
          <w:rFonts w:ascii="Times New Roman" w:hAnsi="Times New Roman" w:cs="Times New Roman"/>
        </w:rPr>
        <w:t>§ 2 písm. f) zákona č. 65/2017 Sb.,</w:t>
      </w:r>
      <w:r w:rsidR="00E73F36">
        <w:rPr>
          <w:rFonts w:ascii="Times New Roman" w:hAnsi="Times New Roman" w:cs="Times New Roman"/>
        </w:rPr>
        <w:t xml:space="preserve"> o </w:t>
      </w:r>
      <w:r w:rsidR="00A6536C">
        <w:rPr>
          <w:rFonts w:ascii="Times New Roman" w:hAnsi="Times New Roman" w:cs="Times New Roman"/>
        </w:rPr>
        <w:t xml:space="preserve">ochraně zdraví před škodlivými účinky návykových látek, </w:t>
      </w:r>
      <w:r w:rsidR="00A37884">
        <w:rPr>
          <w:rFonts w:ascii="Times New Roman" w:hAnsi="Times New Roman" w:cs="Times New Roman"/>
        </w:rPr>
        <w:br/>
      </w:r>
      <w:r w:rsidR="00A6536C">
        <w:rPr>
          <w:rFonts w:ascii="Times New Roman" w:hAnsi="Times New Roman" w:cs="Times New Roman"/>
        </w:rPr>
        <w:t>ve znění pozdějších předpisů.</w:t>
      </w:r>
    </w:p>
  </w:footnote>
  <w:footnote w:id="3">
    <w:p w14:paraId="1814D7AE" w14:textId="06C5831F" w:rsidR="00A37884" w:rsidRDefault="00A37884" w:rsidP="00A3788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A9450B">
        <w:rPr>
          <w:rFonts w:ascii="Times New Roman" w:hAnsi="Times New Roman" w:cs="Times New Roman"/>
        </w:rPr>
        <w:t xml:space="preserve">Ustanovení § </w:t>
      </w:r>
      <w:r>
        <w:rPr>
          <w:rFonts w:ascii="Times New Roman" w:hAnsi="Times New Roman" w:cs="Times New Roman"/>
        </w:rPr>
        <w:t>7</w:t>
      </w:r>
      <w:r w:rsidRPr="00A9450B">
        <w:rPr>
          <w:rFonts w:ascii="Times New Roman" w:hAnsi="Times New Roman" w:cs="Times New Roman"/>
        </w:rPr>
        <w:t xml:space="preserve"> zákona č. </w:t>
      </w:r>
      <w:r>
        <w:rPr>
          <w:rFonts w:ascii="Times New Roman" w:hAnsi="Times New Roman" w:cs="Times New Roman"/>
        </w:rPr>
        <w:t>561/2004 Sb., o předškolním, základním, středním, vyšším odborném a jiném vzdělávání (školský zákon), ve znění pozdějších předpisů</w:t>
      </w:r>
      <w:r w:rsidR="00885DC5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93874"/>
    <w:multiLevelType w:val="hybridMultilevel"/>
    <w:tmpl w:val="039E17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B0D3C"/>
    <w:multiLevelType w:val="hybridMultilevel"/>
    <w:tmpl w:val="9B7ED5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F5583"/>
    <w:multiLevelType w:val="hybridMultilevel"/>
    <w:tmpl w:val="B7B2A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C308F"/>
    <w:multiLevelType w:val="hybridMultilevel"/>
    <w:tmpl w:val="2496D6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3151B"/>
    <w:multiLevelType w:val="hybridMultilevel"/>
    <w:tmpl w:val="D56AF1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3724C"/>
    <w:multiLevelType w:val="hybridMultilevel"/>
    <w:tmpl w:val="30022F0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A907D32"/>
    <w:multiLevelType w:val="hybridMultilevel"/>
    <w:tmpl w:val="149E53C6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EE371D5"/>
    <w:multiLevelType w:val="hybridMultilevel"/>
    <w:tmpl w:val="149E53C6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76B4D8A"/>
    <w:multiLevelType w:val="hybridMultilevel"/>
    <w:tmpl w:val="2ED4F52A"/>
    <w:lvl w:ilvl="0" w:tplc="FA0887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F4BE7"/>
    <w:multiLevelType w:val="hybridMultilevel"/>
    <w:tmpl w:val="06DEBF3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70364284">
    <w:abstractNumId w:val="3"/>
  </w:num>
  <w:num w:numId="2" w16cid:durableId="967780467">
    <w:abstractNumId w:val="0"/>
  </w:num>
  <w:num w:numId="3" w16cid:durableId="2018119148">
    <w:abstractNumId w:val="4"/>
  </w:num>
  <w:num w:numId="4" w16cid:durableId="82798515">
    <w:abstractNumId w:val="9"/>
  </w:num>
  <w:num w:numId="5" w16cid:durableId="1472286406">
    <w:abstractNumId w:val="6"/>
  </w:num>
  <w:num w:numId="6" w16cid:durableId="957104334">
    <w:abstractNumId w:val="5"/>
  </w:num>
  <w:num w:numId="7" w16cid:durableId="692611318">
    <w:abstractNumId w:val="8"/>
  </w:num>
  <w:num w:numId="8" w16cid:durableId="1187330397">
    <w:abstractNumId w:val="2"/>
  </w:num>
  <w:num w:numId="9" w16cid:durableId="905340220">
    <w:abstractNumId w:val="7"/>
  </w:num>
  <w:num w:numId="10" w16cid:durableId="889270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8B"/>
    <w:rsid w:val="00000186"/>
    <w:rsid w:val="00035131"/>
    <w:rsid w:val="00045293"/>
    <w:rsid w:val="00045310"/>
    <w:rsid w:val="00054B70"/>
    <w:rsid w:val="000A5141"/>
    <w:rsid w:val="00101C7F"/>
    <w:rsid w:val="001065D0"/>
    <w:rsid w:val="00122F73"/>
    <w:rsid w:val="00141426"/>
    <w:rsid w:val="00147261"/>
    <w:rsid w:val="00161BD2"/>
    <w:rsid w:val="00192B3E"/>
    <w:rsid w:val="001A5CA6"/>
    <w:rsid w:val="001D4B23"/>
    <w:rsid w:val="001E62BF"/>
    <w:rsid w:val="0026742D"/>
    <w:rsid w:val="002803A6"/>
    <w:rsid w:val="002B3DB6"/>
    <w:rsid w:val="002D1C31"/>
    <w:rsid w:val="003269FC"/>
    <w:rsid w:val="003A158C"/>
    <w:rsid w:val="003B4865"/>
    <w:rsid w:val="003E518B"/>
    <w:rsid w:val="00400AA0"/>
    <w:rsid w:val="004019D2"/>
    <w:rsid w:val="0044457F"/>
    <w:rsid w:val="004A12BC"/>
    <w:rsid w:val="004A20D7"/>
    <w:rsid w:val="004D6571"/>
    <w:rsid w:val="004E6CAA"/>
    <w:rsid w:val="00630C92"/>
    <w:rsid w:val="00705F93"/>
    <w:rsid w:val="00744AE7"/>
    <w:rsid w:val="00767201"/>
    <w:rsid w:val="007C1E5D"/>
    <w:rsid w:val="00801E39"/>
    <w:rsid w:val="00877BD6"/>
    <w:rsid w:val="00885DC5"/>
    <w:rsid w:val="008C0486"/>
    <w:rsid w:val="00921DC3"/>
    <w:rsid w:val="00970EBB"/>
    <w:rsid w:val="009D6E6B"/>
    <w:rsid w:val="009F1A8F"/>
    <w:rsid w:val="00A37884"/>
    <w:rsid w:val="00A46D1F"/>
    <w:rsid w:val="00A6536C"/>
    <w:rsid w:val="00A66A7C"/>
    <w:rsid w:val="00A9450B"/>
    <w:rsid w:val="00AB4530"/>
    <w:rsid w:val="00AD0717"/>
    <w:rsid w:val="00B01DA0"/>
    <w:rsid w:val="00B87E44"/>
    <w:rsid w:val="00BA65E7"/>
    <w:rsid w:val="00BF3DA0"/>
    <w:rsid w:val="00C10284"/>
    <w:rsid w:val="00C52117"/>
    <w:rsid w:val="00CA303F"/>
    <w:rsid w:val="00CE4233"/>
    <w:rsid w:val="00D905D8"/>
    <w:rsid w:val="00DC5DBB"/>
    <w:rsid w:val="00E33D14"/>
    <w:rsid w:val="00E46FD5"/>
    <w:rsid w:val="00E67A55"/>
    <w:rsid w:val="00E73F36"/>
    <w:rsid w:val="00E854F5"/>
    <w:rsid w:val="00ED11B1"/>
    <w:rsid w:val="00F466A6"/>
    <w:rsid w:val="00F92442"/>
    <w:rsid w:val="00FB65D5"/>
    <w:rsid w:val="00FE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C41F"/>
  <w15:chartTrackingRefBased/>
  <w15:docId w15:val="{8FDE2359-C637-4CE5-AEE6-537F1A26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2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457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44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457F"/>
  </w:style>
  <w:style w:type="paragraph" w:styleId="Zpat">
    <w:name w:val="footer"/>
    <w:basedOn w:val="Normln"/>
    <w:link w:val="ZpatChar"/>
    <w:uiPriority w:val="99"/>
    <w:unhideWhenUsed/>
    <w:rsid w:val="00444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457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0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45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9450B"/>
    <w:rPr>
      <w:vertAlign w:val="superscript"/>
    </w:rPr>
  </w:style>
  <w:style w:type="paragraph" w:customStyle="1" w:styleId="Odstavec">
    <w:name w:val="Odstavec"/>
    <w:basedOn w:val="Normln"/>
    <w:rsid w:val="00E33D14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555-C5D8-40B9-B53A-24F39F80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466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Frýdlant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Nováková</dc:creator>
  <cp:keywords/>
  <dc:description/>
  <cp:lastModifiedBy>Markéta Nováková</cp:lastModifiedBy>
  <cp:revision>15</cp:revision>
  <cp:lastPrinted>2024-02-12T12:20:00Z</cp:lastPrinted>
  <dcterms:created xsi:type="dcterms:W3CDTF">2023-11-14T08:37:00Z</dcterms:created>
  <dcterms:modified xsi:type="dcterms:W3CDTF">2024-02-12T12:56:00Z</dcterms:modified>
</cp:coreProperties>
</file>