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231" w:rsidRDefault="00106231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</w:pPr>
    </w:p>
    <w:p w:rsidR="00461542" w:rsidRDefault="004248DA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</w:pPr>
      <w:r>
        <w:rPr>
          <w:rFonts w:ascii="Times New Roman" w:hAnsi="Times New Roman"/>
          <w:b/>
          <w:color w:val="000000"/>
          <w:spacing w:val="5"/>
          <w:kern w:val="2"/>
          <w:sz w:val="56"/>
          <w:szCs w:val="56"/>
          <w:lang w:eastAsia="cs-CZ"/>
        </w:rPr>
        <w:t>Město  Hlučín</w:t>
      </w:r>
    </w:p>
    <w:p w:rsidR="00115DF7" w:rsidRPr="00115DF7" w:rsidRDefault="00115DF7">
      <w:pPr>
        <w:widowControl w:val="0"/>
        <w:spacing w:after="0" w:line="288" w:lineRule="auto"/>
        <w:jc w:val="center"/>
        <w:outlineLvl w:val="0"/>
        <w:rPr>
          <w:rFonts w:ascii="Times New Roman" w:hAnsi="Times New Roman"/>
          <w:color w:val="000000"/>
          <w:spacing w:val="5"/>
          <w:kern w:val="2"/>
          <w:sz w:val="28"/>
          <w:szCs w:val="28"/>
          <w:lang w:eastAsia="cs-CZ"/>
        </w:rPr>
      </w:pPr>
      <w:r w:rsidRPr="00115DF7">
        <w:rPr>
          <w:rFonts w:ascii="Times New Roman" w:hAnsi="Times New Roman"/>
          <w:color w:val="000000"/>
          <w:spacing w:val="5"/>
          <w:kern w:val="2"/>
          <w:sz w:val="28"/>
          <w:szCs w:val="28"/>
          <w:lang w:eastAsia="cs-CZ"/>
        </w:rPr>
        <w:t>Zastupitelstvo města Hlučín</w:t>
      </w:r>
    </w:p>
    <w:p w:rsidR="00461542" w:rsidRDefault="004248DA">
      <w:pPr>
        <w:widowControl w:val="0"/>
        <w:spacing w:after="0" w:line="288" w:lineRule="auto"/>
        <w:rPr>
          <w:rFonts w:ascii="Times New Roman" w:hAnsi="Times New Roman"/>
          <w:b/>
          <w:color w:val="000000"/>
          <w:spacing w:val="5"/>
          <w:kern w:val="2"/>
          <w:sz w:val="56"/>
          <w:szCs w:val="52"/>
          <w:lang w:eastAsia="cs-CZ"/>
        </w:rPr>
      </w:pPr>
      <w:r>
        <w:rPr>
          <w:rFonts w:ascii="Times New Roman" w:hAnsi="Times New Roman"/>
          <w:b/>
          <w:noProof/>
          <w:color w:val="000000"/>
          <w:spacing w:val="5"/>
          <w:kern w:val="2"/>
          <w:sz w:val="56"/>
          <w:szCs w:val="52"/>
          <w:lang w:eastAsia="cs-CZ"/>
        </w:rPr>
        <w:drawing>
          <wp:anchor distT="0" distB="0" distL="114935" distR="114935" simplePos="0" relativeHeight="5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215900</wp:posOffset>
            </wp:positionV>
            <wp:extent cx="1675130" cy="1799590"/>
            <wp:effectExtent l="0" t="0" r="0" b="0"/>
            <wp:wrapNone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" t="-5" r="-7" b="15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542" w:rsidRDefault="00461542">
      <w:pPr>
        <w:widowControl w:val="0"/>
        <w:spacing w:after="0" w:line="288" w:lineRule="auto"/>
        <w:rPr>
          <w:rFonts w:ascii="Times New Roman" w:hAnsi="Times New Roman"/>
          <w:color w:val="000000"/>
          <w:spacing w:val="5"/>
          <w:kern w:val="2"/>
          <w:sz w:val="56"/>
          <w:szCs w:val="52"/>
          <w:lang w:eastAsia="cs-CZ"/>
        </w:rPr>
      </w:pPr>
    </w:p>
    <w:p w:rsidR="00461542" w:rsidRDefault="00461542">
      <w:pPr>
        <w:widowControl w:val="0"/>
        <w:spacing w:after="0" w:line="288" w:lineRule="auto"/>
        <w:rPr>
          <w:rFonts w:ascii="Times New Roman" w:hAnsi="Times New Roman"/>
          <w:color w:val="000000"/>
          <w:spacing w:val="5"/>
          <w:kern w:val="2"/>
          <w:sz w:val="56"/>
          <w:szCs w:val="52"/>
          <w:lang w:eastAsia="cs-CZ"/>
        </w:rPr>
      </w:pPr>
    </w:p>
    <w:p w:rsidR="00461542" w:rsidRDefault="00461542">
      <w:pPr>
        <w:widowControl w:val="0"/>
        <w:spacing w:after="0" w:line="254" w:lineRule="auto"/>
        <w:ind w:left="720"/>
        <w:rPr>
          <w:rFonts w:ascii="Times New Roman" w:eastAsia="Times New Roman" w:hAnsi="Times New Roman"/>
          <w:b/>
          <w:color w:val="000000"/>
          <w:spacing w:val="5"/>
          <w:kern w:val="2"/>
          <w:sz w:val="44"/>
          <w:szCs w:val="20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color w:val="000000"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6"/>
          <w:szCs w:val="36"/>
          <w:lang w:eastAsia="cs-CZ"/>
        </w:rPr>
      </w:pPr>
    </w:p>
    <w:p w:rsidR="00461542" w:rsidRDefault="004248DA">
      <w:pPr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cs-CZ"/>
        </w:rPr>
      </w:pPr>
      <w:r>
        <w:rPr>
          <w:rFonts w:ascii="Times New Roman" w:eastAsia="Times New Roman" w:hAnsi="Times New Roman"/>
          <w:b/>
          <w:sz w:val="44"/>
          <w:szCs w:val="44"/>
          <w:lang w:eastAsia="cs-CZ"/>
        </w:rPr>
        <w:t>Obecně závazná vyhláška</w:t>
      </w:r>
      <w:r w:rsidR="00A676F2">
        <w:rPr>
          <w:rFonts w:ascii="Times New Roman" w:eastAsia="Times New Roman" w:hAnsi="Times New Roman"/>
          <w:b/>
          <w:sz w:val="44"/>
          <w:szCs w:val="44"/>
          <w:lang w:eastAsia="cs-CZ"/>
        </w:rPr>
        <w:t xml:space="preserve"> města Hlučín</w:t>
      </w:r>
      <w:r>
        <w:rPr>
          <w:rFonts w:ascii="Times New Roman" w:eastAsia="Times New Roman" w:hAnsi="Times New Roman"/>
          <w:b/>
          <w:sz w:val="44"/>
          <w:szCs w:val="44"/>
          <w:lang w:eastAsia="cs-CZ"/>
        </w:rPr>
        <w:t>,</w:t>
      </w:r>
    </w:p>
    <w:p w:rsidR="005B5D77" w:rsidRPr="005B5D77" w:rsidRDefault="005B5D77" w:rsidP="005B5D77">
      <w:pPr>
        <w:jc w:val="center"/>
        <w:rPr>
          <w:rFonts w:ascii="Times New Roman" w:hAnsi="Times New Roman"/>
          <w:b/>
          <w:sz w:val="44"/>
          <w:szCs w:val="44"/>
        </w:rPr>
      </w:pPr>
      <w:r w:rsidRPr="005B5D77">
        <w:rPr>
          <w:rFonts w:ascii="Times New Roman" w:hAnsi="Times New Roman"/>
          <w:b/>
          <w:sz w:val="44"/>
          <w:szCs w:val="44"/>
        </w:rPr>
        <w:t xml:space="preserve">kterou </w:t>
      </w:r>
      <w:r w:rsidR="00D71862" w:rsidRPr="00D71862">
        <w:rPr>
          <w:rFonts w:ascii="Times New Roman" w:hAnsi="Times New Roman"/>
          <w:b/>
          <w:sz w:val="44"/>
          <w:szCs w:val="44"/>
        </w:rPr>
        <w:t>se zrušují některé obecně závazné vyhlášky města</w:t>
      </w:r>
      <w:r w:rsidRPr="005B5D77">
        <w:rPr>
          <w:rFonts w:ascii="Times New Roman" w:hAnsi="Times New Roman"/>
          <w:b/>
          <w:sz w:val="44"/>
          <w:szCs w:val="44"/>
        </w:rPr>
        <w:t xml:space="preserve"> Hlučín</w:t>
      </w: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40"/>
          <w:szCs w:val="40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Pr="00C56FEC" w:rsidRDefault="00461542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cs-CZ"/>
        </w:rPr>
      </w:pPr>
    </w:p>
    <w:p w:rsidR="00461542" w:rsidRPr="00C56FEC" w:rsidRDefault="0046154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115DF7" w:rsidRPr="00C56FEC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>Schválena:</w:t>
      </w: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5B5D77" w:rsidRPr="00C56FEC">
        <w:rPr>
          <w:rFonts w:ascii="Times New Roman" w:eastAsia="Times New Roman" w:hAnsi="Times New Roman"/>
          <w:sz w:val="24"/>
          <w:szCs w:val="24"/>
          <w:lang w:eastAsia="cs-CZ"/>
        </w:rPr>
        <w:t>13</w:t>
      </w:r>
      <w:r w:rsidR="00CC20AC" w:rsidRPr="00C56FE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396764" w:rsidRPr="00C56FEC">
        <w:rPr>
          <w:rFonts w:ascii="Times New Roman" w:eastAsia="Times New Roman" w:hAnsi="Times New Roman"/>
          <w:sz w:val="24"/>
          <w:szCs w:val="24"/>
          <w:lang w:eastAsia="cs-CZ"/>
        </w:rPr>
        <w:t>0</w:t>
      </w:r>
      <w:r w:rsidR="005B5D77" w:rsidRPr="00C56FEC">
        <w:rPr>
          <w:rFonts w:ascii="Times New Roman" w:eastAsia="Times New Roman" w:hAnsi="Times New Roman"/>
          <w:sz w:val="24"/>
          <w:szCs w:val="24"/>
          <w:lang w:eastAsia="cs-CZ"/>
        </w:rPr>
        <w:t>6</w:t>
      </w:r>
      <w:r w:rsidR="00396764" w:rsidRPr="00C56FEC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CC20AC" w:rsidRPr="00C56FEC">
        <w:rPr>
          <w:rFonts w:ascii="Times New Roman" w:eastAsia="Times New Roman" w:hAnsi="Times New Roman"/>
          <w:sz w:val="24"/>
          <w:szCs w:val="24"/>
          <w:lang w:eastAsia="cs-CZ"/>
        </w:rPr>
        <w:t>202</w:t>
      </w:r>
      <w:r w:rsidR="00396764" w:rsidRPr="00C56FEC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15DF7" w:rsidRPr="00C56FEC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15DF7" w:rsidRPr="00C56FEC" w:rsidRDefault="00115DF7" w:rsidP="00115D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6FEC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:rsidR="00115DF7" w:rsidRPr="00C56FEC" w:rsidRDefault="00115DF7" w:rsidP="00115DF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461542" w:rsidRPr="00C56FEC" w:rsidRDefault="00461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C46A85" w:rsidRPr="00C56FEC" w:rsidRDefault="00C46A8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396764" w:rsidRPr="00C56FEC" w:rsidRDefault="0039676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:rsidR="00396764" w:rsidRPr="00C56FEC" w:rsidRDefault="00396764" w:rsidP="00396764">
      <w:pPr>
        <w:pStyle w:val="Zkladntext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764" w:rsidRPr="00C56FEC" w:rsidRDefault="00396764" w:rsidP="00396764">
      <w:pPr>
        <w:pStyle w:val="Zkladntext"/>
        <w:jc w:val="both"/>
        <w:rPr>
          <w:rFonts w:ascii="Times New Roman" w:hAnsi="Times New Roman" w:cs="Times New Roman"/>
          <w:sz w:val="22"/>
          <w:szCs w:val="22"/>
        </w:rPr>
      </w:pPr>
      <w:r w:rsidRPr="00C56FEC">
        <w:rPr>
          <w:rFonts w:ascii="Times New Roman" w:hAnsi="Times New Roman" w:cs="Times New Roman"/>
          <w:sz w:val="22"/>
          <w:szCs w:val="22"/>
        </w:rPr>
        <w:tab/>
        <w:t>Zastupitelstvo města Hlučín se na svém 1</w:t>
      </w:r>
      <w:r w:rsidR="005B5D77" w:rsidRPr="00C56FEC">
        <w:rPr>
          <w:rFonts w:ascii="Times New Roman" w:hAnsi="Times New Roman" w:cs="Times New Roman"/>
          <w:sz w:val="22"/>
          <w:szCs w:val="22"/>
        </w:rPr>
        <w:t>5. zasedání dne 13.6</w:t>
      </w:r>
      <w:r w:rsidR="00A676F2" w:rsidRPr="00C56FEC">
        <w:rPr>
          <w:rFonts w:ascii="Times New Roman" w:hAnsi="Times New Roman" w:cs="Times New Roman"/>
          <w:sz w:val="22"/>
          <w:szCs w:val="22"/>
        </w:rPr>
        <w:t>.2024 usnesením číslo 1</w:t>
      </w:r>
      <w:r w:rsidR="00607088" w:rsidRPr="00C56FEC">
        <w:rPr>
          <w:rFonts w:ascii="Times New Roman" w:hAnsi="Times New Roman" w:cs="Times New Roman"/>
          <w:sz w:val="22"/>
          <w:szCs w:val="22"/>
        </w:rPr>
        <w:t>5</w:t>
      </w:r>
      <w:r w:rsidRPr="00C56FEC">
        <w:rPr>
          <w:rFonts w:ascii="Times New Roman" w:hAnsi="Times New Roman" w:cs="Times New Roman"/>
          <w:sz w:val="22"/>
          <w:szCs w:val="22"/>
        </w:rPr>
        <w:t>/</w:t>
      </w:r>
      <w:r w:rsidR="004505BD">
        <w:rPr>
          <w:rFonts w:ascii="Times New Roman" w:hAnsi="Times New Roman" w:cs="Times New Roman"/>
          <w:sz w:val="22"/>
          <w:szCs w:val="22"/>
        </w:rPr>
        <w:t>8b</w:t>
      </w:r>
      <w:r w:rsidRPr="00C56FEC">
        <w:rPr>
          <w:rFonts w:ascii="Times New Roman" w:hAnsi="Times New Roman" w:cs="Times New Roman"/>
          <w:sz w:val="22"/>
          <w:szCs w:val="22"/>
        </w:rPr>
        <w:t xml:space="preserve">)    usneslo vydat  na základě </w:t>
      </w:r>
      <w:r w:rsidR="00A676F2" w:rsidRPr="00C56FEC">
        <w:rPr>
          <w:rFonts w:ascii="Times New Roman" w:hAnsi="Times New Roman" w:cs="Times New Roman"/>
          <w:sz w:val="22"/>
          <w:szCs w:val="22"/>
        </w:rPr>
        <w:t xml:space="preserve">ust. </w:t>
      </w:r>
      <w:r w:rsidRPr="00C56FEC">
        <w:rPr>
          <w:rFonts w:ascii="Times New Roman" w:hAnsi="Times New Roman" w:cs="Times New Roman"/>
          <w:sz w:val="22"/>
          <w:szCs w:val="22"/>
        </w:rPr>
        <w:t>§ 84 odst. 2 písm. h) zákona č. 128/2000 Sb., o obcích (obecní zřízení), ve znění pozdějších předpisů, tuto obecně závaznou vyhlášku</w:t>
      </w:r>
      <w:r w:rsidRPr="00C56FEC">
        <w:rPr>
          <w:rFonts w:ascii="Times New Roman" w:hAnsi="Times New Roman" w:cs="Times New Roman"/>
          <w:lang w:eastAsia="cs-CZ"/>
        </w:rPr>
        <w:t xml:space="preserve"> (dále jen ,,vyhláška“):</w:t>
      </w: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Čl. 1</w:t>
      </w:r>
    </w:p>
    <w:p w:rsidR="00D71862" w:rsidRPr="00D71862" w:rsidRDefault="00D71862" w:rsidP="00D71862">
      <w:pPr>
        <w:pStyle w:val="Zkladntext"/>
        <w:spacing w:after="0" w:line="312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>Zrušovací ustanovení</w:t>
      </w:r>
    </w:p>
    <w:p w:rsidR="00D71862" w:rsidRPr="00D71862" w:rsidRDefault="00D71862" w:rsidP="00D71862">
      <w:pPr>
        <w:pStyle w:val="Zkladntext"/>
        <w:spacing w:after="0" w:line="312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>Zrušují se tyto obecně závazné vyhlášky:</w:t>
      </w:r>
    </w:p>
    <w:p w:rsidR="00D71862" w:rsidRPr="00D71862" w:rsidRDefault="00D71862" w:rsidP="00D71862">
      <w:pPr>
        <w:pStyle w:val="Zkladntext"/>
        <w:spacing w:after="0" w:line="312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1.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>Obecně závazná vyhláška č. 1</w:t>
      </w:r>
      <w:r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>/20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11</w:t>
      </w:r>
      <w:r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o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ochraně zeleně v zástavbě a ostatní veřejné</w:t>
      </w:r>
      <w:r w:rsidR="004505BD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zeleně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</w:t>
      </w:r>
      <w:r w:rsidR="003462AE">
        <w:rPr>
          <w:rFonts w:ascii="Times New Roman" w:eastAsiaTheme="minorHAnsi" w:hAnsi="Times New Roman" w:cs="Times New Roman"/>
          <w:sz w:val="22"/>
          <w:szCs w:val="22"/>
          <w:lang w:eastAsia="en-US"/>
        </w:rPr>
        <w:t>ze dne 10. 03. 2011</w:t>
      </w:r>
      <w:r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D71862" w:rsidRPr="00D71862" w:rsidRDefault="00A63A5F" w:rsidP="00D71862">
      <w:pPr>
        <w:pStyle w:val="Zkladntext"/>
        <w:spacing w:after="0" w:line="312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2.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ab/>
        <w:t xml:space="preserve"> Obecně závazná vyhláška č. 5/2016</w:t>
      </w:r>
      <w:r w:rsidR="00D71862"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, o </w:t>
      </w: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stanovení koeficientu pro výpočet daně z nemovitých věcí, ze dne 16. 06. 2016</w:t>
      </w:r>
      <w:r w:rsidR="00D71862" w:rsidRPr="00D71862">
        <w:rPr>
          <w:rFonts w:ascii="Times New Roman" w:eastAsiaTheme="minorHAnsi" w:hAnsi="Times New Roman" w:cs="Times New Roman"/>
          <w:sz w:val="22"/>
          <w:szCs w:val="22"/>
          <w:lang w:eastAsia="en-US"/>
        </w:rPr>
        <w:t>.</w:t>
      </w:r>
    </w:p>
    <w:p w:rsidR="00D71862" w:rsidRPr="00D71862" w:rsidRDefault="00D71862" w:rsidP="00D71862">
      <w:pPr>
        <w:pStyle w:val="Zkladntext"/>
        <w:spacing w:after="0" w:line="312" w:lineRule="auto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 xml:space="preserve">Čl. </w:t>
      </w:r>
      <w:r w:rsidR="00D71862">
        <w:rPr>
          <w:rFonts w:ascii="Times New Roman" w:hAnsi="Times New Roman" w:cs="Times New Roman"/>
          <w:b/>
          <w:sz w:val="22"/>
          <w:szCs w:val="22"/>
        </w:rPr>
        <w:t>2</w:t>
      </w:r>
    </w:p>
    <w:p w:rsidR="00A676F2" w:rsidRPr="00C56FEC" w:rsidRDefault="00A676F2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56FEC">
        <w:rPr>
          <w:rFonts w:ascii="Times New Roman" w:hAnsi="Times New Roman" w:cs="Times New Roman"/>
          <w:b/>
          <w:sz w:val="22"/>
          <w:szCs w:val="22"/>
        </w:rPr>
        <w:t>Účinnost</w:t>
      </w:r>
    </w:p>
    <w:p w:rsidR="00293456" w:rsidRPr="00C56FEC" w:rsidRDefault="00293456" w:rsidP="00A676F2">
      <w:pPr>
        <w:pStyle w:val="Zkladntext"/>
        <w:spacing w:after="0" w:line="312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96764" w:rsidRPr="00C56FEC" w:rsidRDefault="00396764" w:rsidP="00396764">
      <w:pPr>
        <w:pStyle w:val="Normlnweb"/>
        <w:spacing w:after="120"/>
        <w:rPr>
          <w:i/>
          <w:sz w:val="22"/>
          <w:szCs w:val="22"/>
        </w:rPr>
      </w:pPr>
      <w:r w:rsidRPr="00C56FEC">
        <w:rPr>
          <w:rFonts w:eastAsia="Times New Roman"/>
          <w:sz w:val="22"/>
          <w:szCs w:val="22"/>
        </w:rPr>
        <w:t xml:space="preserve">Tato obecně závazná vyhláška nabývá účinnosti </w:t>
      </w:r>
      <w:r w:rsidR="00D71862">
        <w:rPr>
          <w:rFonts w:eastAsia="Times New Roman"/>
          <w:sz w:val="22"/>
          <w:szCs w:val="22"/>
        </w:rPr>
        <w:t>31</w:t>
      </w:r>
      <w:r w:rsidR="00C56FEC">
        <w:rPr>
          <w:rFonts w:eastAsia="Times New Roman"/>
          <w:sz w:val="22"/>
          <w:szCs w:val="22"/>
        </w:rPr>
        <w:t>.</w:t>
      </w:r>
      <w:r w:rsidR="00D71862">
        <w:rPr>
          <w:rFonts w:eastAsia="Times New Roman"/>
          <w:sz w:val="22"/>
          <w:szCs w:val="22"/>
        </w:rPr>
        <w:t>12</w:t>
      </w:r>
      <w:r w:rsidR="00C56FEC">
        <w:rPr>
          <w:rFonts w:eastAsia="Times New Roman"/>
          <w:sz w:val="22"/>
          <w:szCs w:val="22"/>
        </w:rPr>
        <w:t>.2024.</w:t>
      </w:r>
    </w:p>
    <w:p w:rsidR="00396764" w:rsidRPr="00C56FEC" w:rsidRDefault="00396764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293456" w:rsidRPr="00C56FEC" w:rsidRDefault="00293456" w:rsidP="00396764">
      <w:pPr>
        <w:pStyle w:val="Normlnweb"/>
        <w:spacing w:after="120"/>
        <w:rPr>
          <w:i/>
          <w:sz w:val="22"/>
          <w:szCs w:val="22"/>
        </w:rPr>
      </w:pPr>
    </w:p>
    <w:p w:rsidR="00C46A85" w:rsidRPr="00C56FEC" w:rsidRDefault="00C46A85" w:rsidP="00C46A85">
      <w:pPr>
        <w:rPr>
          <w:rFonts w:ascii="Times New Roman" w:hAnsi="Times New Roman"/>
          <w:sz w:val="24"/>
          <w:szCs w:val="24"/>
        </w:rPr>
      </w:pPr>
      <w:r w:rsidRPr="00C56FEC">
        <w:rPr>
          <w:rFonts w:ascii="Times New Roman" w:hAnsi="Times New Roman"/>
          <w:sz w:val="24"/>
          <w:szCs w:val="24"/>
        </w:rPr>
        <w:t xml:space="preserve">         Mgr. Petra Tesková v. r.    </w:t>
      </w:r>
      <w:bookmarkStart w:id="0" w:name="_GoBack"/>
      <w:bookmarkEnd w:id="0"/>
      <w:r w:rsidRPr="00C56FEC">
        <w:rPr>
          <w:rFonts w:ascii="Times New Roman" w:hAnsi="Times New Roman"/>
          <w:sz w:val="24"/>
          <w:szCs w:val="24"/>
        </w:rPr>
        <w:t xml:space="preserve">                                            Ing. Václav Škvain v. r.</w:t>
      </w:r>
    </w:p>
    <w:p w:rsidR="00C46A85" w:rsidRPr="00C56FEC" w:rsidRDefault="00C46A85" w:rsidP="00C46A85">
      <w:pPr>
        <w:tabs>
          <w:tab w:val="left" w:pos="360"/>
          <w:tab w:val="left" w:pos="5400"/>
          <w:tab w:val="left" w:pos="5580"/>
        </w:tabs>
        <w:rPr>
          <w:rFonts w:ascii="Times New Roman" w:hAnsi="Times New Roman"/>
          <w:sz w:val="24"/>
          <w:szCs w:val="24"/>
        </w:rPr>
      </w:pPr>
      <w:r w:rsidRPr="00C56FEC">
        <w:rPr>
          <w:rFonts w:ascii="Times New Roman" w:hAnsi="Times New Roman"/>
          <w:sz w:val="24"/>
          <w:szCs w:val="24"/>
        </w:rPr>
        <w:t xml:space="preserve"> </w:t>
      </w:r>
      <w:r w:rsidRPr="00C56FEC">
        <w:rPr>
          <w:rFonts w:ascii="Times New Roman" w:hAnsi="Times New Roman"/>
          <w:sz w:val="24"/>
          <w:szCs w:val="24"/>
        </w:rPr>
        <w:tab/>
        <w:t xml:space="preserve">        starostka města                                                            místostarosta města</w:t>
      </w:r>
    </w:p>
    <w:p w:rsidR="00C46A85" w:rsidRPr="00C56FEC" w:rsidRDefault="00C46A85" w:rsidP="00C46A85">
      <w:pPr>
        <w:rPr>
          <w:rFonts w:ascii="Times New Roman" w:hAnsi="Times New Roman"/>
        </w:rPr>
      </w:pPr>
    </w:p>
    <w:p w:rsidR="00461542" w:rsidRPr="00C56FEC" w:rsidRDefault="0046154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</w:pPr>
    </w:p>
    <w:sectPr w:rsidR="00461542" w:rsidRPr="00C56FEC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FF3" w:rsidRDefault="009C7FF3">
      <w:pPr>
        <w:spacing w:after="0" w:line="240" w:lineRule="auto"/>
      </w:pPr>
      <w:r>
        <w:separator/>
      </w:r>
    </w:p>
  </w:endnote>
  <w:endnote w:type="continuationSeparator" w:id="0">
    <w:p w:rsidR="009C7FF3" w:rsidRDefault="009C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;Times New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FF3" w:rsidRDefault="009C7FF3">
    <w:pPr>
      <w:pStyle w:val="Zpat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</w:instrText>
    </w:r>
    <w:r>
      <w:rPr>
        <w:rFonts w:ascii="Times New Roman" w:hAnsi="Times New Roman"/>
        <w:sz w:val="24"/>
        <w:szCs w:val="24"/>
      </w:rPr>
      <w:fldChar w:fldCharType="separate"/>
    </w:r>
    <w:r w:rsidR="004505BD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  <w:p w:rsidR="009C7FF3" w:rsidRDefault="009C7FF3">
    <w:pPr>
      <w:pStyle w:val="Zpat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FF3" w:rsidRDefault="009C7FF3">
      <w:r>
        <w:separator/>
      </w:r>
    </w:p>
  </w:footnote>
  <w:footnote w:type="continuationSeparator" w:id="0">
    <w:p w:rsidR="009C7FF3" w:rsidRDefault="009C7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2312C"/>
    <w:multiLevelType w:val="multilevel"/>
    <w:tmpl w:val="3C5E6D4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2A6548"/>
    <w:multiLevelType w:val="multilevel"/>
    <w:tmpl w:val="6DE44B5C"/>
    <w:lvl w:ilvl="0">
      <w:start w:val="1"/>
      <w:numFmt w:val="decimal"/>
      <w:lvlText w:val="%1)"/>
      <w:lvlJc w:val="left"/>
      <w:pPr>
        <w:ind w:left="750" w:hanging="39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4097B"/>
    <w:multiLevelType w:val="multilevel"/>
    <w:tmpl w:val="22CAFEF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ascii="Times New Roman" w:eastAsia="Times New Roman" w:hAnsi="Times New Roman" w:cs="Times New Roman" w:hint="default"/>
        <w:lang w:eastAsia="cs-CZ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lang w:eastAsia="cs-CZ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lang w:eastAsia="cs-CZ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lang w:eastAsia="cs-CZ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lang w:eastAsia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lang w:eastAsia="cs-CZ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lang w:eastAsia="cs-CZ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lang w:eastAsia="cs-CZ"/>
      </w:rPr>
    </w:lvl>
  </w:abstractNum>
  <w:abstractNum w:abstractNumId="3" w15:restartNumberingAfterBreak="0">
    <w:nsid w:val="1E0B55FF"/>
    <w:multiLevelType w:val="multilevel"/>
    <w:tmpl w:val="B2EA34A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137DCB"/>
    <w:multiLevelType w:val="multilevel"/>
    <w:tmpl w:val="6DC6B70C"/>
    <w:lvl w:ilvl="0">
      <w:start w:val="3"/>
      <w:numFmt w:val="bullet"/>
      <w:lvlText w:val="-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18E0A52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01092"/>
    <w:multiLevelType w:val="multilevel"/>
    <w:tmpl w:val="C8F62144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AE034C"/>
    <w:multiLevelType w:val="multilevel"/>
    <w:tmpl w:val="50F2AD90"/>
    <w:lvl w:ilvl="0">
      <w:start w:val="1"/>
      <w:numFmt w:val="decimal"/>
      <w:lvlText w:val="%1)"/>
      <w:lvlJc w:val="left"/>
      <w:pPr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74F4B0F"/>
    <w:multiLevelType w:val="multilevel"/>
    <w:tmpl w:val="A3161982"/>
    <w:lvl w:ilvl="0">
      <w:start w:val="1"/>
      <w:numFmt w:val="upperRoman"/>
      <w:pStyle w:val="lnekText"/>
      <w:suff w:val="nothing"/>
      <w:lvlText w:val="Článek 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2.%3."/>
      <w:lvlJc w:val="left"/>
      <w:pPr>
        <w:tabs>
          <w:tab w:val="num" w:pos="907"/>
        </w:tabs>
        <w:ind w:left="907" w:hanging="550"/>
      </w:pPr>
    </w:lvl>
    <w:lvl w:ilvl="3">
      <w:start w:val="1"/>
      <w:numFmt w:val="decimal"/>
      <w:lvlText w:val="%2.%3.%4."/>
      <w:lvlJc w:val="left"/>
      <w:pPr>
        <w:tabs>
          <w:tab w:val="num" w:pos="1644"/>
        </w:tabs>
        <w:ind w:left="1644" w:hanging="737"/>
      </w:pPr>
    </w:lvl>
    <w:lvl w:ilvl="4">
      <w:start w:val="1"/>
      <w:numFmt w:val="decimal"/>
      <w:lvlText w:val="%2.%3.%4.%5."/>
      <w:lvlJc w:val="left"/>
      <w:pPr>
        <w:tabs>
          <w:tab w:val="num" w:pos="2495"/>
        </w:tabs>
        <w:ind w:left="2495" w:hanging="851"/>
      </w:pPr>
    </w:lvl>
    <w:lvl w:ilvl="5">
      <w:start w:val="1"/>
      <w:numFmt w:val="decimal"/>
      <w:lvlText w:val="%2.%3.%4.%5.%6."/>
      <w:lvlJc w:val="left"/>
      <w:pPr>
        <w:tabs>
          <w:tab w:val="num" w:pos="3515"/>
        </w:tabs>
        <w:ind w:left="3515" w:hanging="1020"/>
      </w:pPr>
    </w:lvl>
    <w:lvl w:ilvl="6">
      <w:start w:val="1"/>
      <w:numFmt w:val="decimal"/>
      <w:lvlText w:val="%2.%3.%4.%5.%6.%7."/>
      <w:lvlJc w:val="left"/>
      <w:pPr>
        <w:tabs>
          <w:tab w:val="num" w:pos="4763"/>
        </w:tabs>
        <w:ind w:left="4763" w:hanging="1248"/>
      </w:pPr>
    </w:lvl>
    <w:lvl w:ilvl="7">
      <w:start w:val="1"/>
      <w:numFmt w:val="decimal"/>
      <w:lvlText w:val="%2.%3.%4.%5.%6.%7.%8."/>
      <w:lvlJc w:val="left"/>
      <w:pPr>
        <w:tabs>
          <w:tab w:val="num" w:pos="6237"/>
        </w:tabs>
        <w:ind w:left="6237" w:hanging="1474"/>
      </w:pPr>
    </w:lvl>
    <w:lvl w:ilvl="8">
      <w:start w:val="1"/>
      <w:numFmt w:val="decimal"/>
      <w:lvlText w:val="%2.%3.%4.%5.%6.%7.%8.%9."/>
      <w:lvlJc w:val="left"/>
      <w:pPr>
        <w:tabs>
          <w:tab w:val="num" w:pos="7825"/>
        </w:tabs>
        <w:ind w:left="7825" w:hanging="1588"/>
      </w:pPr>
    </w:lvl>
  </w:abstractNum>
  <w:abstractNum w:abstractNumId="9" w15:restartNumberingAfterBreak="0">
    <w:nsid w:val="2C464397"/>
    <w:multiLevelType w:val="multilevel"/>
    <w:tmpl w:val="78805C6E"/>
    <w:lvl w:ilvl="0">
      <w:start w:val="1"/>
      <w:numFmt w:val="decimal"/>
      <w:lvlText w:val="%1)"/>
      <w:lvlJc w:val="left"/>
      <w:pPr>
        <w:ind w:left="750" w:hanging="39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735" w:hanging="375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454F5"/>
    <w:multiLevelType w:val="multilevel"/>
    <w:tmpl w:val="01EE7E0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0363E4"/>
    <w:multiLevelType w:val="multilevel"/>
    <w:tmpl w:val="ECCAA1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D2F8D"/>
    <w:multiLevelType w:val="multilevel"/>
    <w:tmpl w:val="C1FEB7F0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47432D"/>
    <w:multiLevelType w:val="multilevel"/>
    <w:tmpl w:val="5D4A400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z w:val="24"/>
        <w:szCs w:val="24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A45015"/>
    <w:multiLevelType w:val="multilevel"/>
    <w:tmpl w:val="DA72FA06"/>
    <w:lvl w:ilvl="0">
      <w:start w:val="1"/>
      <w:numFmt w:val="decimal"/>
      <w:lvlText w:val="%1)"/>
      <w:lvlJc w:val="left"/>
      <w:pPr>
        <w:ind w:left="25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AF2DA5"/>
    <w:multiLevelType w:val="multilevel"/>
    <w:tmpl w:val="B84A682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EAE4A16"/>
    <w:multiLevelType w:val="multilevel"/>
    <w:tmpl w:val="CD8E4E1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2967F2"/>
    <w:multiLevelType w:val="multilevel"/>
    <w:tmpl w:val="D4CC0E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  <w:strike/>
        <w:highlight w:val="yellow"/>
        <w:lang w:eastAsia="cs-CZ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eastAsia="Times New Roman" w:hAnsi="Arial" w:cs="Arial"/>
        <w:strike/>
        <w:highlight w:val="yellow"/>
        <w:lang w:eastAsia="cs-CZ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eastAsia="Times New Roman" w:hAnsi="Arial" w:cs="Arial"/>
        <w:strike/>
        <w:highlight w:val="yellow"/>
        <w:lang w:eastAsia="cs-CZ"/>
      </w:rPr>
    </w:lvl>
  </w:abstractNum>
  <w:abstractNum w:abstractNumId="18" w15:restartNumberingAfterBreak="0">
    <w:nsid w:val="55BD06CC"/>
    <w:multiLevelType w:val="multilevel"/>
    <w:tmpl w:val="DFA0B702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position w:val="0"/>
        <w:sz w:val="24"/>
        <w:szCs w:val="24"/>
        <w:vertAlign w:val="baseline"/>
        <w:lang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3C7032C"/>
    <w:multiLevelType w:val="multilevel"/>
    <w:tmpl w:val="CD68C2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position w:val="0"/>
        <w:sz w:val="24"/>
        <w:szCs w:val="24"/>
        <w:vertAlign w:val="baseline"/>
        <w:lang w:eastAsia="cs-CZ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6AEE7310"/>
    <w:multiLevelType w:val="multilevel"/>
    <w:tmpl w:val="DF8A395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lowerLetter"/>
      <w:lvlText w:val="%2)"/>
      <w:lvlJc w:val="left"/>
      <w:pPr>
        <w:ind w:left="1455" w:hanging="375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E7E6B"/>
    <w:multiLevelType w:val="multilevel"/>
    <w:tmpl w:val="48347A4E"/>
    <w:lvl w:ilvl="0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CFB2DD6"/>
    <w:multiLevelType w:val="hybridMultilevel"/>
    <w:tmpl w:val="3CB0BD70"/>
    <w:lvl w:ilvl="0" w:tplc="EB32A60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17D07"/>
    <w:multiLevelType w:val="multilevel"/>
    <w:tmpl w:val="A2200D3A"/>
    <w:lvl w:ilvl="0">
      <w:start w:val="1"/>
      <w:numFmt w:val="lowerLetter"/>
      <w:lvlText w:val="%1)"/>
      <w:lvlJc w:val="left"/>
      <w:pPr>
        <w:ind w:left="851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Times New Roman" w:eastAsia="Times New Roman" w:hAnsi="Times New Roman" w:cs="Times New Roman"/>
        <w:sz w:val="24"/>
        <w:szCs w:val="24"/>
        <w:lang w:eastAsia="cs-CZ"/>
      </w:rPr>
    </w:lvl>
    <w:lvl w:ilvl="2">
      <w:start w:val="1"/>
      <w:numFmt w:val="lowerRoman"/>
      <w:lvlText w:val="%3."/>
      <w:lvlJc w:val="right"/>
      <w:pPr>
        <w:ind w:left="2291" w:hanging="180"/>
      </w:pPr>
    </w:lvl>
    <w:lvl w:ilvl="3">
      <w:start w:val="1"/>
      <w:numFmt w:val="decimal"/>
      <w:lvlText w:val="%4."/>
      <w:lvlJc w:val="left"/>
      <w:pPr>
        <w:ind w:left="3011" w:hanging="360"/>
      </w:pPr>
    </w:lvl>
    <w:lvl w:ilvl="4">
      <w:start w:val="1"/>
      <w:numFmt w:val="lowerLetter"/>
      <w:lvlText w:val="%5."/>
      <w:lvlJc w:val="left"/>
      <w:pPr>
        <w:ind w:left="3731" w:hanging="360"/>
      </w:pPr>
    </w:lvl>
    <w:lvl w:ilvl="5">
      <w:start w:val="1"/>
      <w:numFmt w:val="lowerRoman"/>
      <w:lvlText w:val="%6."/>
      <w:lvlJc w:val="right"/>
      <w:pPr>
        <w:ind w:left="4451" w:hanging="180"/>
      </w:pPr>
    </w:lvl>
    <w:lvl w:ilvl="6">
      <w:start w:val="1"/>
      <w:numFmt w:val="decimal"/>
      <w:lvlText w:val="%7."/>
      <w:lvlJc w:val="left"/>
      <w:pPr>
        <w:ind w:left="5171" w:hanging="360"/>
      </w:pPr>
    </w:lvl>
    <w:lvl w:ilvl="7">
      <w:start w:val="1"/>
      <w:numFmt w:val="lowerLetter"/>
      <w:lvlText w:val="%8."/>
      <w:lvlJc w:val="left"/>
      <w:pPr>
        <w:ind w:left="5891" w:hanging="360"/>
      </w:pPr>
    </w:lvl>
    <w:lvl w:ilvl="8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737B183C"/>
    <w:multiLevelType w:val="multilevel"/>
    <w:tmpl w:val="CA26C37A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50E7C95"/>
    <w:multiLevelType w:val="multilevel"/>
    <w:tmpl w:val="48D803CE"/>
    <w:lvl w:ilvl="0">
      <w:start w:val="1"/>
      <w:numFmt w:val="decimal"/>
      <w:lvlText w:val="%1)"/>
      <w:lvlJc w:val="left"/>
      <w:pPr>
        <w:ind w:left="390" w:hanging="39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1F18FB"/>
    <w:multiLevelType w:val="hybridMultilevel"/>
    <w:tmpl w:val="C6E4C1BE"/>
    <w:lvl w:ilvl="0" w:tplc="77B4A5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643C"/>
    <w:multiLevelType w:val="multilevel"/>
    <w:tmpl w:val="3990C1B2"/>
    <w:lvl w:ilvl="0">
      <w:start w:val="1"/>
      <w:numFmt w:val="decimal"/>
      <w:lvlText w:val="%1)"/>
      <w:lvlJc w:val="left"/>
      <w:pPr>
        <w:ind w:left="750" w:hanging="39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A4D1C57"/>
    <w:multiLevelType w:val="multilevel"/>
    <w:tmpl w:val="B74C95FE"/>
    <w:lvl w:ilvl="0">
      <w:start w:val="1"/>
      <w:numFmt w:val="decimal"/>
      <w:lvlText w:val="%1)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0"/>
  </w:num>
  <w:num w:numId="5">
    <w:abstractNumId w:val="11"/>
  </w:num>
  <w:num w:numId="6">
    <w:abstractNumId w:val="4"/>
  </w:num>
  <w:num w:numId="7">
    <w:abstractNumId w:val="24"/>
  </w:num>
  <w:num w:numId="8">
    <w:abstractNumId w:val="25"/>
  </w:num>
  <w:num w:numId="9">
    <w:abstractNumId w:val="21"/>
  </w:num>
  <w:num w:numId="10">
    <w:abstractNumId w:val="2"/>
  </w:num>
  <w:num w:numId="11">
    <w:abstractNumId w:val="26"/>
  </w:num>
  <w:num w:numId="12">
    <w:abstractNumId w:val="8"/>
  </w:num>
  <w:num w:numId="13">
    <w:abstractNumId w:val="28"/>
  </w:num>
  <w:num w:numId="14">
    <w:abstractNumId w:val="7"/>
  </w:num>
  <w:num w:numId="15">
    <w:abstractNumId w:val="1"/>
  </w:num>
  <w:num w:numId="16">
    <w:abstractNumId w:val="9"/>
  </w:num>
  <w:num w:numId="17">
    <w:abstractNumId w:val="12"/>
  </w:num>
  <w:num w:numId="18">
    <w:abstractNumId w:val="29"/>
  </w:num>
  <w:num w:numId="19">
    <w:abstractNumId w:val="20"/>
  </w:num>
  <w:num w:numId="20">
    <w:abstractNumId w:val="6"/>
  </w:num>
  <w:num w:numId="21">
    <w:abstractNumId w:val="16"/>
  </w:num>
  <w:num w:numId="22">
    <w:abstractNumId w:val="22"/>
  </w:num>
  <w:num w:numId="23">
    <w:abstractNumId w:val="13"/>
  </w:num>
  <w:num w:numId="24">
    <w:abstractNumId w:val="3"/>
  </w:num>
  <w:num w:numId="25">
    <w:abstractNumId w:val="14"/>
  </w:num>
  <w:num w:numId="26">
    <w:abstractNumId w:val="15"/>
  </w:num>
  <w:num w:numId="27">
    <w:abstractNumId w:val="23"/>
  </w:num>
  <w:num w:numId="28">
    <w:abstractNumId w:val="19"/>
  </w:num>
  <w:num w:numId="29">
    <w:abstractNumId w:val="5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542"/>
    <w:rsid w:val="000157CF"/>
    <w:rsid w:val="0005444C"/>
    <w:rsid w:val="00091990"/>
    <w:rsid w:val="000B14D6"/>
    <w:rsid w:val="000F4FF9"/>
    <w:rsid w:val="00106231"/>
    <w:rsid w:val="00106493"/>
    <w:rsid w:val="00115DF7"/>
    <w:rsid w:val="0012028B"/>
    <w:rsid w:val="0015011A"/>
    <w:rsid w:val="001521F7"/>
    <w:rsid w:val="001538C5"/>
    <w:rsid w:val="0019313B"/>
    <w:rsid w:val="001F1DC6"/>
    <w:rsid w:val="001F3B4B"/>
    <w:rsid w:val="001F603E"/>
    <w:rsid w:val="00247E3A"/>
    <w:rsid w:val="002870DC"/>
    <w:rsid w:val="00293456"/>
    <w:rsid w:val="00295428"/>
    <w:rsid w:val="00297A25"/>
    <w:rsid w:val="002C6B76"/>
    <w:rsid w:val="002E7A25"/>
    <w:rsid w:val="002F0C4A"/>
    <w:rsid w:val="00314A96"/>
    <w:rsid w:val="003462AE"/>
    <w:rsid w:val="0036661E"/>
    <w:rsid w:val="00396764"/>
    <w:rsid w:val="003A1859"/>
    <w:rsid w:val="003A714D"/>
    <w:rsid w:val="003D5DFD"/>
    <w:rsid w:val="003E75EB"/>
    <w:rsid w:val="004217C3"/>
    <w:rsid w:val="004248DA"/>
    <w:rsid w:val="004322BE"/>
    <w:rsid w:val="00436C4B"/>
    <w:rsid w:val="004505BD"/>
    <w:rsid w:val="00456E57"/>
    <w:rsid w:val="00461542"/>
    <w:rsid w:val="004662A4"/>
    <w:rsid w:val="004B013D"/>
    <w:rsid w:val="004E228B"/>
    <w:rsid w:val="004F3EAA"/>
    <w:rsid w:val="005059A5"/>
    <w:rsid w:val="00510E1E"/>
    <w:rsid w:val="00553DF3"/>
    <w:rsid w:val="00554FE3"/>
    <w:rsid w:val="005B2C90"/>
    <w:rsid w:val="005B5D77"/>
    <w:rsid w:val="005C1E51"/>
    <w:rsid w:val="005D4D37"/>
    <w:rsid w:val="005D62CA"/>
    <w:rsid w:val="00607088"/>
    <w:rsid w:val="00630B53"/>
    <w:rsid w:val="00685949"/>
    <w:rsid w:val="006A6D9A"/>
    <w:rsid w:val="006E1B2B"/>
    <w:rsid w:val="00702C78"/>
    <w:rsid w:val="00717AC6"/>
    <w:rsid w:val="00745F29"/>
    <w:rsid w:val="007832E9"/>
    <w:rsid w:val="007C152D"/>
    <w:rsid w:val="007E242D"/>
    <w:rsid w:val="00844922"/>
    <w:rsid w:val="00873A85"/>
    <w:rsid w:val="00873E79"/>
    <w:rsid w:val="00906CEF"/>
    <w:rsid w:val="00910DA6"/>
    <w:rsid w:val="00947CA6"/>
    <w:rsid w:val="00980A3D"/>
    <w:rsid w:val="009C7FF3"/>
    <w:rsid w:val="009D46C0"/>
    <w:rsid w:val="009E4744"/>
    <w:rsid w:val="00A03E0F"/>
    <w:rsid w:val="00A260EA"/>
    <w:rsid w:val="00A43A62"/>
    <w:rsid w:val="00A45511"/>
    <w:rsid w:val="00A4745E"/>
    <w:rsid w:val="00A5763D"/>
    <w:rsid w:val="00A63A5F"/>
    <w:rsid w:val="00A676F2"/>
    <w:rsid w:val="00AA3054"/>
    <w:rsid w:val="00AE632E"/>
    <w:rsid w:val="00AF7256"/>
    <w:rsid w:val="00B02D5A"/>
    <w:rsid w:val="00B1364B"/>
    <w:rsid w:val="00B46DF6"/>
    <w:rsid w:val="00B46E6F"/>
    <w:rsid w:val="00B84985"/>
    <w:rsid w:val="00BA446B"/>
    <w:rsid w:val="00BB605B"/>
    <w:rsid w:val="00BC5218"/>
    <w:rsid w:val="00C01F33"/>
    <w:rsid w:val="00C3171B"/>
    <w:rsid w:val="00C46A85"/>
    <w:rsid w:val="00C56FEC"/>
    <w:rsid w:val="00CA2EEA"/>
    <w:rsid w:val="00CC20AC"/>
    <w:rsid w:val="00D13AF5"/>
    <w:rsid w:val="00D46431"/>
    <w:rsid w:val="00D55130"/>
    <w:rsid w:val="00D71862"/>
    <w:rsid w:val="00D83AA3"/>
    <w:rsid w:val="00D94B06"/>
    <w:rsid w:val="00D976CA"/>
    <w:rsid w:val="00DA5BDD"/>
    <w:rsid w:val="00DE277C"/>
    <w:rsid w:val="00DE45CC"/>
    <w:rsid w:val="00E350BB"/>
    <w:rsid w:val="00E579A2"/>
    <w:rsid w:val="00E67BC2"/>
    <w:rsid w:val="00E873C6"/>
    <w:rsid w:val="00ED3A8D"/>
    <w:rsid w:val="00F02DF6"/>
    <w:rsid w:val="00F07BD3"/>
    <w:rsid w:val="00F174FE"/>
    <w:rsid w:val="00F96F57"/>
    <w:rsid w:val="00FE406F"/>
    <w:rsid w:val="00FE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4D646-6010-48CB-B23B-8A8FDF1C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0" w:line="260" w:lineRule="exact"/>
      <w:contextualSpacing/>
      <w:jc w:val="center"/>
      <w:outlineLvl w:val="0"/>
    </w:pPr>
    <w:rPr>
      <w:rFonts w:ascii="Arial" w:eastAsia="Times New Roman" w:hAnsi="Arial"/>
      <w:kern w:val="2"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A44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z1">
    <w:name w:val="WW8Num1z1"/>
    <w:qFormat/>
    <w:rPr>
      <w:rFonts w:ascii="Arial" w:eastAsia="Times New Roman" w:hAnsi="Arial" w:cs="Arial"/>
      <w:strike/>
      <w:highlight w:val="yellow"/>
      <w:lang w:eastAsia="cs-CZ"/>
    </w:rPr>
  </w:style>
  <w:style w:type="character" w:customStyle="1" w:styleId="WW8Num2z0">
    <w:name w:val="WW8Num2z0"/>
    <w:qFormat/>
    <w:rPr>
      <w:rFonts w:ascii="Times New Roman" w:eastAsia="Times New Roman" w:hAnsi="Times New Roman" w:cs="Times New Roman"/>
      <w:position w:val="0"/>
      <w:sz w:val="24"/>
      <w:szCs w:val="24"/>
      <w:vertAlign w:val="baseline"/>
      <w:lang w:eastAsia="cs-CZ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b w:val="0"/>
      <w:i w:val="0"/>
      <w:strike w:val="0"/>
      <w:dstrike w:val="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0z1">
    <w:name w:val="WW8Num10z1"/>
    <w:qFormat/>
    <w:rPr>
      <w:rFonts w:ascii="Arial" w:eastAsia="Times New Roman" w:hAnsi="Arial" w:cs="Arial"/>
      <w:lang w:eastAsia="cs-CZ"/>
    </w:rPr>
  </w:style>
  <w:style w:type="character" w:customStyle="1" w:styleId="WW8Num11z0">
    <w:name w:val="WW8Num11z0"/>
    <w:qFormat/>
    <w:rPr>
      <w:rFonts w:ascii="Times New Roman" w:hAnsi="Times New Roman" w:cs="Times New Roman"/>
      <w:sz w:val="24"/>
      <w:szCs w:val="24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b w:val="0"/>
      <w:i w:val="0"/>
      <w:strike w:val="0"/>
      <w:dstrike w:val="0"/>
      <w:position w:val="0"/>
      <w:sz w:val="24"/>
      <w:szCs w:val="24"/>
      <w:vertAlign w:val="baseline"/>
      <w:lang w:eastAsia="cs-CZ"/>
      <w14:shadow w14:blurRad="0" w14:dist="0" w14:dir="0" w14:sx="0" w14:sy="0" w14:kx="0" w14:ky="0" w14:algn="none">
        <w14:srgbClr w14:val="000000"/>
      </w14:shadow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Nadpis1Char">
    <w:name w:val="Nadpis 1 Char"/>
    <w:qFormat/>
    <w:rPr>
      <w:rFonts w:ascii="Arial" w:eastAsia="Times New Roman" w:hAnsi="Arial" w:cs="Arial"/>
      <w:kern w:val="2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character" w:customStyle="1" w:styleId="TextpoznpodarouChar">
    <w:name w:val="Text pozn. pod čarou Char"/>
    <w:qFormat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customStyle="1" w:styleId="Znakypropoznmkupodarou">
    <w:name w:val="Znaky pro poznámku pod čarou"/>
    <w:qFormat/>
    <w:rPr>
      <w:vertAlign w:val="superscript"/>
    </w:rPr>
  </w:style>
  <w:style w:type="character" w:customStyle="1" w:styleId="ZkladntextodsazenChar">
    <w:name w:val="Základní text odsazený Char"/>
    <w:qFormat/>
    <w:rPr>
      <w:rFonts w:ascii="Arial" w:eastAsia="Times New Roman" w:hAnsi="Arial" w:cs="Arial"/>
      <w:sz w:val="24"/>
      <w:szCs w:val="24"/>
    </w:rPr>
  </w:style>
  <w:style w:type="character" w:customStyle="1" w:styleId="ZkladntextChar">
    <w:name w:val="Základní text Char"/>
    <w:qFormat/>
    <w:rPr>
      <w:rFonts w:ascii="Arial" w:eastAsia="Times New Roman" w:hAnsi="Arial" w:cs="Arial"/>
      <w:sz w:val="24"/>
      <w:szCs w:val="24"/>
    </w:rPr>
  </w:style>
  <w:style w:type="character" w:customStyle="1" w:styleId="NzevChar">
    <w:name w:val="Název Char"/>
    <w:qFormat/>
    <w:rPr>
      <w:rFonts w:ascii="Cambria" w:hAnsi="Cambria" w:cs="Cambria"/>
      <w:color w:val="17365D"/>
      <w:spacing w:val="5"/>
      <w:kern w:val="2"/>
      <w:sz w:val="52"/>
      <w:szCs w:val="52"/>
    </w:rPr>
  </w:style>
  <w:style w:type="character" w:customStyle="1" w:styleId="NzevChar1">
    <w:name w:val="Název Char1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qFormat/>
    <w:rPr>
      <w:rFonts w:ascii="Arial" w:eastAsia="Times New Roman" w:hAnsi="Arial" w:cs="Arial"/>
      <w:sz w:val="16"/>
      <w:szCs w:val="16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widowControl w:val="0"/>
      <w:spacing w:after="0" w:line="288" w:lineRule="auto"/>
    </w:pPr>
    <w:rPr>
      <w:rFonts w:ascii="Cambria" w:hAnsi="Cambria" w:cs="Cambria"/>
      <w:color w:val="17365D"/>
      <w:spacing w:val="5"/>
      <w:kern w:val="2"/>
      <w:sz w:val="52"/>
      <w:szCs w:val="52"/>
    </w:rPr>
  </w:style>
  <w:style w:type="paragraph" w:styleId="Zkladntext">
    <w:name w:val="Body Text"/>
    <w:basedOn w:val="Normln"/>
    <w:pPr>
      <w:spacing w:after="120" w:line="240" w:lineRule="auto"/>
    </w:pPr>
    <w:rPr>
      <w:rFonts w:ascii="Arial" w:eastAsia="Times New Roman" w:hAnsi="Arial" w:cs="Arial"/>
      <w:sz w:val="24"/>
      <w:szCs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customStyle="1" w:styleId="lnekText">
    <w:name w:val="Článek Text"/>
    <w:basedOn w:val="Normln"/>
    <w:qFormat/>
    <w:pPr>
      <w:numPr>
        <w:numId w:val="12"/>
      </w:numPr>
      <w:tabs>
        <w:tab w:val="left" w:pos="907"/>
        <w:tab w:val="left" w:pos="1644"/>
        <w:tab w:val="left" w:pos="2495"/>
        <w:tab w:val="left" w:pos="3515"/>
        <w:tab w:val="left" w:pos="4763"/>
        <w:tab w:val="left" w:pos="6237"/>
        <w:tab w:val="left" w:pos="7825"/>
      </w:tabs>
      <w:spacing w:before="120" w:after="0" w:line="260" w:lineRule="exact"/>
    </w:pPr>
    <w:rPr>
      <w:rFonts w:ascii="Arial" w:eastAsia="Times New Roman" w:hAnsi="Arial"/>
      <w:sz w:val="20"/>
      <w:szCs w:val="20"/>
    </w:rPr>
  </w:style>
  <w:style w:type="paragraph" w:customStyle="1" w:styleId="lnek11">
    <w:name w:val="Článek 11"/>
    <w:basedOn w:val="lnekText"/>
    <w:qFormat/>
    <w:pPr>
      <w:tabs>
        <w:tab w:val="clear" w:pos="1644"/>
      </w:tabs>
      <w:spacing w:before="0"/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customStyle="1" w:styleId="Import0">
    <w:name w:val="Import 0"/>
    <w:basedOn w:val="Normln"/>
    <w:qFormat/>
    <w:pPr>
      <w:widowControl w:val="0"/>
      <w:spacing w:after="0" w:line="254" w:lineRule="auto"/>
    </w:pPr>
    <w:rPr>
      <w:rFonts w:ascii="Arial" w:eastAsia="Times New Roman" w:hAnsi="Arial"/>
      <w:sz w:val="24"/>
      <w:szCs w:val="20"/>
      <w:lang w:eastAsia="cs-CZ"/>
    </w:rPr>
  </w:style>
  <w:style w:type="paragraph" w:styleId="Textpoznpodarou">
    <w:name w:val="footnote text"/>
    <w:basedOn w:val="Normln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customStyle="1" w:styleId="ZkladntextIMP">
    <w:name w:val="Základní text_IMP"/>
    <w:basedOn w:val="Normln"/>
    <w:qFormat/>
    <w:pPr>
      <w:widowControl w:val="0"/>
      <w:spacing w:after="0" w:line="252" w:lineRule="auto"/>
    </w:pPr>
    <w:rPr>
      <w:rFonts w:ascii="Arial" w:eastAsia="Times New Roman" w:hAnsi="Arial"/>
      <w:sz w:val="24"/>
      <w:szCs w:val="20"/>
      <w:lang w:eastAsia="cs-CZ"/>
    </w:rPr>
  </w:style>
  <w:style w:type="paragraph" w:customStyle="1" w:styleId="Hlava">
    <w:name w:val="Hlava"/>
    <w:basedOn w:val="Normln"/>
    <w:qFormat/>
    <w:pPr>
      <w:autoSpaceDE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styleId="Zkladntextodsazen">
    <w:name w:val="Body Text Indent"/>
    <w:basedOn w:val="Normln"/>
    <w:pPr>
      <w:spacing w:after="0" w:line="240" w:lineRule="auto"/>
      <w:ind w:left="708" w:firstLine="357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Nzvylnk">
    <w:name w:val="Názvy článků"/>
    <w:basedOn w:val="Normln"/>
    <w:qFormat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/>
      <w:b/>
      <w:bCs/>
      <w:sz w:val="24"/>
      <w:szCs w:val="20"/>
    </w:rPr>
  </w:style>
  <w:style w:type="paragraph" w:styleId="Zkladntext3">
    <w:name w:val="Body Text 3"/>
    <w:basedOn w:val="Normln"/>
    <w:qFormat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CharCharChar">
    <w:name w:val="Char Char Char"/>
    <w:basedOn w:val="Normln"/>
    <w:qFormat/>
    <w:pPr>
      <w:spacing w:after="160" w:line="240" w:lineRule="exact"/>
      <w:jc w:val="both"/>
    </w:pPr>
    <w:rPr>
      <w:rFonts w:ascii="Times New Roman Bold;Times New" w:eastAsia="Times New Roman" w:hAnsi="Times New Roman Bold;Times New" w:cs="Times New Roman Bold;Times New"/>
      <w:szCs w:val="26"/>
      <w:lang w:val="sk-SK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2E7A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7A25"/>
    <w:rPr>
      <w:rFonts w:ascii="Segoe UI" w:eastAsia="Calibri" w:hAnsi="Segoe UI" w:cs="Segoe UI"/>
      <w:sz w:val="18"/>
      <w:szCs w:val="18"/>
      <w:lang w:bidi="ar-SA"/>
    </w:rPr>
  </w:style>
  <w:style w:type="character" w:styleId="Znakapoznpodarou">
    <w:name w:val="footnote reference"/>
    <w:semiHidden/>
    <w:rsid w:val="005D62CA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A446B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paragraph" w:customStyle="1" w:styleId="NormlnIMP">
    <w:name w:val="Normální_IMP"/>
    <w:basedOn w:val="Normln"/>
    <w:rsid w:val="00396764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396764"/>
    <w:pPr>
      <w:spacing w:after="0" w:line="240" w:lineRule="auto"/>
    </w:pPr>
    <w:rPr>
      <w:rFonts w:ascii="Times New Roman" w:eastAsiaTheme="minorHAnsi" w:hAnsi="Times New Roman"/>
      <w:sz w:val="24"/>
      <w:szCs w:val="24"/>
      <w:u w:color="000000"/>
      <w:lang w:eastAsia="cs-CZ"/>
    </w:rPr>
  </w:style>
  <w:style w:type="paragraph" w:customStyle="1" w:styleId="Seznamoslovan">
    <w:name w:val="Seznam očíslovaný"/>
    <w:rsid w:val="00396764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6480"/>
      </w:tabs>
      <w:spacing w:after="113"/>
      <w:jc w:val="both"/>
    </w:pPr>
    <w:rPr>
      <w:rFonts w:ascii="Times New Roman" w:eastAsia="Arial Unicode MS" w:hAnsi="Times New Roman" w:cs="Arial Unicode MS"/>
      <w:color w:val="000000"/>
      <w:u w:color="000000"/>
      <w:bdr w:val="nil"/>
      <w:lang w:eastAsia="cs-CZ" w:bidi="ar-SA"/>
    </w:rPr>
  </w:style>
  <w:style w:type="character" w:styleId="Siln">
    <w:name w:val="Strong"/>
    <w:basedOn w:val="Standardnpsmoodstavce"/>
    <w:uiPriority w:val="22"/>
    <w:qFormat/>
    <w:rsid w:val="00607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0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5213E-7587-476B-80A9-9CC378897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155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vecerkova</dc:creator>
  <cp:lastModifiedBy>Volný Tomáš</cp:lastModifiedBy>
  <cp:revision>4</cp:revision>
  <cp:lastPrinted>2023-10-18T12:51:00Z</cp:lastPrinted>
  <dcterms:created xsi:type="dcterms:W3CDTF">2024-04-24T08:55:00Z</dcterms:created>
  <dcterms:modified xsi:type="dcterms:W3CDTF">2024-06-14T07:04:00Z</dcterms:modified>
  <dc:language>cs-CZ</dc:language>
</cp:coreProperties>
</file>