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5" w14:textId="37CB4BCB" w:rsidR="000A48E6" w:rsidRPr="00111B97" w:rsidRDefault="000A39F9" w:rsidP="00AC4945">
      <w:pPr>
        <w:pStyle w:val="Nzev"/>
        <w:tabs>
          <w:tab w:val="center" w:pos="4536"/>
          <w:tab w:val="left" w:pos="7050"/>
        </w:tabs>
        <w:spacing w:before="120" w:after="480"/>
        <w:jc w:val="center"/>
        <w:rPr>
          <w:rFonts w:asciiTheme="majorHAnsi" w:hAnsiTheme="majorHAnsi" w:cstheme="majorHAnsi"/>
          <w:sz w:val="40"/>
          <w:szCs w:val="40"/>
          <w:lang w:eastAsia="cs-CZ"/>
        </w:rPr>
      </w:pPr>
      <w:r w:rsidRPr="00111B97">
        <w:rPr>
          <w:rFonts w:asciiTheme="majorHAnsi" w:eastAsia="Calibri" w:hAnsiTheme="majorHAnsi" w:cstheme="majorHAnsi"/>
          <w:sz w:val="40"/>
          <w:szCs w:val="40"/>
        </w:rPr>
        <w:t>Obecně závazná vyhláška</w:t>
      </w:r>
      <w:r w:rsidR="00CC444A">
        <w:rPr>
          <w:rFonts w:asciiTheme="majorHAnsi" w:eastAsia="Calibri" w:hAnsiTheme="majorHAnsi" w:cstheme="majorHAnsi"/>
          <w:sz w:val="40"/>
          <w:szCs w:val="40"/>
        </w:rPr>
        <w:br/>
      </w:r>
      <w:r w:rsidRPr="00111B97">
        <w:rPr>
          <w:rFonts w:asciiTheme="majorHAnsi" w:eastAsia="Calibri" w:hAnsiTheme="majorHAnsi" w:cstheme="majorHAnsi"/>
          <w:sz w:val="40"/>
          <w:szCs w:val="40"/>
        </w:rPr>
        <w:t>města</w:t>
      </w:r>
      <w:r w:rsidR="00784F02" w:rsidRPr="00111B97">
        <w:rPr>
          <w:rFonts w:asciiTheme="majorHAnsi" w:eastAsia="Calibri" w:hAnsiTheme="majorHAnsi" w:cstheme="majorHAnsi"/>
          <w:sz w:val="40"/>
          <w:szCs w:val="40"/>
        </w:rPr>
        <w:t xml:space="preserve"> Veltrusy</w:t>
      </w:r>
      <w:r w:rsidR="00CC444A">
        <w:rPr>
          <w:rFonts w:asciiTheme="majorHAnsi" w:eastAsia="Calibri" w:hAnsiTheme="majorHAnsi" w:cstheme="majorHAnsi"/>
          <w:sz w:val="40"/>
          <w:szCs w:val="40"/>
        </w:rPr>
        <w:br/>
      </w:r>
      <w:r w:rsidR="00D901B8" w:rsidRPr="00D901B8">
        <w:rPr>
          <w:rFonts w:asciiTheme="majorHAnsi" w:hAnsiTheme="majorHAnsi" w:cstheme="majorHAnsi"/>
          <w:sz w:val="32"/>
          <w:szCs w:val="32"/>
          <w:lang w:eastAsia="cs-CZ"/>
        </w:rPr>
        <w:t>kterou se mění obecně závazná vyhláška č. 6/2024, o stanovení obecního systému odpadového hospodářství ve městě Veltrusy,</w:t>
      </w:r>
      <w:r w:rsidR="00D901B8">
        <w:rPr>
          <w:rFonts w:asciiTheme="majorHAnsi" w:hAnsiTheme="majorHAnsi" w:cstheme="majorHAnsi"/>
          <w:sz w:val="32"/>
          <w:szCs w:val="32"/>
          <w:lang w:eastAsia="cs-CZ"/>
        </w:rPr>
        <w:t xml:space="preserve"> </w:t>
      </w:r>
      <w:r w:rsidR="00D901B8" w:rsidRPr="00D901B8">
        <w:rPr>
          <w:rFonts w:asciiTheme="majorHAnsi" w:hAnsiTheme="majorHAnsi" w:cstheme="majorHAnsi"/>
          <w:sz w:val="32"/>
          <w:szCs w:val="32"/>
          <w:lang w:eastAsia="cs-CZ"/>
        </w:rPr>
        <w:t>ve</w:t>
      </w:r>
      <w:r w:rsidR="00D901B8">
        <w:rPr>
          <w:rFonts w:asciiTheme="majorHAnsi" w:hAnsiTheme="majorHAnsi" w:cstheme="majorHAnsi"/>
          <w:sz w:val="32"/>
          <w:szCs w:val="32"/>
          <w:lang w:eastAsia="cs-CZ"/>
        </w:rPr>
        <w:t> </w:t>
      </w:r>
      <w:r w:rsidR="00D901B8" w:rsidRPr="00D901B8">
        <w:rPr>
          <w:rFonts w:asciiTheme="majorHAnsi" w:hAnsiTheme="majorHAnsi" w:cstheme="majorHAnsi"/>
          <w:sz w:val="32"/>
          <w:szCs w:val="32"/>
          <w:lang w:eastAsia="cs-CZ"/>
        </w:rPr>
        <w:t>znění obecně závazných vyhlášek č. 2/2025 a č. 3/2025</w:t>
      </w:r>
    </w:p>
    <w:p w14:paraId="00000007" w14:textId="16D8B2F4" w:rsidR="000A48E6" w:rsidRPr="00111B97" w:rsidRDefault="00E50D1F" w:rsidP="00CC444A">
      <w:pPr>
        <w:pStyle w:val="Normln2"/>
        <w:spacing w:before="0"/>
        <w:rPr>
          <w:rFonts w:ascii="Calibri" w:hAnsi="Calibri" w:cs="Calibri"/>
        </w:rPr>
      </w:pPr>
      <w:bookmarkStart w:id="0" w:name="_gjdgxs" w:colFirst="0" w:colLast="0"/>
      <w:bookmarkEnd w:id="0"/>
      <w:r w:rsidRPr="00111B97">
        <w:rPr>
          <w:rFonts w:ascii="Calibri" w:hAnsi="Calibri" w:cs="Calibri"/>
        </w:rPr>
        <w:t xml:space="preserve">Zastupitelstvo města Veltrusy se na svém zasedání dne 30. září 2026 </w:t>
      </w:r>
      <w:r w:rsidR="00CF61D6" w:rsidRPr="00CF61D6">
        <w:rPr>
          <w:rFonts w:ascii="Calibri" w:hAnsi="Calibri" w:cs="Calibri"/>
        </w:rPr>
        <w:t xml:space="preserve">usneslo vydat na základě </w:t>
      </w:r>
      <w:r w:rsidR="00D901B8" w:rsidRPr="00D901B8">
        <w:rPr>
          <w:rFonts w:ascii="Calibri" w:hAnsi="Calibri" w:cs="Calibri"/>
        </w:rPr>
        <w:t>§ 59 odst. 4 zákona č. 541/2020 Sb., o odpadech, a v souladu s § 10 písm. d) a § 84 odst. 2 písm. h) zákona č. 128/2000 Sb., o obcích, ve znění pozdějších předpisů, tuto obecně závaznou vyhlášku:</w:t>
      </w:r>
    </w:p>
    <w:p w14:paraId="00000009" w14:textId="56ABC6B7" w:rsidR="000A48E6" w:rsidRPr="00111B97" w:rsidRDefault="00111B97" w:rsidP="00E50D1F">
      <w:pPr>
        <w:pStyle w:val="Nadpis3"/>
        <w:rPr>
          <w:rFonts w:ascii="Calibri" w:hAnsi="Calibri" w:cs="Calibri"/>
        </w:rPr>
      </w:pPr>
      <w:r w:rsidRPr="00111B97">
        <w:rPr>
          <w:rFonts w:ascii="Calibri" w:hAnsi="Calibri" w:cs="Calibri"/>
        </w:rPr>
        <w:t xml:space="preserve">Čl. </w:t>
      </w:r>
      <w:r w:rsidR="000A39F9" w:rsidRPr="00111B97">
        <w:rPr>
          <w:rFonts w:ascii="Calibri" w:hAnsi="Calibri" w:cs="Calibri"/>
        </w:rPr>
        <w:t>1</w:t>
      </w:r>
      <w:r w:rsidR="00E50D1F" w:rsidRPr="00111B97">
        <w:rPr>
          <w:rFonts w:ascii="Calibri" w:hAnsi="Calibri" w:cs="Calibri"/>
        </w:rPr>
        <w:br/>
      </w:r>
      <w:r w:rsidR="00B52151" w:rsidRPr="00B52151">
        <w:rPr>
          <w:rFonts w:ascii="Calibri" w:hAnsi="Calibri" w:cs="Calibri"/>
        </w:rPr>
        <w:t xml:space="preserve">Změna obecně závazné vyhlášky č. </w:t>
      </w:r>
      <w:r w:rsidR="00B940D9">
        <w:rPr>
          <w:rFonts w:ascii="Calibri" w:hAnsi="Calibri" w:cs="Calibri"/>
        </w:rPr>
        <w:t>6</w:t>
      </w:r>
      <w:r w:rsidR="00B52151" w:rsidRPr="00B52151">
        <w:rPr>
          <w:rFonts w:ascii="Calibri" w:hAnsi="Calibri" w:cs="Calibri"/>
        </w:rPr>
        <w:t>/2024</w:t>
      </w:r>
    </w:p>
    <w:p w14:paraId="0572D3D8" w14:textId="77777777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>V článku 3 odst. 1 písm. b)</w:t>
      </w:r>
      <w:r w:rsidRPr="00D901B8">
        <w:rPr>
          <w:lang w:val="cs" w:eastAsia="cs-CZ"/>
        </w:rPr>
        <w:t xml:space="preserve"> se text nahrazuje tímto zněním:</w:t>
      </w:r>
      <w:r w:rsidRPr="00D901B8">
        <w:rPr>
          <w:i/>
          <w:iCs/>
          <w:lang w:val="cs" w:eastAsia="cs-CZ"/>
        </w:rPr>
        <w:t xml:space="preserve"> </w:t>
      </w:r>
    </w:p>
    <w:p w14:paraId="2135BC9E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i/>
          <w:iCs/>
          <w:color w:val="000000"/>
          <w:lang w:val="cs" w:eastAsia="cs-CZ"/>
        </w:rPr>
      </w:pPr>
      <w:r w:rsidRPr="00D901B8">
        <w:rPr>
          <w:rFonts w:ascii="Calibri" w:eastAsia="Calibri" w:hAnsi="Calibri" w:cs="Calibri"/>
          <w:i/>
          <w:iCs/>
          <w:color w:val="000000"/>
          <w:lang w:val="cs" w:eastAsia="cs-CZ"/>
        </w:rPr>
        <w:t xml:space="preserve">„b) Žluté nádoby/nádoby se žlutým označením na víku/nádoby jakékoliv barvy označené originální nálepkou „PLASTY“ od svozové společnosti – plasty a kompozitní a nápojové kartony; </w:t>
      </w:r>
      <w:r w:rsidRPr="00D901B8">
        <w:rPr>
          <w:rFonts w:ascii="Calibri" w:eastAsia="Calibri" w:hAnsi="Calibri" w:cs="Calibri"/>
          <w:b/>
          <w:bCs/>
          <w:i/>
          <w:iCs/>
          <w:color w:val="000000"/>
          <w:lang w:val="cs" w:eastAsia="cs-CZ"/>
        </w:rPr>
        <w:t>do těchto nádob lze společně s uvedenými odpady odkládat také kovy</w:t>
      </w:r>
      <w:r w:rsidRPr="00D901B8">
        <w:rPr>
          <w:rFonts w:ascii="Calibri" w:eastAsia="Calibri" w:hAnsi="Calibri" w:cs="Calibri"/>
          <w:i/>
          <w:iCs/>
          <w:lang w:val="cs" w:eastAsia="cs-CZ"/>
        </w:rPr>
        <w:t>.”</w:t>
      </w:r>
    </w:p>
    <w:p w14:paraId="2591C740" w14:textId="77777777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>V článku 3 odst. 6</w:t>
      </w:r>
      <w:r w:rsidRPr="00D901B8">
        <w:rPr>
          <w:lang w:val="cs" w:eastAsia="cs-CZ"/>
        </w:rPr>
        <w:t xml:space="preserve"> se úvodní část věty nahrazuje tímto zněním: </w:t>
      </w:r>
    </w:p>
    <w:p w14:paraId="6495B186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i/>
          <w:iCs/>
          <w:lang w:val="cs" w:eastAsia="cs-CZ"/>
        </w:rPr>
        <w:t>„</w:t>
      </w: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Plasty a kompozitní a nápojové kartony lze odevzdávat způsoby uvedenými v písm. a) až c); společně s nimi lze těmito způsoby odevzdávat také kovy.</w:t>
      </w:r>
      <w:r w:rsidRPr="00D901B8">
        <w:rPr>
          <w:rFonts w:ascii="Calibri" w:eastAsia="Calibri" w:hAnsi="Calibri" w:cs="Calibri"/>
          <w:i/>
          <w:iCs/>
          <w:lang w:val="cs" w:eastAsia="cs-CZ"/>
        </w:rPr>
        <w:t>“</w:t>
      </w:r>
    </w:p>
    <w:p w14:paraId="5DC84243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lang w:val="cs" w:eastAsia="cs-CZ"/>
        </w:rPr>
      </w:pPr>
      <w:r w:rsidRPr="00D901B8">
        <w:rPr>
          <w:rFonts w:ascii="Calibri" w:eastAsia="Calibri" w:hAnsi="Calibri" w:cs="Calibri"/>
          <w:lang w:val="cs" w:eastAsia="cs-CZ"/>
        </w:rPr>
        <w:t>Dosavadní písmena a) až c) zůstávají beze změny.</w:t>
      </w:r>
    </w:p>
    <w:p w14:paraId="66A2E359" w14:textId="65E83206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 xml:space="preserve">V článku 3 odst. 7 písm. b) </w:t>
      </w:r>
      <w:r w:rsidRPr="00D901B8">
        <w:rPr>
          <w:lang w:val="cs" w:eastAsia="cs-CZ"/>
        </w:rPr>
        <w:t>se text v závorce „informace o tomto sběru jsou zveřejňovány na internetových stránkách města: </w:t>
      </w:r>
      <w:hyperlink r:id="rId7" w:history="1">
        <w:r w:rsidR="00AC4945" w:rsidRPr="0010608F">
          <w:rPr>
            <w:rStyle w:val="Hypertextovodkaz"/>
            <w:lang w:val="cs" w:eastAsia="cs-CZ"/>
          </w:rPr>
          <w:t>www.veltrusy.cz/bioodpad</w:t>
        </w:r>
      </w:hyperlink>
      <w:r w:rsidRPr="00D901B8">
        <w:rPr>
          <w:lang w:val="cs" w:eastAsia="cs-CZ"/>
        </w:rPr>
        <w:t>“ nahrazuje textem:</w:t>
      </w:r>
    </w:p>
    <w:p w14:paraId="11F8B376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lang w:val="cs" w:eastAsia="cs-CZ"/>
        </w:rPr>
      </w:pPr>
      <w:r w:rsidRPr="00D901B8">
        <w:rPr>
          <w:rFonts w:ascii="Calibri" w:eastAsia="Calibri" w:hAnsi="Calibri" w:cs="Calibri"/>
          <w:lang w:val="cs" w:eastAsia="cs-CZ"/>
        </w:rPr>
        <w:t>„</w:t>
      </w: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informace o tomto sběru jsou zveřejňovány na internetových stránkách města Veltrusy v sekci Nakládání s odpady</w:t>
      </w:r>
      <w:r w:rsidRPr="00D901B8">
        <w:rPr>
          <w:rFonts w:ascii="Calibri" w:eastAsia="Calibri" w:hAnsi="Calibri" w:cs="Calibri"/>
          <w:lang w:val="cs" w:eastAsia="cs-CZ"/>
        </w:rPr>
        <w:t>“.</w:t>
      </w:r>
    </w:p>
    <w:p w14:paraId="0D097F73" w14:textId="302B1F3E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>V článku 3 odst. 7 písm. c)</w:t>
      </w:r>
      <w:r w:rsidRPr="00D901B8">
        <w:rPr>
          <w:lang w:val="cs" w:eastAsia="cs-CZ"/>
        </w:rPr>
        <w:t xml:space="preserve"> se věta „Způsob objednání a další informace ke svozu </w:t>
      </w:r>
      <w:proofErr w:type="spellStart"/>
      <w:r w:rsidRPr="00D901B8">
        <w:rPr>
          <w:lang w:val="cs" w:eastAsia="cs-CZ"/>
        </w:rPr>
        <w:t>bionádob</w:t>
      </w:r>
      <w:proofErr w:type="spellEnd"/>
      <w:r w:rsidRPr="00D901B8">
        <w:rPr>
          <w:lang w:val="cs" w:eastAsia="cs-CZ"/>
        </w:rPr>
        <w:t xml:space="preserve"> je uveden na internetových stránkách města (</w:t>
      </w:r>
      <w:hyperlink r:id="rId8" w:history="1">
        <w:r w:rsidR="00AC4945" w:rsidRPr="0010608F">
          <w:rPr>
            <w:rStyle w:val="Hypertextovodkaz"/>
            <w:lang w:val="cs" w:eastAsia="cs-CZ"/>
          </w:rPr>
          <w:t>www.veltrusy.cz/bioodpad)</w:t>
        </w:r>
      </w:hyperlink>
      <w:r w:rsidRPr="00D901B8">
        <w:rPr>
          <w:lang w:val="cs" w:eastAsia="cs-CZ"/>
        </w:rPr>
        <w:t>.“</w:t>
      </w:r>
      <w:r w:rsidR="00AC4945">
        <w:rPr>
          <w:lang w:val="cs" w:eastAsia="cs-CZ"/>
        </w:rPr>
        <w:t xml:space="preserve"> </w:t>
      </w:r>
      <w:r w:rsidRPr="00D901B8">
        <w:rPr>
          <w:lang w:val="cs" w:eastAsia="cs-CZ"/>
        </w:rPr>
        <w:t>nahrazuje větou:</w:t>
      </w:r>
    </w:p>
    <w:p w14:paraId="406B207D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 xml:space="preserve">„Způsob objednání a další informace ke svozu </w:t>
      </w:r>
      <w:proofErr w:type="spellStart"/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bionádob</w:t>
      </w:r>
      <w:proofErr w:type="spellEnd"/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 xml:space="preserve"> jsou uvedeny na internetových stránkách města Veltrusy v sekci Nakládání s odpady.“</w:t>
      </w:r>
    </w:p>
    <w:p w14:paraId="68CA40B6" w14:textId="66FD097F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 xml:space="preserve">V článku 3 odst. 14 </w:t>
      </w:r>
      <w:r w:rsidRPr="00D901B8">
        <w:rPr>
          <w:lang w:val="cs" w:eastAsia="cs-CZ"/>
        </w:rPr>
        <w:t>se věta „Svozy jednotlivých složek odpadů jsou prováděny v</w:t>
      </w:r>
      <w:r w:rsidR="00AC4945">
        <w:rPr>
          <w:lang w:val="cs" w:eastAsia="cs-CZ"/>
        </w:rPr>
        <w:t> </w:t>
      </w:r>
      <w:r w:rsidRPr="00D901B8">
        <w:rPr>
          <w:lang w:val="cs" w:eastAsia="cs-CZ"/>
        </w:rPr>
        <w:t>termínech zveřejněných na webových stránkách města:</w:t>
      </w:r>
      <w:r w:rsidR="00AC4945">
        <w:rPr>
          <w:lang w:val="cs" w:eastAsia="cs-CZ"/>
        </w:rPr>
        <w:t xml:space="preserve"> </w:t>
      </w:r>
      <w:hyperlink r:id="rId9" w:history="1">
        <w:r w:rsidR="00AC4945" w:rsidRPr="0010608F">
          <w:rPr>
            <w:rStyle w:val="Hypertextovodkaz"/>
            <w:lang w:val="cs" w:eastAsia="cs-CZ"/>
          </w:rPr>
          <w:t>https://www.veltrusy.cz/kalendar-svozu-odpadu</w:t>
        </w:r>
      </w:hyperlink>
      <w:r w:rsidRPr="00D901B8">
        <w:rPr>
          <w:lang w:val="cs" w:eastAsia="cs-CZ"/>
        </w:rPr>
        <w:t>.“</w:t>
      </w:r>
      <w:r w:rsidR="00AC4945">
        <w:rPr>
          <w:lang w:val="cs" w:eastAsia="cs-CZ"/>
        </w:rPr>
        <w:t xml:space="preserve"> </w:t>
      </w:r>
      <w:r w:rsidRPr="00D901B8">
        <w:rPr>
          <w:lang w:val="cs" w:eastAsia="cs-CZ"/>
        </w:rPr>
        <w:t>nahrazuje větou:</w:t>
      </w:r>
    </w:p>
    <w:p w14:paraId="32217623" w14:textId="6FDAB163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„Svozy jednotlivých složek odpadů jsou prováděny v termínech zveřejněných na</w:t>
      </w:r>
      <w:r w:rsidR="00AC4945">
        <w:rPr>
          <w:rFonts w:ascii="Calibri" w:eastAsia="Calibri" w:hAnsi="Calibri" w:cs="Calibri"/>
          <w:b/>
          <w:bCs/>
          <w:i/>
          <w:iCs/>
          <w:lang w:val="cs" w:eastAsia="cs-CZ"/>
        </w:rPr>
        <w:t> </w:t>
      </w: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internetových stránkách města Veltrusy v sekci Nakládání s odpady.“</w:t>
      </w:r>
    </w:p>
    <w:p w14:paraId="48BDE565" w14:textId="6A61D0DE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lastRenderedPageBreak/>
        <w:t xml:space="preserve">V článku 4 odst. 2 </w:t>
      </w:r>
      <w:r w:rsidRPr="00D901B8">
        <w:rPr>
          <w:lang w:val="cs" w:eastAsia="cs-CZ"/>
        </w:rPr>
        <w:t>se text „která jsou uvedena spolu se specifikací způsobů sběru na</w:t>
      </w:r>
      <w:r w:rsidR="00AC4945">
        <w:rPr>
          <w:lang w:val="cs" w:eastAsia="cs-CZ"/>
        </w:rPr>
        <w:t> </w:t>
      </w:r>
      <w:r w:rsidRPr="00D901B8">
        <w:rPr>
          <w:lang w:val="cs" w:eastAsia="cs-CZ"/>
        </w:rPr>
        <w:t>internetových stránkách města (</w:t>
      </w:r>
      <w:hyperlink r:id="rId10" w:history="1">
        <w:r w:rsidR="00AC4945" w:rsidRPr="0010608F">
          <w:rPr>
            <w:rStyle w:val="Hypertextovodkaz"/>
            <w:lang w:val="cs" w:eastAsia="cs-CZ"/>
          </w:rPr>
          <w:t>https://www.veltrusy.cz/verejna-stanoviste</w:t>
        </w:r>
      </w:hyperlink>
      <w:r w:rsidRPr="00D901B8">
        <w:rPr>
          <w:lang w:val="cs" w:eastAsia="cs-CZ"/>
        </w:rPr>
        <w:t>)“</w:t>
      </w:r>
      <w:r w:rsidR="00AC4945">
        <w:rPr>
          <w:lang w:val="cs" w:eastAsia="cs-CZ"/>
        </w:rPr>
        <w:t xml:space="preserve"> </w:t>
      </w:r>
      <w:r w:rsidRPr="00D901B8">
        <w:rPr>
          <w:lang w:val="cs" w:eastAsia="cs-CZ"/>
        </w:rPr>
        <w:t xml:space="preserve">nahrazuje textem </w:t>
      </w:r>
    </w:p>
    <w:p w14:paraId="381634E0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„jejichž umístění je uvedeno na internetových stránkách města Veltrusy v sekci Nakládání s odpady“.</w:t>
      </w:r>
    </w:p>
    <w:p w14:paraId="46F73F67" w14:textId="7355CD44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>V článku 4 odst. 8</w:t>
      </w:r>
      <w:r w:rsidRPr="00D901B8">
        <w:rPr>
          <w:lang w:val="cs" w:eastAsia="cs-CZ"/>
        </w:rPr>
        <w:t xml:space="preserve"> se text „v ceníku na internetových stránkách města: </w:t>
      </w:r>
      <w:hyperlink r:id="rId11" w:history="1">
        <w:r w:rsidR="00AC4945" w:rsidRPr="0010608F">
          <w:rPr>
            <w:rStyle w:val="Hypertextovodkaz"/>
            <w:lang w:val="cs" w:eastAsia="cs-CZ"/>
          </w:rPr>
          <w:t>https://www.veltrusy.cz/cenik-odpadu</w:t>
        </w:r>
      </w:hyperlink>
      <w:r w:rsidRPr="00D901B8">
        <w:rPr>
          <w:lang w:val="cs" w:eastAsia="cs-CZ"/>
        </w:rPr>
        <w:t>“nahrazuje textem:</w:t>
      </w:r>
    </w:p>
    <w:p w14:paraId="16483DF1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„v ceníku zveřejněném na internetových stránkách města Veltrusy v sekci Nakládání s odpady“.</w:t>
      </w:r>
    </w:p>
    <w:p w14:paraId="6C7D1320" w14:textId="7EA63347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>V článku 7 odst. 3</w:t>
      </w:r>
      <w:r w:rsidRPr="00D901B8">
        <w:rPr>
          <w:lang w:val="cs" w:eastAsia="cs-CZ"/>
        </w:rPr>
        <w:t xml:space="preserve"> se věta „Na sběrném místě lze odpad předávat pouze v provozní době, která je zveřejněna na internetových stránkách města (</w:t>
      </w:r>
      <w:hyperlink r:id="rId12" w:history="1">
        <w:r w:rsidR="00AC4945" w:rsidRPr="0010608F">
          <w:rPr>
            <w:rStyle w:val="Hypertextovodkaz"/>
            <w:lang w:val="cs" w:eastAsia="cs-CZ"/>
          </w:rPr>
          <w:t>https://www.veltrusy.cz/sberne-misto</w:t>
        </w:r>
      </w:hyperlink>
      <w:r w:rsidRPr="00D901B8">
        <w:rPr>
          <w:lang w:val="cs" w:eastAsia="cs-CZ"/>
        </w:rPr>
        <w:t>).“ nahrazuje větou:</w:t>
      </w:r>
    </w:p>
    <w:p w14:paraId="1553A4E5" w14:textId="45A46A0D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„Na sběrném místě lze odpad předávat pouze v provozní době, která je zveřejněna na</w:t>
      </w:r>
      <w:r w:rsidR="00AC4945">
        <w:rPr>
          <w:rFonts w:ascii="Calibri" w:eastAsia="Calibri" w:hAnsi="Calibri" w:cs="Calibri"/>
          <w:b/>
          <w:bCs/>
          <w:i/>
          <w:iCs/>
          <w:lang w:val="cs" w:eastAsia="cs-CZ"/>
        </w:rPr>
        <w:t> </w:t>
      </w: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internetových stránkách města Veltrusy v sekci Nakládání s odpady.“</w:t>
      </w:r>
    </w:p>
    <w:p w14:paraId="44E998D1" w14:textId="4D498407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>V článku 7 odst. 5</w:t>
      </w:r>
      <w:r w:rsidRPr="00D901B8">
        <w:rPr>
          <w:lang w:val="cs" w:eastAsia="cs-CZ"/>
        </w:rPr>
        <w:t xml:space="preserve"> se text „dle platného ceníku zveřejněného na internetových stránkách města: </w:t>
      </w:r>
      <w:hyperlink r:id="rId13" w:history="1">
        <w:r w:rsidR="00AC4945" w:rsidRPr="0010608F">
          <w:rPr>
            <w:rStyle w:val="Hypertextovodkaz"/>
            <w:lang w:val="cs" w:eastAsia="cs-CZ"/>
          </w:rPr>
          <w:t>https://www.veltrusy.cz/cenik-odpadu</w:t>
        </w:r>
      </w:hyperlink>
      <w:r w:rsidRPr="00D901B8">
        <w:rPr>
          <w:lang w:val="cs" w:eastAsia="cs-CZ"/>
        </w:rPr>
        <w:t>“ nahrazuje textem:</w:t>
      </w:r>
    </w:p>
    <w:p w14:paraId="50986989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„dle platného ceníku zveřejněného na internetových stránkách města Veltrusy v sekci Nakládání s odpady“.</w:t>
      </w:r>
    </w:p>
    <w:p w14:paraId="02157DEC" w14:textId="45ED7576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>V článku 8 odst. 2</w:t>
      </w:r>
      <w:r w:rsidRPr="00D901B8">
        <w:rPr>
          <w:lang w:val="cs" w:eastAsia="cs-CZ"/>
        </w:rPr>
        <w:t xml:space="preserve"> se věta „Podrobnější specifikace sběrných nádob je uvedena na</w:t>
      </w:r>
      <w:r w:rsidR="00AC4945">
        <w:rPr>
          <w:lang w:val="cs" w:eastAsia="cs-CZ"/>
        </w:rPr>
        <w:t> </w:t>
      </w:r>
      <w:r w:rsidRPr="00D901B8">
        <w:rPr>
          <w:lang w:val="cs" w:eastAsia="cs-CZ"/>
        </w:rPr>
        <w:t>internetových stránkách města (</w:t>
      </w:r>
      <w:hyperlink r:id="rId14" w:history="1">
        <w:r w:rsidR="00AC4945" w:rsidRPr="0010608F">
          <w:rPr>
            <w:rStyle w:val="Hypertextovodkaz"/>
            <w:lang w:val="cs" w:eastAsia="cs-CZ"/>
          </w:rPr>
          <w:t>https://www.veltrusy.cz/specifikace-sbernych-nadob</w:t>
        </w:r>
      </w:hyperlink>
      <w:r w:rsidRPr="00D901B8">
        <w:rPr>
          <w:lang w:val="cs" w:eastAsia="cs-CZ"/>
        </w:rPr>
        <w:t>).“ nahrazuje větou:</w:t>
      </w:r>
    </w:p>
    <w:p w14:paraId="0D8C6F59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„Podrobnější specifikace sběrných nádob je uvedena na internetových stránkách města Veltrusy v sekci Nakládání s odpady.“</w:t>
      </w:r>
    </w:p>
    <w:p w14:paraId="5F986E0B" w14:textId="017925EA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 xml:space="preserve">V článku 8 odst. 3 </w:t>
      </w:r>
      <w:r w:rsidRPr="00D901B8">
        <w:rPr>
          <w:lang w:val="cs" w:eastAsia="cs-CZ"/>
        </w:rPr>
        <w:t>se věta „Podrobnosti k podmínkám soustřeďování směsného komunálního odpadu a harmonogramu svozu jsou uvedeny v kalendáři na internetových stránkách města: </w:t>
      </w:r>
      <w:hyperlink r:id="rId15" w:history="1">
        <w:r w:rsidR="00AC4945" w:rsidRPr="0010608F">
          <w:rPr>
            <w:rStyle w:val="Hypertextovodkaz"/>
            <w:lang w:val="cs" w:eastAsia="cs-CZ"/>
          </w:rPr>
          <w:t>https://www.veltrusy.cz/kalendar-svozu-odpadu</w:t>
        </w:r>
      </w:hyperlink>
      <w:r w:rsidRPr="00D901B8">
        <w:rPr>
          <w:lang w:val="cs" w:eastAsia="cs-CZ"/>
        </w:rPr>
        <w:t>.“ nahrazuje větou:</w:t>
      </w:r>
    </w:p>
    <w:p w14:paraId="75C27C20" w14:textId="001E8C79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„Podrobnosti k podmínkám soustřeďování směsného komunálního odpadu a harmonogramu svozu jsou uvedeny na internetových stránkách města Veltrusy v</w:t>
      </w:r>
      <w:r w:rsidR="00AC4945">
        <w:rPr>
          <w:rFonts w:ascii="Calibri" w:eastAsia="Calibri" w:hAnsi="Calibri" w:cs="Calibri"/>
          <w:b/>
          <w:bCs/>
          <w:i/>
          <w:iCs/>
          <w:lang w:val="cs" w:eastAsia="cs-CZ"/>
        </w:rPr>
        <w:t> </w:t>
      </w: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sekci Nakládání s odpady.“</w:t>
      </w:r>
    </w:p>
    <w:p w14:paraId="4120D98D" w14:textId="2F227039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 xml:space="preserve">V článku 10 odst. </w:t>
      </w:r>
      <w:r w:rsidRPr="00D901B8">
        <w:rPr>
          <w:lang w:val="cs" w:eastAsia="cs-CZ"/>
        </w:rPr>
        <w:t>2 se text „jejichž umístění je uvedeno na internetových stránkách města (</w:t>
      </w:r>
      <w:hyperlink r:id="rId16" w:history="1">
        <w:r w:rsidR="00AC4945" w:rsidRPr="0010608F">
          <w:rPr>
            <w:rStyle w:val="Hypertextovodkaz"/>
            <w:lang w:val="cs" w:eastAsia="cs-CZ"/>
          </w:rPr>
          <w:t>https://www.veltrusy.cz/verejna-stanoviste</w:t>
        </w:r>
      </w:hyperlink>
      <w:r w:rsidRPr="00D901B8">
        <w:rPr>
          <w:lang w:val="cs" w:eastAsia="cs-CZ"/>
        </w:rPr>
        <w:t xml:space="preserve">)“ nahrazuje textem </w:t>
      </w:r>
    </w:p>
    <w:p w14:paraId="2446CEDD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„jejichž umístění je uvedeno na internetových stránkách města Veltrusy v sekci Nakládání s odpady“.</w:t>
      </w:r>
    </w:p>
    <w:p w14:paraId="4B7AC98E" w14:textId="5BA849FA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 xml:space="preserve">V článku 11 odst. </w:t>
      </w:r>
      <w:r w:rsidRPr="00D901B8">
        <w:rPr>
          <w:lang w:val="cs" w:eastAsia="cs-CZ"/>
        </w:rPr>
        <w:t>2 se text „umístění kontejnerů je uvedeno na internetových stránkách města (</w:t>
      </w:r>
      <w:hyperlink r:id="rId17" w:history="1">
        <w:r w:rsidR="00AC4945" w:rsidRPr="0010608F">
          <w:rPr>
            <w:rStyle w:val="Hypertextovodkaz"/>
            <w:lang w:val="cs" w:eastAsia="cs-CZ"/>
          </w:rPr>
          <w:t>https://www.veltrusy.cz/verejna-stanoviste</w:t>
        </w:r>
      </w:hyperlink>
      <w:r w:rsidRPr="00D901B8">
        <w:rPr>
          <w:lang w:val="cs" w:eastAsia="cs-CZ"/>
        </w:rPr>
        <w:t xml:space="preserve">)“ nahrazuje textem </w:t>
      </w:r>
    </w:p>
    <w:p w14:paraId="40931B30" w14:textId="77777777" w:rsidR="00D901B8" w:rsidRPr="00D901B8" w:rsidRDefault="00D901B8" w:rsidP="00B940D9">
      <w:pP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>„umístění kontejnerů je uvedeno na internetových stránkách města Veltrusy v sekci Nakládání s odpady“.</w:t>
      </w:r>
    </w:p>
    <w:p w14:paraId="6686C8AB" w14:textId="77777777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t>V článku 4 odst. 1</w:t>
      </w:r>
      <w:r w:rsidRPr="00D901B8">
        <w:rPr>
          <w:lang w:val="cs" w:eastAsia="cs-CZ"/>
        </w:rPr>
        <w:t xml:space="preserve"> se v úvodní části textu slovo „kovy,“ ruší a písmeno b) se ruší. Dosavadní písmena c) až e) se označují jako písmena b) až d).</w:t>
      </w:r>
    </w:p>
    <w:p w14:paraId="5BCD25DB" w14:textId="77777777" w:rsidR="00D901B8" w:rsidRPr="00D901B8" w:rsidRDefault="00D901B8" w:rsidP="00B940D9">
      <w:pPr>
        <w:pStyle w:val="Ostavec1"/>
        <w:rPr>
          <w:lang w:val="cs" w:eastAsia="cs-CZ"/>
        </w:rPr>
      </w:pPr>
      <w:r w:rsidRPr="00D901B8">
        <w:rPr>
          <w:b/>
          <w:bCs/>
          <w:lang w:val="cs" w:eastAsia="cs-CZ"/>
        </w:rPr>
        <w:lastRenderedPageBreak/>
        <w:t>V článku 4 odst. 2</w:t>
      </w:r>
      <w:r w:rsidRPr="00D901B8">
        <w:rPr>
          <w:lang w:val="cs" w:eastAsia="cs-CZ"/>
        </w:rPr>
        <w:t xml:space="preserve"> se text „dle odst. 1, písm. a) – d)“ nahrazuje textem </w:t>
      </w:r>
    </w:p>
    <w:p w14:paraId="68322550" w14:textId="77777777" w:rsidR="00D901B8" w:rsidRPr="00D901B8" w:rsidRDefault="00D901B8" w:rsidP="00B940D9">
      <w:pPr>
        <w:pBdr>
          <w:top w:val="nil"/>
          <w:left w:val="nil"/>
          <w:bottom w:val="nil"/>
          <w:right w:val="nil"/>
          <w:between w:val="nil"/>
        </w:pBdr>
        <w:spacing w:before="60"/>
        <w:ind w:left="567"/>
        <w:jc w:val="both"/>
        <w:rPr>
          <w:rFonts w:ascii="Calibri" w:eastAsia="Calibri" w:hAnsi="Calibri" w:cs="Calibri"/>
          <w:b/>
          <w:bCs/>
          <w:i/>
          <w:iCs/>
          <w:lang w:val="cs" w:eastAsia="cs-CZ"/>
        </w:rPr>
      </w:pPr>
      <w:r w:rsidRPr="00D901B8">
        <w:rPr>
          <w:rFonts w:ascii="Calibri" w:eastAsia="Calibri" w:hAnsi="Calibri" w:cs="Calibri"/>
          <w:b/>
          <w:bCs/>
          <w:i/>
          <w:iCs/>
          <w:lang w:val="cs" w:eastAsia="cs-CZ"/>
        </w:rPr>
        <w:t xml:space="preserve">„dle odst. 1 písm. a) – c)“ </w:t>
      </w:r>
    </w:p>
    <w:p w14:paraId="66CE5756" w14:textId="77777777" w:rsidR="00D901B8" w:rsidRPr="00D901B8" w:rsidRDefault="00D901B8" w:rsidP="00B940D9">
      <w:pPr>
        <w:pBdr>
          <w:top w:val="nil"/>
          <w:left w:val="nil"/>
          <w:bottom w:val="nil"/>
          <w:right w:val="nil"/>
          <w:between w:val="nil"/>
        </w:pBdr>
        <w:spacing w:before="60"/>
        <w:ind w:left="567"/>
        <w:jc w:val="both"/>
        <w:rPr>
          <w:rFonts w:ascii="Calibri" w:eastAsia="Calibri" w:hAnsi="Calibri" w:cs="Calibri"/>
          <w:lang w:val="cs" w:eastAsia="cs-CZ"/>
        </w:rPr>
      </w:pPr>
      <w:r w:rsidRPr="00D901B8">
        <w:rPr>
          <w:rFonts w:ascii="Calibri" w:eastAsia="Calibri" w:hAnsi="Calibri" w:cs="Calibri"/>
          <w:lang w:val="cs" w:eastAsia="cs-CZ"/>
        </w:rPr>
        <w:t>a poslední věta „Na veřejných prostranstvích ve městě jsou také umístěny odpadkové koše na drobný tříděný odpad, kde lze odděleně odkládat kovy.“ se ruší.</w:t>
      </w:r>
    </w:p>
    <w:p w14:paraId="72D3E2C7" w14:textId="5FCF325F" w:rsidR="00E50D1F" w:rsidRPr="00027A5F" w:rsidRDefault="00111B97" w:rsidP="00027A5F">
      <w:pPr>
        <w:pStyle w:val="Nadpis3"/>
        <w:rPr>
          <w:lang w:val="cs" w:eastAsia="cs-CZ"/>
        </w:rPr>
      </w:pPr>
      <w:r w:rsidRPr="00027A5F">
        <w:t xml:space="preserve">Čl. </w:t>
      </w:r>
      <w:r w:rsidR="00E50D1F" w:rsidRPr="00027A5F">
        <w:t>2</w:t>
      </w:r>
      <w:r w:rsidR="00E50D1F" w:rsidRPr="00027A5F">
        <w:br/>
      </w:r>
      <w:r w:rsidR="00027A5F" w:rsidRPr="00027A5F">
        <w:t>Účinnost</w:t>
      </w:r>
    </w:p>
    <w:p w14:paraId="6B73771F" w14:textId="412404FE" w:rsidR="00E50D1F" w:rsidRPr="00111B97" w:rsidRDefault="00D901B8" w:rsidP="002603BE">
      <w:pPr>
        <w:pStyle w:val="Normln2"/>
        <w:rPr>
          <w:rFonts w:ascii="Calibri" w:hAnsi="Calibri" w:cs="Calibri"/>
        </w:rPr>
      </w:pPr>
      <w:r w:rsidRPr="00D901B8">
        <w:rPr>
          <w:rFonts w:ascii="Calibri" w:hAnsi="Calibri" w:cs="Calibri"/>
        </w:rPr>
        <w:t>Tato vyhláška nabývá účinnosti počátkem patnáctého dne následujícího po dni jejího vyhlášení, s výjimkou čl. 1 bodů 14 a 15, které nabývají účinnosti dnem 1. ledna 2027.</w:t>
      </w:r>
    </w:p>
    <w:p w14:paraId="654B9568" w14:textId="10BFB634" w:rsidR="00784F02" w:rsidRPr="00111B97" w:rsidRDefault="00784F02" w:rsidP="000A718A">
      <w:pPr>
        <w:pStyle w:val="NormlnIMP"/>
        <w:tabs>
          <w:tab w:val="center" w:pos="1985"/>
          <w:tab w:val="left" w:pos="3402"/>
          <w:tab w:val="left" w:pos="4395"/>
          <w:tab w:val="left" w:pos="7088"/>
        </w:tabs>
        <w:spacing w:before="1200" w:line="240" w:lineRule="auto"/>
        <w:rPr>
          <w:rFonts w:ascii="Calibri" w:hAnsi="Calibri" w:cs="Calibri"/>
          <w:color w:val="000000"/>
          <w:szCs w:val="24"/>
        </w:rPr>
      </w:pPr>
      <w:r w:rsidRPr="00111B97">
        <w:rPr>
          <w:rFonts w:ascii="Calibri" w:hAnsi="Calibri" w:cs="Calibri"/>
          <w:color w:val="000000"/>
          <w:szCs w:val="24"/>
        </w:rPr>
        <w:t>Mgr. Filip Volák</w:t>
      </w:r>
      <w:r w:rsidRPr="00111B97">
        <w:rPr>
          <w:rFonts w:ascii="Calibri" w:hAnsi="Calibri" w:cs="Calibri"/>
          <w:color w:val="000000"/>
          <w:szCs w:val="24"/>
        </w:rPr>
        <w:tab/>
      </w:r>
      <w:r w:rsidRPr="00111B97">
        <w:rPr>
          <w:rFonts w:ascii="Calibri" w:hAnsi="Calibri" w:cs="Calibri"/>
          <w:color w:val="000000"/>
          <w:szCs w:val="24"/>
        </w:rPr>
        <w:tab/>
        <w:t>Mgr. Barbora Bělková</w:t>
      </w:r>
      <w:r w:rsidRPr="00111B97">
        <w:rPr>
          <w:rFonts w:ascii="Calibri" w:hAnsi="Calibri" w:cs="Calibri"/>
          <w:color w:val="000000"/>
          <w:szCs w:val="24"/>
        </w:rPr>
        <w:tab/>
        <w:t>Lukáš Kohout</w:t>
      </w:r>
    </w:p>
    <w:p w14:paraId="089EAC57" w14:textId="115BE6C3" w:rsidR="00784F02" w:rsidRPr="00111B97" w:rsidRDefault="00784F02" w:rsidP="00784F02">
      <w:pPr>
        <w:pStyle w:val="NormlnIMP"/>
        <w:tabs>
          <w:tab w:val="left" w:pos="3402"/>
          <w:tab w:val="left" w:pos="7088"/>
        </w:tabs>
        <w:spacing w:line="240" w:lineRule="auto"/>
        <w:rPr>
          <w:rFonts w:ascii="Calibri" w:hAnsi="Calibri" w:cs="Calibri"/>
          <w:color w:val="000000"/>
          <w:szCs w:val="24"/>
        </w:rPr>
      </w:pPr>
      <w:r w:rsidRPr="00111B97">
        <w:rPr>
          <w:rFonts w:ascii="Calibri" w:hAnsi="Calibri" w:cs="Calibri"/>
          <w:color w:val="000000"/>
          <w:szCs w:val="24"/>
        </w:rPr>
        <w:t>starosta města</w:t>
      </w:r>
      <w:r w:rsidRPr="00111B97">
        <w:rPr>
          <w:rFonts w:ascii="Calibri" w:hAnsi="Calibri" w:cs="Calibri"/>
          <w:color w:val="000000"/>
          <w:szCs w:val="24"/>
        </w:rPr>
        <w:tab/>
        <w:t>místostarostka města</w:t>
      </w:r>
      <w:r w:rsidRPr="00111B97">
        <w:rPr>
          <w:rFonts w:ascii="Calibri" w:hAnsi="Calibri" w:cs="Calibri"/>
          <w:color w:val="000000"/>
          <w:szCs w:val="24"/>
        </w:rPr>
        <w:tab/>
        <w:t>místostarosta města</w:t>
      </w:r>
      <w:bookmarkStart w:id="1" w:name="_67ypvjb1069t" w:colFirst="0" w:colLast="0"/>
      <w:bookmarkEnd w:id="1"/>
    </w:p>
    <w:sectPr w:rsidR="00784F02" w:rsidRPr="00111B97">
      <w:headerReference w:type="default" r:id="rId18"/>
      <w:footerReference w:type="even" r:id="rId19"/>
      <w:footerReference w:type="default" r:id="rId2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34DBF" w14:textId="77777777" w:rsidR="00CC4810" w:rsidRDefault="00CC4810">
      <w:r>
        <w:separator/>
      </w:r>
    </w:p>
  </w:endnote>
  <w:endnote w:type="continuationSeparator" w:id="0">
    <w:p w14:paraId="7C89A10B" w14:textId="77777777" w:rsidR="00CC4810" w:rsidRDefault="00CC4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2" w14:textId="77777777" w:rsidR="000A48E6" w:rsidRDefault="000A39F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0000033" w14:textId="77777777" w:rsidR="000A48E6" w:rsidRDefault="000A48E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175459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E58C8E6" w14:textId="58E403D0" w:rsidR="002603BE" w:rsidRDefault="002603BE">
            <w:pPr>
              <w:pStyle w:val="Zpat"/>
              <w:jc w:val="right"/>
            </w:pPr>
            <w:r w:rsidRPr="002603BE">
              <w:rPr>
                <w:rFonts w:asciiTheme="majorHAnsi" w:hAnsiTheme="majorHAnsi" w:cstheme="majorHAnsi"/>
              </w:rPr>
              <w:t xml:space="preserve">Stránka 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begin"/>
            </w:r>
            <w:r w:rsidRPr="002603BE">
              <w:rPr>
                <w:rFonts w:asciiTheme="majorHAnsi" w:hAnsiTheme="majorHAnsi" w:cstheme="majorHAnsi"/>
                <w:b/>
                <w:bCs/>
              </w:rPr>
              <w:instrText>PAGE</w:instrTex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2603BE">
              <w:rPr>
                <w:rFonts w:asciiTheme="majorHAnsi" w:hAnsiTheme="majorHAnsi" w:cstheme="majorHAnsi"/>
                <w:b/>
                <w:bCs/>
              </w:rPr>
              <w:t>2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end"/>
            </w:r>
            <w:r w:rsidRPr="002603BE">
              <w:rPr>
                <w:rFonts w:asciiTheme="majorHAnsi" w:hAnsiTheme="majorHAnsi" w:cstheme="majorHAnsi"/>
              </w:rPr>
              <w:t xml:space="preserve"> z 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begin"/>
            </w:r>
            <w:r w:rsidRPr="002603BE">
              <w:rPr>
                <w:rFonts w:asciiTheme="majorHAnsi" w:hAnsiTheme="majorHAnsi" w:cstheme="majorHAnsi"/>
                <w:b/>
                <w:bCs/>
              </w:rPr>
              <w:instrText>NUMPAGES</w:instrTex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separate"/>
            </w:r>
            <w:r w:rsidRPr="002603BE">
              <w:rPr>
                <w:rFonts w:asciiTheme="majorHAnsi" w:hAnsiTheme="majorHAnsi" w:cstheme="majorHAnsi"/>
                <w:b/>
                <w:bCs/>
              </w:rPr>
              <w:t>2</w:t>
            </w:r>
            <w:r w:rsidRPr="002603BE">
              <w:rPr>
                <w:rFonts w:asciiTheme="majorHAnsi" w:hAnsiTheme="majorHAnsi" w:cstheme="majorHAnsi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3CBBC" w14:textId="77777777" w:rsidR="00CC4810" w:rsidRDefault="00CC4810">
      <w:r>
        <w:separator/>
      </w:r>
    </w:p>
  </w:footnote>
  <w:footnote w:type="continuationSeparator" w:id="0">
    <w:p w14:paraId="7485A27A" w14:textId="77777777" w:rsidR="00CC4810" w:rsidRDefault="00CC4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2F69F" w14:textId="77777777" w:rsidR="00784F02" w:rsidRPr="00784F02" w:rsidRDefault="00784F02" w:rsidP="00784F02">
    <w:pPr>
      <w:pStyle w:val="Zhlav"/>
      <w:jc w:val="center"/>
      <w:rPr>
        <w:rFonts w:asciiTheme="majorHAnsi" w:hAnsiTheme="majorHAnsi" w:cstheme="majorHAnsi"/>
        <w:b/>
        <w:sz w:val="36"/>
        <w:szCs w:val="36"/>
      </w:rPr>
    </w:pPr>
    <w:r w:rsidRPr="00784F02">
      <w:rPr>
        <w:rFonts w:asciiTheme="majorHAnsi" w:hAnsiTheme="majorHAnsi" w:cstheme="majorHAnsi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3BC88C05" wp14:editId="17B05E95">
          <wp:simplePos x="0" y="0"/>
          <wp:positionH relativeFrom="column">
            <wp:posOffset>0</wp:posOffset>
          </wp:positionH>
          <wp:positionV relativeFrom="paragraph">
            <wp:posOffset>-133562</wp:posOffset>
          </wp:positionV>
          <wp:extent cx="558000" cy="720000"/>
          <wp:effectExtent l="0" t="0" r="1270" b="4445"/>
          <wp:wrapNone/>
          <wp:docPr id="24" name="Obrázek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Znak měs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8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84F02">
      <w:rPr>
        <w:rFonts w:asciiTheme="majorHAnsi" w:hAnsiTheme="majorHAnsi" w:cstheme="majorHAnsi"/>
        <w:b/>
        <w:sz w:val="32"/>
        <w:szCs w:val="32"/>
      </w:rPr>
      <w:t>MĚSTO VELTRUSY</w:t>
    </w:r>
  </w:p>
  <w:p w14:paraId="38CC28D3" w14:textId="77777777" w:rsidR="00784F02" w:rsidRP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  <w:r w:rsidRPr="00111B97">
      <w:rPr>
        <w:rFonts w:asciiTheme="majorHAnsi" w:hAnsiTheme="majorHAnsi" w:cstheme="majorHAnsi"/>
        <w:b/>
        <w:bCs/>
      </w:rPr>
      <w:t>sídlo:</w:t>
    </w:r>
    <w:r w:rsidRPr="00784F02">
      <w:rPr>
        <w:rFonts w:asciiTheme="majorHAnsi" w:hAnsiTheme="majorHAnsi" w:cstheme="majorHAnsi"/>
      </w:rPr>
      <w:t xml:space="preserve"> </w:t>
    </w:r>
    <w:r w:rsidRPr="00784F02">
      <w:rPr>
        <w:rFonts w:asciiTheme="majorHAnsi" w:hAnsiTheme="majorHAnsi" w:cstheme="majorHAnsi"/>
        <w:color w:val="000000"/>
      </w:rPr>
      <w:t xml:space="preserve">Palackého 9, 277 46 Veltrusy, </w:t>
    </w:r>
    <w:r w:rsidRPr="00784F02">
      <w:rPr>
        <w:rStyle w:val="Siln"/>
        <w:rFonts w:asciiTheme="majorHAnsi" w:hAnsiTheme="majorHAnsi" w:cstheme="majorHAnsi"/>
        <w:color w:val="000000"/>
      </w:rPr>
      <w:t>IČO:</w:t>
    </w:r>
    <w:r w:rsidRPr="00784F02">
      <w:rPr>
        <w:rFonts w:asciiTheme="majorHAnsi" w:hAnsiTheme="majorHAnsi" w:cstheme="majorHAnsi"/>
        <w:color w:val="000000"/>
      </w:rPr>
      <w:t xml:space="preserve"> 00237272</w:t>
    </w:r>
  </w:p>
  <w:p w14:paraId="0B46F242" w14:textId="64292789" w:rsid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  <w:r w:rsidRPr="00784F02">
      <w:rPr>
        <w:rStyle w:val="Siln"/>
        <w:rFonts w:asciiTheme="majorHAnsi" w:hAnsiTheme="majorHAnsi" w:cstheme="majorHAnsi"/>
        <w:color w:val="000000"/>
      </w:rPr>
      <w:t xml:space="preserve">tel.: </w:t>
    </w:r>
    <w:r w:rsidRPr="00784F02">
      <w:rPr>
        <w:rFonts w:asciiTheme="majorHAnsi" w:hAnsiTheme="majorHAnsi" w:cstheme="majorHAnsi"/>
        <w:color w:val="000000"/>
      </w:rPr>
      <w:t xml:space="preserve">315 781 143, </w:t>
    </w:r>
    <w:hyperlink r:id="rId2" w:history="1">
      <w:r w:rsidRPr="00784F02">
        <w:rPr>
          <w:rStyle w:val="Hypertextovodkaz"/>
          <w:rFonts w:asciiTheme="majorHAnsi" w:hAnsiTheme="majorHAnsi" w:cstheme="majorHAnsi"/>
        </w:rPr>
        <w:t>podatelna@veltrusy.cz</w:t>
      </w:r>
    </w:hyperlink>
    <w:r w:rsidRPr="00784F02">
      <w:rPr>
        <w:rFonts w:asciiTheme="majorHAnsi" w:hAnsiTheme="majorHAnsi" w:cstheme="majorHAnsi"/>
        <w:color w:val="000000"/>
      </w:rPr>
      <w:t xml:space="preserve">, </w:t>
    </w:r>
    <w:r w:rsidRPr="00111B97">
      <w:rPr>
        <w:rFonts w:asciiTheme="majorHAnsi" w:hAnsiTheme="majorHAnsi" w:cstheme="majorHAnsi"/>
        <w:b/>
        <w:color w:val="000000"/>
      </w:rPr>
      <w:t>d</w:t>
    </w:r>
    <w:r w:rsidRPr="00784F02">
      <w:rPr>
        <w:rStyle w:val="Siln"/>
        <w:rFonts w:asciiTheme="majorHAnsi" w:hAnsiTheme="majorHAnsi" w:cstheme="majorHAnsi"/>
        <w:color w:val="000000"/>
      </w:rPr>
      <w:t>atová schránka:</w:t>
    </w:r>
    <w:r w:rsidRPr="00784F02">
      <w:rPr>
        <w:rFonts w:asciiTheme="majorHAnsi" w:hAnsiTheme="majorHAnsi" w:cstheme="majorHAnsi"/>
        <w:color w:val="000000"/>
      </w:rPr>
      <w:t xml:space="preserve"> yn2bwnn</w:t>
    </w:r>
  </w:p>
  <w:p w14:paraId="19DE8F75" w14:textId="77777777" w:rsidR="00784F02" w:rsidRPr="00784F02" w:rsidRDefault="00784F02" w:rsidP="00784F02">
    <w:pPr>
      <w:pStyle w:val="Normlnweb"/>
      <w:pBdr>
        <w:bottom w:val="single" w:sz="4" w:space="1" w:color="auto"/>
      </w:pBdr>
      <w:spacing w:before="0" w:beforeAutospacing="0" w:after="0" w:afterAutospacing="0"/>
      <w:jc w:val="center"/>
      <w:rPr>
        <w:rFonts w:asciiTheme="majorHAnsi" w:hAnsiTheme="majorHAnsi" w:cstheme="majorHAnsi"/>
        <w:color w:val="000000"/>
      </w:rPr>
    </w:pPr>
  </w:p>
  <w:p w14:paraId="0F2B96DB" w14:textId="77777777" w:rsidR="00784F02" w:rsidRDefault="00784F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33881"/>
    <w:multiLevelType w:val="multilevel"/>
    <w:tmpl w:val="CABC0ABA"/>
    <w:lvl w:ilvl="0">
      <w:start w:val="1"/>
      <w:numFmt w:val="decimal"/>
      <w:pStyle w:val="Ostavec1"/>
      <w:lvlText w:val="%1.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" w15:restartNumberingAfterBreak="0">
    <w:nsid w:val="31350E2B"/>
    <w:multiLevelType w:val="multilevel"/>
    <w:tmpl w:val="5F2A5B9C"/>
    <w:lvl w:ilvl="0">
      <w:start w:val="1"/>
      <w:numFmt w:val="decimal"/>
      <w:lvlText w:val="%1."/>
      <w:lvlJc w:val="left"/>
      <w:pPr>
        <w:ind w:left="397" w:hanging="397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C4B85"/>
    <w:multiLevelType w:val="multilevel"/>
    <w:tmpl w:val="EF986228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6EB56077"/>
    <w:multiLevelType w:val="multilevel"/>
    <w:tmpl w:val="4852FF14"/>
    <w:lvl w:ilvl="0">
      <w:start w:val="1"/>
      <w:numFmt w:val="decimal"/>
      <w:lvlText w:val="%1."/>
      <w:lvlJc w:val="left"/>
      <w:pPr>
        <w:ind w:left="397" w:hanging="397"/>
      </w:pPr>
      <w:rPr>
        <w:rFonts w:ascii="Calibri" w:eastAsia="Calibri" w:hAnsi="Calibri" w:cs="Calibri"/>
        <w:b w:val="0"/>
        <w:bCs w:val="0"/>
        <w:i w:val="0"/>
        <w:iCs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EA6CBD"/>
    <w:multiLevelType w:val="multilevel"/>
    <w:tmpl w:val="A8846A78"/>
    <w:lvl w:ilvl="0">
      <w:start w:val="1"/>
      <w:numFmt w:val="decimal"/>
      <w:lvlText w:val="%1."/>
      <w:lvlJc w:val="left"/>
      <w:pPr>
        <w:ind w:left="850" w:hanging="359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5" w15:restartNumberingAfterBreak="0">
    <w:nsid w:val="79325564"/>
    <w:multiLevelType w:val="multilevel"/>
    <w:tmpl w:val="58484F5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pStyle w:val="Odstavec2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786118098">
    <w:abstractNumId w:val="4"/>
  </w:num>
  <w:num w:numId="2" w16cid:durableId="1911377933">
    <w:abstractNumId w:val="2"/>
  </w:num>
  <w:num w:numId="3" w16cid:durableId="935475833">
    <w:abstractNumId w:val="5"/>
  </w:num>
  <w:num w:numId="4" w16cid:durableId="1579827177">
    <w:abstractNumId w:val="0"/>
  </w:num>
  <w:num w:numId="5" w16cid:durableId="11255884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501206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40911423">
    <w:abstractNumId w:val="1"/>
  </w:num>
  <w:num w:numId="8" w16cid:durableId="2047899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8E6"/>
    <w:rsid w:val="00027A5F"/>
    <w:rsid w:val="000A39F9"/>
    <w:rsid w:val="000A48E6"/>
    <w:rsid w:val="000A718A"/>
    <w:rsid w:val="00111B97"/>
    <w:rsid w:val="00123B12"/>
    <w:rsid w:val="00136CEA"/>
    <w:rsid w:val="002603BE"/>
    <w:rsid w:val="002D22FB"/>
    <w:rsid w:val="002E42A4"/>
    <w:rsid w:val="004E0D11"/>
    <w:rsid w:val="00560BD4"/>
    <w:rsid w:val="00715462"/>
    <w:rsid w:val="00784F02"/>
    <w:rsid w:val="007953F6"/>
    <w:rsid w:val="00AC4945"/>
    <w:rsid w:val="00B52151"/>
    <w:rsid w:val="00B940D9"/>
    <w:rsid w:val="00CC444A"/>
    <w:rsid w:val="00CC4810"/>
    <w:rsid w:val="00CF61D6"/>
    <w:rsid w:val="00D80983"/>
    <w:rsid w:val="00D901B8"/>
    <w:rsid w:val="00E50D1F"/>
    <w:rsid w:val="00E8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3AD8E"/>
  <w15:docId w15:val="{5A49D039-B499-1F4B-958A-9D8FC3890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rsid w:val="00E50D1F"/>
    <w:pPr>
      <w:jc w:val="center"/>
      <w:outlineLvl w:val="1"/>
    </w:pPr>
    <w:rPr>
      <w:rFonts w:asciiTheme="majorHAnsi" w:eastAsia="Arial" w:hAnsiTheme="majorHAnsi" w:cstheme="majorHAnsi"/>
      <w:b/>
      <w:szCs w:val="22"/>
    </w:rPr>
  </w:style>
  <w:style w:type="paragraph" w:styleId="Nadpis3">
    <w:name w:val="heading 3"/>
    <w:basedOn w:val="Nadpis2"/>
    <w:next w:val="Normln"/>
    <w:uiPriority w:val="9"/>
    <w:unhideWhenUsed/>
    <w:qFormat/>
    <w:rsid w:val="00E50D1F"/>
    <w:pPr>
      <w:spacing w:before="240"/>
      <w:outlineLvl w:val="2"/>
    </w:p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sid w:val="00784F02"/>
    <w:rPr>
      <w:b/>
      <w:sz w:val="72"/>
      <w:szCs w:val="72"/>
    </w:rPr>
  </w:style>
  <w:style w:type="paragraph" w:styleId="Zhlav">
    <w:name w:val="header"/>
    <w:basedOn w:val="Normln"/>
    <w:link w:val="ZhlavChar"/>
    <w:unhideWhenUsed/>
    <w:rsid w:val="00784F0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84F02"/>
  </w:style>
  <w:style w:type="paragraph" w:styleId="Zpat">
    <w:name w:val="footer"/>
    <w:basedOn w:val="Normln"/>
    <w:link w:val="ZpatChar"/>
    <w:uiPriority w:val="99"/>
    <w:unhideWhenUsed/>
    <w:rsid w:val="00784F0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84F02"/>
  </w:style>
  <w:style w:type="character" w:styleId="Hypertextovodkaz">
    <w:name w:val="Hyperlink"/>
    <w:uiPriority w:val="99"/>
    <w:unhideWhenUsed/>
    <w:rsid w:val="00784F02"/>
    <w:rPr>
      <w:i w:val="0"/>
      <w:iCs w:val="0"/>
      <w:smallCaps w:val="0"/>
      <w:strike w:val="0"/>
      <w:dstrike w:val="0"/>
      <w:color w:val="0000FF"/>
      <w:sz w:val="24"/>
      <w:szCs w:val="24"/>
      <w:u w:val="none"/>
      <w:effect w:val="none"/>
    </w:rPr>
  </w:style>
  <w:style w:type="paragraph" w:styleId="Normlnweb">
    <w:name w:val="Normal (Web)"/>
    <w:basedOn w:val="Normln"/>
    <w:uiPriority w:val="99"/>
    <w:unhideWhenUsed/>
    <w:rsid w:val="00784F02"/>
    <w:pPr>
      <w:spacing w:before="100" w:beforeAutospacing="1" w:after="100" w:afterAutospacing="1"/>
    </w:pPr>
    <w:rPr>
      <w:lang w:eastAsia="cs-CZ"/>
    </w:rPr>
  </w:style>
  <w:style w:type="character" w:styleId="Siln">
    <w:name w:val="Strong"/>
    <w:uiPriority w:val="22"/>
    <w:qFormat/>
    <w:rsid w:val="00784F02"/>
    <w:rPr>
      <w:b/>
      <w:bCs/>
    </w:rPr>
  </w:style>
  <w:style w:type="paragraph" w:customStyle="1" w:styleId="NormlnIMP">
    <w:name w:val="Normální_IMP"/>
    <w:basedOn w:val="Normln"/>
    <w:rsid w:val="00784F02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  <w:lang w:eastAsia="cs-CZ"/>
    </w:rPr>
  </w:style>
  <w:style w:type="paragraph" w:customStyle="1" w:styleId="Ostavec1">
    <w:name w:val="Ostavec 1"/>
    <w:basedOn w:val="Normln"/>
    <w:link w:val="Ostavec1Char"/>
    <w:qFormat/>
    <w:rsid w:val="00E50D1F"/>
    <w:pPr>
      <w:numPr>
        <w:numId w:val="4"/>
      </w:num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120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Ostavec1Char">
    <w:name w:val="Ostavec 1 Char"/>
    <w:basedOn w:val="Standardnpsmoodstavce"/>
    <w:link w:val="Ostavec1"/>
    <w:rsid w:val="00E50D1F"/>
    <w:rPr>
      <w:rFonts w:asciiTheme="majorHAnsi" w:eastAsia="Arial" w:hAnsiTheme="majorHAnsi" w:cstheme="majorHAnsi"/>
      <w:color w:val="000000"/>
    </w:rPr>
  </w:style>
  <w:style w:type="paragraph" w:customStyle="1" w:styleId="Odstavec2">
    <w:name w:val="Odstavec 2"/>
    <w:basedOn w:val="Normln"/>
    <w:link w:val="Odstavec2Char"/>
    <w:qFormat/>
    <w:rsid w:val="002603BE"/>
    <w:pPr>
      <w:numPr>
        <w:ilvl w:val="1"/>
        <w:numId w:val="3"/>
      </w:num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60"/>
      <w:ind w:left="1134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Odstavec2Char">
    <w:name w:val="Odstavec 2 Char"/>
    <w:basedOn w:val="Standardnpsmoodstavce"/>
    <w:link w:val="Odstavec2"/>
    <w:rsid w:val="002603BE"/>
    <w:rPr>
      <w:rFonts w:asciiTheme="majorHAnsi" w:eastAsia="Arial" w:hAnsiTheme="majorHAnsi" w:cstheme="majorHAnsi"/>
      <w:color w:val="000000"/>
    </w:rPr>
  </w:style>
  <w:style w:type="paragraph" w:customStyle="1" w:styleId="Normln2">
    <w:name w:val="Normální 2"/>
    <w:basedOn w:val="Normln"/>
    <w:link w:val="Normln2Char"/>
    <w:qFormat/>
    <w:rsid w:val="002603BE"/>
    <w:pPr>
      <w:pBdr>
        <w:top w:val="nil"/>
        <w:left w:val="nil"/>
        <w:bottom w:val="nil"/>
        <w:right w:val="nil"/>
        <w:between w:val="nil"/>
      </w:pBdr>
      <w:tabs>
        <w:tab w:val="left" w:pos="567"/>
      </w:tabs>
      <w:spacing w:before="120"/>
      <w:jc w:val="both"/>
    </w:pPr>
    <w:rPr>
      <w:rFonts w:asciiTheme="majorHAnsi" w:eastAsia="Arial" w:hAnsiTheme="majorHAnsi" w:cstheme="majorHAnsi"/>
      <w:color w:val="000000"/>
    </w:rPr>
  </w:style>
  <w:style w:type="character" w:customStyle="1" w:styleId="Normln2Char">
    <w:name w:val="Normální 2 Char"/>
    <w:basedOn w:val="Standardnpsmoodstavce"/>
    <w:link w:val="Normln2"/>
    <w:rsid w:val="002603BE"/>
    <w:rPr>
      <w:rFonts w:asciiTheme="majorHAnsi" w:eastAsia="Arial" w:hAnsiTheme="majorHAnsi" w:cstheme="majorHAnsi"/>
      <w:color w:val="000000"/>
    </w:rPr>
  </w:style>
  <w:style w:type="character" w:styleId="Nevyeenzmnka">
    <w:name w:val="Unresolved Mention"/>
    <w:basedOn w:val="Standardnpsmoodstavce"/>
    <w:uiPriority w:val="99"/>
    <w:semiHidden/>
    <w:unhideWhenUsed/>
    <w:rsid w:val="00AC49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eltrusy.cz/bioodpad)" TargetMode="External"/><Relationship Id="rId13" Type="http://schemas.openxmlformats.org/officeDocument/2006/relationships/hyperlink" Target="https://www.veltrusy.cz/cenik-odpadu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veltrusy.cz/bioodpad" TargetMode="External"/><Relationship Id="rId12" Type="http://schemas.openxmlformats.org/officeDocument/2006/relationships/hyperlink" Target="https://www.veltrusy.cz/sberne-misto" TargetMode="External"/><Relationship Id="rId17" Type="http://schemas.openxmlformats.org/officeDocument/2006/relationships/hyperlink" Target="https://www.veltrusy.cz/verejna-stanoviste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veltrusy.cz/verejna-stanoviste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veltrusy.cz/cenik-odpa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veltrusy.cz/kalendar-svozu-odpadu" TargetMode="External"/><Relationship Id="rId10" Type="http://schemas.openxmlformats.org/officeDocument/2006/relationships/hyperlink" Target="https://www.veltrusy.cz/verejna-stanoviste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veltrusy.cz/kalendar-svozu-odpadu" TargetMode="External"/><Relationship Id="rId14" Type="http://schemas.openxmlformats.org/officeDocument/2006/relationships/hyperlink" Target="https://www.veltrusy.cz/specifikace-sbernych-nadob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veltrusy.cz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825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 Formanová</dc:creator>
  <cp:lastModifiedBy>Nikola Formanová</cp:lastModifiedBy>
  <cp:revision>5</cp:revision>
  <cp:lastPrinted>2026-10-13T13:45:00Z</cp:lastPrinted>
  <dcterms:created xsi:type="dcterms:W3CDTF">2026-10-13T11:46:00Z</dcterms:created>
  <dcterms:modified xsi:type="dcterms:W3CDTF">2026-10-13T13:45:00Z</dcterms:modified>
</cp:coreProperties>
</file>