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2B93" w14:textId="0EDB2C86" w:rsidR="00C86D50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0947D132" w14:textId="77777777" w:rsidR="00036571" w:rsidRPr="005C1382" w:rsidRDefault="00036571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5C6AE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07F09B1D" w14:textId="07640D4D" w:rsidR="00BC7C3F" w:rsidRDefault="00BC7C3F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0120B7" w14:textId="47080F60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</w:t>
      </w:r>
      <w:r w:rsidRPr="00B048E9">
        <w:rPr>
          <w:rFonts w:ascii="Arial" w:hAnsi="Arial" w:cs="Arial"/>
          <w:sz w:val="24"/>
          <w:szCs w:val="24"/>
        </w:rPr>
        <w:t>dne</w:t>
      </w:r>
      <w:r w:rsidR="00B56CFA" w:rsidRPr="00B048E9">
        <w:rPr>
          <w:rFonts w:ascii="Arial" w:hAnsi="Arial" w:cs="Arial"/>
          <w:sz w:val="24"/>
          <w:szCs w:val="24"/>
        </w:rPr>
        <w:t xml:space="preserve"> </w:t>
      </w:r>
      <w:r w:rsidR="00B048E9" w:rsidRPr="00B048E9">
        <w:rPr>
          <w:rFonts w:ascii="Arial" w:hAnsi="Arial" w:cs="Arial"/>
          <w:sz w:val="24"/>
          <w:szCs w:val="24"/>
        </w:rPr>
        <w:t>14</w:t>
      </w:r>
      <w:r w:rsidR="00B56CFA" w:rsidRPr="00B048E9">
        <w:rPr>
          <w:rFonts w:ascii="Arial" w:hAnsi="Arial" w:cs="Arial"/>
          <w:sz w:val="24"/>
          <w:szCs w:val="24"/>
        </w:rPr>
        <w:t xml:space="preserve">. </w:t>
      </w:r>
      <w:r w:rsidR="00B048E9" w:rsidRPr="00B048E9">
        <w:rPr>
          <w:rFonts w:ascii="Arial" w:hAnsi="Arial" w:cs="Arial"/>
          <w:sz w:val="24"/>
          <w:szCs w:val="24"/>
        </w:rPr>
        <w:t>června</w:t>
      </w:r>
      <w:r w:rsidR="00B56CFA" w:rsidRPr="00B048E9">
        <w:rPr>
          <w:rFonts w:ascii="Arial" w:hAnsi="Arial" w:cs="Arial"/>
          <w:sz w:val="24"/>
          <w:szCs w:val="24"/>
        </w:rPr>
        <w:t xml:space="preserve"> 2022</w:t>
      </w:r>
    </w:p>
    <w:p w14:paraId="6250E305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222F26" w14:textId="76C65DD5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86D50" w:rsidRPr="00C7226D">
        <w:rPr>
          <w:rFonts w:ascii="Arial" w:hAnsi="Arial" w:cs="Arial"/>
          <w:b/>
          <w:sz w:val="24"/>
          <w:szCs w:val="24"/>
        </w:rPr>
        <w:t>památky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4B1523">
        <w:rPr>
          <w:rFonts w:ascii="Arial" w:hAnsi="Arial" w:cs="Arial"/>
          <w:b/>
          <w:sz w:val="24"/>
          <w:szCs w:val="24"/>
        </w:rPr>
        <w:t>Rudice</w:t>
      </w:r>
      <w:r w:rsidR="00015818">
        <w:rPr>
          <w:rFonts w:ascii="Arial" w:hAnsi="Arial" w:cs="Arial"/>
          <w:b/>
          <w:sz w:val="24"/>
          <w:szCs w:val="24"/>
        </w:rPr>
        <w:t>-</w:t>
      </w:r>
      <w:r w:rsidR="004B1523">
        <w:rPr>
          <w:rFonts w:ascii="Arial" w:hAnsi="Arial" w:cs="Arial"/>
          <w:b/>
          <w:sz w:val="24"/>
          <w:szCs w:val="24"/>
        </w:rPr>
        <w:t>Seč</w:t>
      </w:r>
      <w:r w:rsidR="0004395B">
        <w:rPr>
          <w:rFonts w:ascii="Arial" w:hAnsi="Arial" w:cs="Arial"/>
          <w:b/>
          <w:sz w:val="24"/>
          <w:szCs w:val="24"/>
        </w:rPr>
        <w:t xml:space="preserve"> a jejího ochranného pásma</w:t>
      </w:r>
    </w:p>
    <w:p w14:paraId="3E77BA11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22A0248" w14:textId="536B958D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61552174" w14:textId="77777777" w:rsidR="00F35BA4" w:rsidRPr="00C86D50" w:rsidRDefault="00F35BA4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0A65168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5B1D2D90" w14:textId="77777777" w:rsidR="00F35BA4" w:rsidRPr="00716467" w:rsidRDefault="00F35B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9E51F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5FA6742" w14:textId="5E02D97A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Pr="00C7226D">
        <w:rPr>
          <w:rFonts w:ascii="Arial" w:hAnsi="Arial" w:cs="Arial"/>
          <w:b/>
        </w:rPr>
        <w:t>památky</w:t>
      </w:r>
    </w:p>
    <w:p w14:paraId="2E5E0326" w14:textId="77777777" w:rsidR="004B1523" w:rsidRDefault="004B1523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A31E906" w14:textId="0CA9CD56" w:rsidR="00A73D8A" w:rsidRPr="00CF1379" w:rsidRDefault="00A106D8" w:rsidP="00A73D8A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06DB" w:rsidRPr="00CF1379">
        <w:rPr>
          <w:rFonts w:ascii="Arial" w:hAnsi="Arial" w:cs="Arial"/>
        </w:rPr>
        <w:t xml:space="preserve">Vyhlašuje se přírodní památka </w:t>
      </w:r>
      <w:r w:rsidR="004B1523">
        <w:rPr>
          <w:rFonts w:ascii="Arial" w:hAnsi="Arial" w:cs="Arial"/>
        </w:rPr>
        <w:t>Rudice-Seč</w:t>
      </w:r>
      <w:r w:rsidR="001C06DB" w:rsidRPr="00CF1379">
        <w:rPr>
          <w:rFonts w:ascii="Arial" w:hAnsi="Arial" w:cs="Arial"/>
        </w:rPr>
        <w:t xml:space="preserve"> (dále jen „přírodní památka“).</w:t>
      </w:r>
    </w:p>
    <w:p w14:paraId="26F089F5" w14:textId="77777777" w:rsidR="001C06DB" w:rsidRPr="00C97E72" w:rsidRDefault="001C06DB" w:rsidP="001C06DB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74E9456E" w14:textId="205D66E5" w:rsidR="001C06DB" w:rsidRDefault="001C06DB" w:rsidP="001C06D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1C06DB">
        <w:rPr>
          <w:rFonts w:ascii="Arial" w:hAnsi="Arial" w:cs="Arial"/>
        </w:rPr>
        <w:t xml:space="preserve"> Přírodní památka se rozkládá na území </w:t>
      </w:r>
      <w:r w:rsidR="004B1523">
        <w:rPr>
          <w:rFonts w:ascii="Arial" w:hAnsi="Arial" w:cs="Arial"/>
        </w:rPr>
        <w:t>Jihomoravs</w:t>
      </w:r>
      <w:r w:rsidRPr="001C06DB">
        <w:rPr>
          <w:rFonts w:ascii="Arial" w:hAnsi="Arial" w:cs="Arial"/>
        </w:rPr>
        <w:t xml:space="preserve">kého kraje, v katastrálním území </w:t>
      </w:r>
      <w:r w:rsidR="004B1523">
        <w:rPr>
          <w:rFonts w:ascii="Arial" w:hAnsi="Arial" w:cs="Arial"/>
        </w:rPr>
        <w:t>Rudice u Blanska</w:t>
      </w:r>
      <w:r w:rsidRPr="001C06DB">
        <w:rPr>
          <w:rFonts w:ascii="Arial" w:hAnsi="Arial" w:cs="Arial"/>
        </w:rPr>
        <w:t>. Hranice přírodní památky se stanoví uzavřeným geometrickým obrazc</w:t>
      </w:r>
      <w:r w:rsidR="00CA6740">
        <w:rPr>
          <w:rFonts w:ascii="Arial" w:hAnsi="Arial" w:cs="Arial"/>
        </w:rPr>
        <w:t>em</w:t>
      </w:r>
      <w:r w:rsidRPr="001C06DB">
        <w:rPr>
          <w:rFonts w:ascii="Arial" w:hAnsi="Arial" w:cs="Arial"/>
        </w:rPr>
        <w:t xml:space="preserve"> s přímými stranami, </w:t>
      </w:r>
      <w:r w:rsidR="00F10C3C">
        <w:rPr>
          <w:rFonts w:ascii="Arial" w:hAnsi="Arial" w:cs="Arial"/>
        </w:rPr>
        <w:t>jejichž</w:t>
      </w:r>
      <w:r w:rsidRPr="001C06DB">
        <w:rPr>
          <w:rFonts w:ascii="Arial" w:hAnsi="Arial" w:cs="Arial"/>
        </w:rPr>
        <w:t xml:space="preserve"> vrcholy jsou určeny souřadnicemi jednotné trigonometrické sítě katastrální</w:t>
      </w:r>
      <w:r w:rsidRPr="001C06DB">
        <w:rPr>
          <w:rFonts w:ascii="Arial" w:hAnsi="Arial" w:cs="Arial"/>
          <w:vertAlign w:val="superscript"/>
        </w:rPr>
        <w:footnoteReference w:id="1"/>
      </w:r>
      <w:r w:rsidRPr="001C06DB">
        <w:rPr>
          <w:rFonts w:ascii="Arial" w:hAnsi="Arial" w:cs="Arial"/>
          <w:vertAlign w:val="superscript"/>
        </w:rPr>
        <w:t>)</w:t>
      </w:r>
      <w:r w:rsidRPr="001C06DB">
        <w:rPr>
          <w:rFonts w:ascii="Arial" w:hAnsi="Arial" w:cs="Arial"/>
        </w:rPr>
        <w:t>. Seznam souřadnic vrcholů geometrick</w:t>
      </w:r>
      <w:r w:rsidR="00F10C3C">
        <w:rPr>
          <w:rFonts w:ascii="Arial" w:hAnsi="Arial" w:cs="Arial"/>
        </w:rPr>
        <w:t>ých</w:t>
      </w:r>
      <w:r w:rsidRPr="001C06DB">
        <w:rPr>
          <w:rFonts w:ascii="Arial" w:hAnsi="Arial" w:cs="Arial"/>
        </w:rPr>
        <w:t xml:space="preserve"> obrazc</w:t>
      </w:r>
      <w:r w:rsidR="00F10C3C">
        <w:rPr>
          <w:rFonts w:ascii="Arial" w:hAnsi="Arial" w:cs="Arial"/>
        </w:rPr>
        <w:t>ů</w:t>
      </w:r>
      <w:r w:rsidRPr="001C06DB">
        <w:rPr>
          <w:rFonts w:ascii="Arial" w:hAnsi="Arial" w:cs="Arial"/>
        </w:rPr>
        <w:t xml:space="preserve"> tak, jak jdou v obrazc</w:t>
      </w:r>
      <w:r w:rsidR="00F10C3C">
        <w:rPr>
          <w:rFonts w:ascii="Arial" w:hAnsi="Arial" w:cs="Arial"/>
        </w:rPr>
        <w:t>ích</w:t>
      </w:r>
      <w:r w:rsidRPr="001C06DB">
        <w:rPr>
          <w:rFonts w:ascii="Arial" w:hAnsi="Arial" w:cs="Arial"/>
        </w:rPr>
        <w:t xml:space="preserve"> za sebou, je uveden v příloze č. 1 k tomuto nařízení Agentury.  </w:t>
      </w:r>
    </w:p>
    <w:p w14:paraId="224AAEED" w14:textId="77777777" w:rsidR="00CA6740" w:rsidRPr="00CA6740" w:rsidRDefault="00CA6740" w:rsidP="00CA6740">
      <w:pPr>
        <w:pStyle w:val="Odstavecseseznamem"/>
        <w:rPr>
          <w:rFonts w:ascii="Arial" w:hAnsi="Arial" w:cs="Arial"/>
        </w:rPr>
      </w:pPr>
    </w:p>
    <w:p w14:paraId="7A9A630A" w14:textId="2F0F010C" w:rsidR="00CA6740" w:rsidRPr="001C06DB" w:rsidRDefault="00CA6740" w:rsidP="001C06D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Ochranné pásmo p</w:t>
      </w:r>
      <w:r w:rsidRPr="001C06DB">
        <w:rPr>
          <w:rFonts w:ascii="Arial" w:hAnsi="Arial" w:cs="Arial"/>
        </w:rPr>
        <w:t>řírodní památk</w:t>
      </w:r>
      <w:r>
        <w:rPr>
          <w:rFonts w:ascii="Arial" w:hAnsi="Arial" w:cs="Arial"/>
        </w:rPr>
        <w:t>y</w:t>
      </w:r>
      <w:r w:rsidRPr="001C06DB">
        <w:rPr>
          <w:rFonts w:ascii="Arial" w:hAnsi="Arial" w:cs="Arial"/>
        </w:rPr>
        <w:t xml:space="preserve"> se rozkládá na území </w:t>
      </w:r>
      <w:r>
        <w:rPr>
          <w:rFonts w:ascii="Arial" w:hAnsi="Arial" w:cs="Arial"/>
        </w:rPr>
        <w:t>Jihomoravs</w:t>
      </w:r>
      <w:r w:rsidRPr="001C06DB">
        <w:rPr>
          <w:rFonts w:ascii="Arial" w:hAnsi="Arial" w:cs="Arial"/>
        </w:rPr>
        <w:t xml:space="preserve">kého kraje, v katastrálním území </w:t>
      </w:r>
      <w:r>
        <w:rPr>
          <w:rFonts w:ascii="Arial" w:hAnsi="Arial" w:cs="Arial"/>
        </w:rPr>
        <w:t>Rudice u Blanska</w:t>
      </w:r>
      <w:r w:rsidRPr="001C06DB">
        <w:rPr>
          <w:rFonts w:ascii="Arial" w:hAnsi="Arial" w:cs="Arial"/>
        </w:rPr>
        <w:t xml:space="preserve">. Hranice </w:t>
      </w:r>
      <w:r>
        <w:rPr>
          <w:rFonts w:ascii="Arial" w:hAnsi="Arial" w:cs="Arial"/>
        </w:rPr>
        <w:t xml:space="preserve">ochranného pásma </w:t>
      </w:r>
      <w:r w:rsidRPr="001C06DB">
        <w:rPr>
          <w:rFonts w:ascii="Arial" w:hAnsi="Arial" w:cs="Arial"/>
        </w:rPr>
        <w:t>přírodní památky se stanoví uzavřeným geometrickým obrazc</w:t>
      </w:r>
      <w:r>
        <w:rPr>
          <w:rFonts w:ascii="Arial" w:hAnsi="Arial" w:cs="Arial"/>
        </w:rPr>
        <w:t>em</w:t>
      </w:r>
      <w:r w:rsidRPr="001C06DB">
        <w:rPr>
          <w:rFonts w:ascii="Arial" w:hAnsi="Arial" w:cs="Arial"/>
        </w:rPr>
        <w:t xml:space="preserve"> s přímými stranami, </w:t>
      </w:r>
      <w:r>
        <w:rPr>
          <w:rFonts w:ascii="Arial" w:hAnsi="Arial" w:cs="Arial"/>
        </w:rPr>
        <w:t>jejichž</w:t>
      </w:r>
      <w:r w:rsidRPr="001C06DB">
        <w:rPr>
          <w:rFonts w:ascii="Arial" w:hAnsi="Arial" w:cs="Arial"/>
        </w:rPr>
        <w:t xml:space="preserve"> vrcholy jsou určeny souřadnicemi jednotné trigonometrické sítě katastrální</w:t>
      </w:r>
      <w:r w:rsidRPr="001C06DB">
        <w:rPr>
          <w:rFonts w:ascii="Arial" w:hAnsi="Arial" w:cs="Arial"/>
          <w:vertAlign w:val="superscript"/>
        </w:rPr>
        <w:footnoteReference w:customMarkFollows="1" w:id="2"/>
        <w:t>1)</w:t>
      </w:r>
      <w:r w:rsidRPr="001C06DB">
        <w:rPr>
          <w:rFonts w:ascii="Arial" w:hAnsi="Arial" w:cs="Arial"/>
        </w:rPr>
        <w:t>. Seznam souřadnic vrcholů geometrick</w:t>
      </w:r>
      <w:r>
        <w:rPr>
          <w:rFonts w:ascii="Arial" w:hAnsi="Arial" w:cs="Arial"/>
        </w:rPr>
        <w:t>ých</w:t>
      </w:r>
      <w:r w:rsidRPr="001C06DB">
        <w:rPr>
          <w:rFonts w:ascii="Arial" w:hAnsi="Arial" w:cs="Arial"/>
        </w:rPr>
        <w:t xml:space="preserve"> obrazc</w:t>
      </w:r>
      <w:r>
        <w:rPr>
          <w:rFonts w:ascii="Arial" w:hAnsi="Arial" w:cs="Arial"/>
        </w:rPr>
        <w:t>ů</w:t>
      </w:r>
      <w:r w:rsidRPr="001C06DB">
        <w:rPr>
          <w:rFonts w:ascii="Arial" w:hAnsi="Arial" w:cs="Arial"/>
        </w:rPr>
        <w:t xml:space="preserve"> tak, jak jdou v obrazc</w:t>
      </w:r>
      <w:r>
        <w:rPr>
          <w:rFonts w:ascii="Arial" w:hAnsi="Arial" w:cs="Arial"/>
        </w:rPr>
        <w:t>ích</w:t>
      </w:r>
      <w:r w:rsidRPr="001C06DB">
        <w:rPr>
          <w:rFonts w:ascii="Arial" w:hAnsi="Arial" w:cs="Arial"/>
        </w:rPr>
        <w:t xml:space="preserve"> za sebou, je uveden v příloze č. </w:t>
      </w:r>
      <w:r>
        <w:rPr>
          <w:rFonts w:ascii="Arial" w:hAnsi="Arial" w:cs="Arial"/>
        </w:rPr>
        <w:t>2</w:t>
      </w:r>
      <w:r w:rsidRPr="001C06DB">
        <w:rPr>
          <w:rFonts w:ascii="Arial" w:hAnsi="Arial" w:cs="Arial"/>
        </w:rPr>
        <w:t xml:space="preserve"> k tomuto nařízení Agentury.</w:t>
      </w:r>
    </w:p>
    <w:p w14:paraId="34198D77" w14:textId="77777777" w:rsidR="001C06DB" w:rsidRPr="00C97E72" w:rsidRDefault="001C06DB" w:rsidP="001C06DB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5354D57D" w14:textId="765BA35E" w:rsidR="001C06DB" w:rsidRPr="00716467" w:rsidRDefault="001C06DB" w:rsidP="001C06D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 xml:space="preserve">Orientační grafické znázornění území přírodní </w:t>
      </w:r>
      <w:r w:rsidRPr="00C7226D">
        <w:rPr>
          <w:rFonts w:ascii="Arial" w:hAnsi="Arial" w:cs="Arial"/>
        </w:rPr>
        <w:t>památky</w:t>
      </w:r>
      <w:r w:rsidRPr="00716467">
        <w:rPr>
          <w:rFonts w:ascii="Arial" w:hAnsi="Arial" w:cs="Arial"/>
        </w:rPr>
        <w:t xml:space="preserve"> je uvedeno v příloze č. </w:t>
      </w:r>
      <w:r w:rsidR="00CA674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 tomuto nařízení Agentury</w:t>
      </w:r>
      <w:r w:rsidRPr="00E423E2">
        <w:rPr>
          <w:rFonts w:ascii="Arial" w:hAnsi="Arial" w:cs="Arial"/>
        </w:rPr>
        <w:t>.</w:t>
      </w:r>
    </w:p>
    <w:p w14:paraId="44109AB9" w14:textId="77777777" w:rsidR="001C06DB" w:rsidRPr="00716467" w:rsidRDefault="001C06DB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DD79BF1" w14:textId="7CD77825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386360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0ED49832" w14:textId="090EEB3D" w:rsidR="009B3727" w:rsidRPr="00E6154A" w:rsidRDefault="007864A8" w:rsidP="00EC3D3B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 w:rsidRPr="007864A8">
        <w:rPr>
          <w:rFonts w:ascii="Arial" w:hAnsi="Arial" w:cs="Arial"/>
        </w:rPr>
        <w:t>Předmětem ochrany</w:t>
      </w:r>
      <w:r w:rsidR="00991EE7">
        <w:rPr>
          <w:rFonts w:ascii="Arial" w:hAnsi="Arial" w:cs="Arial"/>
        </w:rPr>
        <w:t xml:space="preserve"> přírodní památky</w:t>
      </w:r>
      <w:r w:rsidRPr="007864A8">
        <w:rPr>
          <w:rFonts w:ascii="Arial" w:hAnsi="Arial" w:cs="Arial"/>
        </w:rPr>
        <w:t xml:space="preserve"> jsou </w:t>
      </w:r>
      <w:r w:rsidR="00CA6740">
        <w:rPr>
          <w:rFonts w:ascii="Arial" w:hAnsi="Arial" w:cs="Arial"/>
        </w:rPr>
        <w:t>s</w:t>
      </w:r>
      <w:r w:rsidR="00CA6740" w:rsidRPr="00CA6740">
        <w:rPr>
          <w:rFonts w:ascii="Arial" w:hAnsi="Arial" w:cs="Arial"/>
        </w:rPr>
        <w:t xml:space="preserve">podnokřídové sedimenty označované jako rudické vrstvy uložené v hlubokých krasových depresích (geologické varhany) s nálezy křemenných geod, fosilií, jurských rohovců a limonitových konkrecí s příměsí hematitu. </w:t>
      </w:r>
      <w:r w:rsidR="00CA6740">
        <w:rPr>
          <w:rFonts w:ascii="Arial" w:hAnsi="Arial" w:cs="Arial"/>
        </w:rPr>
        <w:t>Dále s</w:t>
      </w:r>
      <w:r w:rsidR="00CA6740" w:rsidRPr="00CA6740">
        <w:rPr>
          <w:rFonts w:ascii="Arial" w:hAnsi="Arial" w:cs="Arial"/>
        </w:rPr>
        <w:t>polečenstva periodických tůní s makrofytní vegetací a rozvolněné trávníky písčin a mělkých půd se sporadickou vegetací s výskytem vzácných a ohrožených druhů rostlin a živočichů, zejména plavuně vidlačky (</w:t>
      </w:r>
      <w:r w:rsidR="00CA6740" w:rsidRPr="00CA6740">
        <w:rPr>
          <w:rFonts w:ascii="Arial" w:hAnsi="Arial" w:cs="Arial"/>
          <w:i/>
        </w:rPr>
        <w:t>Lycopodium clavatum</w:t>
      </w:r>
      <w:r w:rsidR="00CA6740" w:rsidRPr="00CA6740">
        <w:rPr>
          <w:rFonts w:ascii="Arial" w:hAnsi="Arial" w:cs="Arial"/>
        </w:rPr>
        <w:t>) a obojživelníků, zejména kuňky obecné (</w:t>
      </w:r>
      <w:r w:rsidR="00CA6740" w:rsidRPr="00CA6740">
        <w:rPr>
          <w:rFonts w:ascii="Arial" w:hAnsi="Arial" w:cs="Arial"/>
          <w:i/>
        </w:rPr>
        <w:t>Bombina bombina</w:t>
      </w:r>
      <w:r w:rsidR="00CA6740" w:rsidRPr="00CA6740">
        <w:rPr>
          <w:rFonts w:ascii="Arial" w:hAnsi="Arial" w:cs="Arial"/>
        </w:rPr>
        <w:t>).</w:t>
      </w:r>
    </w:p>
    <w:p w14:paraId="743A6F5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lastRenderedPageBreak/>
        <w:t>§ 3</w:t>
      </w:r>
    </w:p>
    <w:p w14:paraId="00CE9BE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13F960F" w14:textId="77777777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Pr="00C7226D">
        <w:rPr>
          <w:rFonts w:ascii="Arial" w:hAnsi="Arial" w:cs="Arial"/>
        </w:rPr>
        <w:t>památce</w:t>
      </w:r>
      <w:r w:rsidRPr="00716467">
        <w:rPr>
          <w:rFonts w:ascii="Arial" w:hAnsi="Arial" w:cs="Arial"/>
        </w:rPr>
        <w:t>:</w:t>
      </w:r>
    </w:p>
    <w:p w14:paraId="2B79B5D2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provádět průzkumy a výzkumy s výjimkou těch, které jsou zadávané nebo prováděné příslušným orgánem ochrany přírody,</w:t>
      </w:r>
    </w:p>
    <w:p w14:paraId="774103FD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 xml:space="preserve">zřizovat myslivecká zařízení a přikrmovat nebo vnadit zvěř, </w:t>
      </w:r>
    </w:p>
    <w:p w14:paraId="144304C9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 xml:space="preserve">pořádat hromadné a organizované sportovní, turistické, rekreační a jiné akce s více než 50 účastníky, </w:t>
      </w:r>
    </w:p>
    <w:p w14:paraId="6A1B60DE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jezdit na koních, kolech a kolových prostředcích a budovat zde zařízení pro toto využití</w:t>
      </w:r>
    </w:p>
    <w:p w14:paraId="37601A49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vstupovat pod kolmé stěny a do převisů rudických vrstev, provádět v celé PP výkopy s výjimkou drobných výkopů na dně lomu (které nepřesáhnou plochu 1 m</w:t>
      </w:r>
      <w:r w:rsidRPr="00036571">
        <w:rPr>
          <w:rFonts w:ascii="Arial" w:hAnsi="Arial" w:cs="Arial"/>
          <w:snapToGrid w:val="0"/>
          <w:vertAlign w:val="superscript"/>
        </w:rPr>
        <w:t>2</w:t>
      </w:r>
      <w:r w:rsidRPr="00036571">
        <w:rPr>
          <w:rFonts w:ascii="Arial" w:hAnsi="Arial" w:cs="Arial"/>
          <w:snapToGrid w:val="0"/>
        </w:rPr>
        <w:t xml:space="preserve"> a hloubku 30 cm), těžit nerosty a fosílie, provádět terénní úpravy, </w:t>
      </w:r>
    </w:p>
    <w:p w14:paraId="7CDD4319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</w:rPr>
        <w:t xml:space="preserve">zřizovat skládky jakýchkoli materiálů, s výjimkou krátkodobého uložení dřevní hmoty </w:t>
      </w:r>
      <w:r w:rsidRPr="00036571">
        <w:rPr>
          <w:rFonts w:ascii="Arial" w:hAnsi="Arial" w:cs="Arial"/>
          <w:snapToGrid w:val="0"/>
        </w:rPr>
        <w:t xml:space="preserve">pocházejícího z území PP, </w:t>
      </w:r>
    </w:p>
    <w:p w14:paraId="4F641B74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poskytovat prodejní nebo jiné služby,</w:t>
      </w:r>
    </w:p>
    <w:p w14:paraId="4E7E1744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umožnit volné pobíhání psů,</w:t>
      </w:r>
    </w:p>
    <w:p w14:paraId="564F7BA5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  <w:snapToGrid w:val="0"/>
        </w:rPr>
        <w:t>používat biocidy,</w:t>
      </w:r>
    </w:p>
    <w:p w14:paraId="42475104" w14:textId="77777777" w:rsidR="00CA6740" w:rsidRPr="00036571" w:rsidRDefault="00CA6740" w:rsidP="00CA6740">
      <w:pPr>
        <w:pStyle w:val="Odstavecseseznamem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36571">
        <w:rPr>
          <w:rFonts w:ascii="Arial" w:hAnsi="Arial" w:cs="Arial"/>
        </w:rPr>
        <w:t>vysazovat nebo vysévat rostliny anebo vypouštět živočichy</w:t>
      </w:r>
      <w:r w:rsidRPr="00036571">
        <w:rPr>
          <w:rFonts w:ascii="Arial" w:hAnsi="Arial" w:cs="Arial"/>
          <w:snapToGrid w:val="0"/>
        </w:rPr>
        <w:t>,</w:t>
      </w:r>
    </w:p>
    <w:p w14:paraId="62C4338D" w14:textId="3A411EF5" w:rsidR="00036571" w:rsidRDefault="00CA6740" w:rsidP="006D3EE3">
      <w:pPr>
        <w:numPr>
          <w:ilvl w:val="0"/>
          <w:numId w:val="14"/>
        </w:numPr>
        <w:suppressAutoHyphens/>
        <w:spacing w:before="120" w:after="120" w:line="240" w:lineRule="auto"/>
        <w:jc w:val="both"/>
        <w:rPr>
          <w:rFonts w:ascii="Arial" w:hAnsi="Arial" w:cs="Arial"/>
        </w:rPr>
      </w:pPr>
      <w:r w:rsidRPr="00036571">
        <w:rPr>
          <w:rFonts w:ascii="Arial" w:hAnsi="Arial" w:cs="Arial"/>
        </w:rPr>
        <w:t>povolovat změny druhů pozemků nebo způsobů jejich využití</w:t>
      </w:r>
      <w:r w:rsidRPr="00036571">
        <w:rPr>
          <w:rStyle w:val="Znakapoznpodarou"/>
          <w:rFonts w:ascii="Arial" w:hAnsi="Arial" w:cs="Arial"/>
        </w:rPr>
        <w:footnoteReference w:id="3"/>
      </w:r>
      <w:r w:rsidRPr="00036571">
        <w:rPr>
          <w:rStyle w:val="Znakapoznpodarou"/>
          <w:rFonts w:ascii="Arial" w:hAnsi="Arial" w:cs="Arial"/>
        </w:rPr>
        <w:t>)</w:t>
      </w:r>
      <w:r w:rsidRPr="00036571">
        <w:rPr>
          <w:rFonts w:ascii="Arial" w:hAnsi="Arial" w:cs="Arial"/>
        </w:rPr>
        <w:t>,</w:t>
      </w:r>
    </w:p>
    <w:p w14:paraId="3FBC7809" w14:textId="7C79ABE4" w:rsidR="00AB1BB0" w:rsidRPr="00036571" w:rsidRDefault="00CA6740" w:rsidP="006D3EE3">
      <w:pPr>
        <w:numPr>
          <w:ilvl w:val="0"/>
          <w:numId w:val="14"/>
        </w:numPr>
        <w:suppressAutoHyphens/>
        <w:spacing w:before="120" w:after="120" w:line="240" w:lineRule="auto"/>
        <w:jc w:val="both"/>
        <w:rPr>
          <w:rFonts w:ascii="Arial" w:hAnsi="Arial" w:cs="Arial"/>
        </w:rPr>
      </w:pPr>
      <w:r w:rsidRPr="00036571">
        <w:rPr>
          <w:rFonts w:ascii="Arial" w:hAnsi="Arial" w:cs="Arial"/>
        </w:rPr>
        <w:t>povolovat a umisťovat nové stavby</w:t>
      </w:r>
      <w:r w:rsidRPr="00036571">
        <w:rPr>
          <w:rFonts w:ascii="Arial" w:hAnsi="Arial" w:cs="Arial"/>
          <w:snapToGrid w:val="0"/>
        </w:rPr>
        <w:t>.</w:t>
      </w:r>
    </w:p>
    <w:p w14:paraId="3C55D320" w14:textId="77777777" w:rsidR="00AB1BB0" w:rsidRDefault="00AB1BB0" w:rsidP="006F342A">
      <w:pPr>
        <w:spacing w:before="120" w:after="120" w:line="240" w:lineRule="auto"/>
      </w:pPr>
    </w:p>
    <w:p w14:paraId="3DD1690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AB1BB0">
        <w:rPr>
          <w:rFonts w:ascii="Arial" w:hAnsi="Arial" w:cs="Arial"/>
          <w:b/>
        </w:rPr>
        <w:t>4</w:t>
      </w:r>
    </w:p>
    <w:p w14:paraId="25B784E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C72EE83" w14:textId="32A7183A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</w:t>
      </w:r>
      <w:r w:rsidR="00B56CFA">
        <w:rPr>
          <w:rFonts w:ascii="Arial" w:hAnsi="Arial" w:cs="Arial"/>
        </w:rPr>
        <w:t xml:space="preserve">í Agentury nabývá účinnosti </w:t>
      </w:r>
      <w:r w:rsidR="00B56CFA" w:rsidRPr="00B56CFA">
        <w:rPr>
          <w:rFonts w:ascii="Arial" w:hAnsi="Arial" w:cs="Arial"/>
        </w:rPr>
        <w:t>patnáctým dnem po jeho vyhlášení.</w:t>
      </w:r>
    </w:p>
    <w:p w14:paraId="3034C17A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EF2D6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AD98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AB5610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B591F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50F659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4AB9E96A" w14:textId="0DEF51DE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B048E9">
        <w:rPr>
          <w:rFonts w:ascii="Arial" w:hAnsi="Arial" w:cs="Arial"/>
        </w:rPr>
        <w:t xml:space="preserve"> v. r.</w:t>
      </w:r>
      <w:bookmarkStart w:id="0" w:name="_GoBack"/>
      <w:bookmarkEnd w:id="0"/>
    </w:p>
    <w:p w14:paraId="593C55E2" w14:textId="77777777" w:rsidR="00033F6A" w:rsidRPr="00A106D8" w:rsidRDefault="00033F6A" w:rsidP="00033F6A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A106D8">
        <w:rPr>
          <w:rFonts w:ascii="Arial" w:hAnsi="Arial" w:cs="Arial"/>
          <w:sz w:val="20"/>
          <w:szCs w:val="20"/>
        </w:rPr>
        <w:t>ředitel Agentury ochrany přírody a krajiny České republiky</w:t>
      </w:r>
    </w:p>
    <w:p w14:paraId="7AB798CA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058B5" w14:textId="7C8275B0" w:rsidR="00F740E3" w:rsidRDefault="00F740E3" w:rsidP="0042435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24350">
        <w:rPr>
          <w:rFonts w:ascii="Arial" w:hAnsi="Arial" w:cs="Arial"/>
          <w:sz w:val="24"/>
          <w:szCs w:val="24"/>
        </w:rPr>
        <w:lastRenderedPageBreak/>
        <w:t>Příloha č. 1</w:t>
      </w:r>
      <w:r w:rsidR="00424350">
        <w:rPr>
          <w:rFonts w:ascii="Arial" w:hAnsi="Arial" w:cs="Arial"/>
          <w:sz w:val="24"/>
          <w:szCs w:val="24"/>
        </w:rPr>
        <w:t xml:space="preserve"> k nařízení Agentury o vyhlášení přírodní </w:t>
      </w:r>
      <w:r w:rsidR="00424350" w:rsidRPr="00424350">
        <w:rPr>
          <w:rFonts w:ascii="Arial" w:hAnsi="Arial" w:cs="Arial"/>
          <w:sz w:val="24"/>
          <w:szCs w:val="24"/>
        </w:rPr>
        <w:t>památky Rudice-Seč</w:t>
      </w:r>
    </w:p>
    <w:p w14:paraId="4FE7DC9D" w14:textId="77777777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D074A1B" w14:textId="1257B381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Seznam souřadnic jednotné trigonometrické sítě katastrální (S-JTSK) je</w:t>
      </w:r>
      <w:r w:rsidR="008E214F">
        <w:rPr>
          <w:rFonts w:ascii="Arial" w:hAnsi="Arial" w:cs="Arial"/>
          <w:sz w:val="20"/>
          <w:szCs w:val="20"/>
          <w:u w:val="single"/>
        </w:rPr>
        <w:t>dnotlivých vrcholů geometrických obrazců</w:t>
      </w:r>
      <w:r>
        <w:rPr>
          <w:rFonts w:ascii="Arial" w:hAnsi="Arial" w:cs="Arial"/>
          <w:sz w:val="20"/>
          <w:szCs w:val="20"/>
          <w:u w:val="single"/>
        </w:rPr>
        <w:t>, kterým</w:t>
      </w:r>
      <w:r w:rsidR="007E7E54">
        <w:rPr>
          <w:rFonts w:ascii="Arial" w:hAnsi="Arial" w:cs="Arial"/>
          <w:sz w:val="20"/>
          <w:szCs w:val="20"/>
          <w:u w:val="single"/>
        </w:rPr>
        <w:t>i</w:t>
      </w:r>
      <w:r>
        <w:rPr>
          <w:rFonts w:ascii="Arial" w:hAnsi="Arial" w:cs="Arial"/>
          <w:sz w:val="20"/>
          <w:szCs w:val="20"/>
          <w:u w:val="single"/>
        </w:rPr>
        <w:t xml:space="preserve"> jsou stanoveny hranice přírodní památky </w:t>
      </w:r>
      <w:r w:rsidR="00036571">
        <w:rPr>
          <w:rFonts w:ascii="Arial" w:hAnsi="Arial" w:cs="Arial"/>
          <w:sz w:val="20"/>
          <w:szCs w:val="20"/>
          <w:u w:val="single"/>
        </w:rPr>
        <w:t>Rudice</w:t>
      </w:r>
      <w:r w:rsidR="004B6430">
        <w:rPr>
          <w:rFonts w:ascii="Arial" w:hAnsi="Arial" w:cs="Arial"/>
          <w:sz w:val="20"/>
          <w:szCs w:val="20"/>
          <w:u w:val="single"/>
        </w:rPr>
        <w:t>-</w:t>
      </w:r>
      <w:r w:rsidR="00036571">
        <w:rPr>
          <w:rFonts w:ascii="Arial" w:hAnsi="Arial" w:cs="Arial"/>
          <w:sz w:val="20"/>
          <w:szCs w:val="20"/>
          <w:u w:val="single"/>
        </w:rPr>
        <w:t>Seč</w:t>
      </w:r>
    </w:p>
    <w:p w14:paraId="6BB2A3D4" w14:textId="77777777" w:rsidR="00F740E3" w:rsidRDefault="00F740E3" w:rsidP="00F740E3">
      <w:pPr>
        <w:pStyle w:val="Zkladntext"/>
        <w:rPr>
          <w:sz w:val="20"/>
        </w:rPr>
      </w:pPr>
    </w:p>
    <w:p w14:paraId="3F43FACB" w14:textId="7C89D868" w:rsidR="00F740E3" w:rsidRDefault="00F740E3" w:rsidP="00F740E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</w:t>
      </w:r>
      <w:r w:rsidR="00036571">
        <w:rPr>
          <w:rFonts w:ascii="Arial" w:hAnsi="Arial" w:cs="Arial"/>
          <w:sz w:val="20"/>
        </w:rPr>
        <w:t xml:space="preserve"> </w:t>
      </w:r>
      <w:r w:rsidR="00F10C3C">
        <w:rPr>
          <w:rFonts w:ascii="Arial" w:hAnsi="Arial" w:cs="Arial"/>
          <w:sz w:val="20"/>
        </w:rPr>
        <w:t xml:space="preserve">– hranice přírodní památky </w:t>
      </w:r>
      <w:r w:rsidR="004B6430">
        <w:rPr>
          <w:rFonts w:ascii="Arial" w:hAnsi="Arial" w:cs="Arial"/>
          <w:sz w:val="20"/>
          <w:szCs w:val="20"/>
        </w:rPr>
        <w:t>Rudice-</w:t>
      </w:r>
      <w:r w:rsidR="00036571" w:rsidRPr="004B6430">
        <w:rPr>
          <w:rFonts w:ascii="Arial" w:hAnsi="Arial" w:cs="Arial"/>
          <w:sz w:val="20"/>
          <w:szCs w:val="20"/>
        </w:rPr>
        <w:t>Seč</w:t>
      </w:r>
    </w:p>
    <w:tbl>
      <w:tblPr>
        <w:tblW w:w="91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373"/>
        <w:gridCol w:w="2410"/>
        <w:gridCol w:w="2409"/>
      </w:tblGrid>
      <w:tr w:rsidR="000E0D8F" w:rsidRPr="000E0D8F" w14:paraId="0B8EB01D" w14:textId="77777777" w:rsidTr="00716646">
        <w:trPr>
          <w:trHeight w:val="30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01B5B5" w14:textId="77777777" w:rsidR="000E0D8F" w:rsidRPr="00A106D8" w:rsidRDefault="000E0D8F" w:rsidP="000E0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bookmarkStart w:id="1" w:name="RANGE!A1:C23"/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Číslo bodu</w:t>
            </w:r>
            <w:bookmarkEnd w:id="1"/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A4BA5E" w14:textId="77777777" w:rsidR="000E0D8F" w:rsidRPr="00A106D8" w:rsidRDefault="000E0D8F" w:rsidP="000E0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- Y (m)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E8B47" w14:textId="77777777" w:rsidR="000E0D8F" w:rsidRPr="00A106D8" w:rsidRDefault="000E0D8F" w:rsidP="000E0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- X (m)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82088D" w14:textId="77777777" w:rsidR="000E0D8F" w:rsidRPr="00A106D8" w:rsidRDefault="000E0D8F" w:rsidP="000E0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pořadí bodu v obrazci </w:t>
            </w:r>
          </w:p>
        </w:tc>
      </w:tr>
      <w:tr w:rsidR="00F1503C" w:rsidRPr="00F1503C" w14:paraId="212FBE64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F41F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1850097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5302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588809,6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979E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1146313,89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9474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F1503C" w:rsidRPr="00F1503C" w14:paraId="4381F899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CF21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1850801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05CC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588760,55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30A8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1146284,05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089D28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FF19A5" w:rsidRPr="00F1503C" w14:paraId="02F708E0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916F" w14:textId="5259F8AD" w:rsidR="00FF19A5" w:rsidRPr="00136857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2000103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50F4" w14:textId="60A5F337" w:rsidR="00FF19A5" w:rsidRPr="00136857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588744,97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15D68" w14:textId="5B803D6A" w:rsidR="00FF19A5" w:rsidRPr="00136857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1146276,1</w:t>
            </w:r>
            <w:r w:rsidR="002B19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9448A" w14:textId="4A25AB1A" w:rsidR="00FF19A5" w:rsidRPr="00136857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FF19A5" w:rsidRPr="00F1503C" w14:paraId="3E233A52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E32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1850813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BD7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588726,78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5633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1146265,86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7BA2D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FF19A5" w:rsidRPr="00F1503C" w14:paraId="2B477C2F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2D4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1850811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4218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588714,65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9B6C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1146256,59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5493D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FF19A5" w:rsidRPr="00F1503C" w14:paraId="1CF7474D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3D47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2000102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C3D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588701,12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484C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1146248,57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4472DC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FF19A5" w:rsidRPr="00F1503C" w14:paraId="6D2FBC32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259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2000101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232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588687,17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FDA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1146241,19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D91CB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FF19A5" w:rsidRPr="00F1503C" w14:paraId="29D6B4AC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3C5F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2000100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DB17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588675,65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6F2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1146234,32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CD237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FF19A5" w:rsidRPr="00F1503C" w14:paraId="2911D487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EA8D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1850107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E25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588659,06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5EEA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1146222,46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C1637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FF19A5" w:rsidRPr="00F1503C" w14:paraId="228DF5AA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3020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1850111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AF3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588635,74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BC7A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1146207,63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7BA2C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FF19A5" w:rsidRPr="00F1503C" w14:paraId="5E8F0E07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3FC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273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588625,42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1F06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1146199,88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0523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FF19A5" w:rsidRPr="00F1503C" w14:paraId="7FE36F37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FAA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1850119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1F03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588594,56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A8C55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1146180,96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C684D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FF19A5" w:rsidRPr="00F1503C" w14:paraId="53EBB1CB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90E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1850123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90A5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588571,31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7616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1146167,58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54F29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FF19A5" w:rsidRPr="00F1503C" w14:paraId="1241D48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AD4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1850149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A81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588565,69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5A3B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1146173,51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6D0B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FF19A5" w:rsidRPr="00F1503C" w14:paraId="554EA955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DC9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1850889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6FE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588536,02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4F656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1146234,25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B2BD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FF19A5" w:rsidRPr="00F1503C" w14:paraId="1EEADFE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F8D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1850165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2586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588544,5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7508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1146239,53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F7FE7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FF19A5" w:rsidRPr="00F1503C" w14:paraId="44102387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2FE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975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588561,46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F06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1146382,51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C36D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FF19A5" w:rsidRPr="00F1503C" w14:paraId="348BA0BE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FDB05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14A6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588566,31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F093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1146426,91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E20FF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FF19A5" w:rsidRPr="00F1503C" w14:paraId="306ED3F4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785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308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588577,11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177D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1146480,46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02E09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FF19A5" w:rsidRPr="00F1503C" w14:paraId="7F9F9E3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FBF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0727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588605,52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45ED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1146532,65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6C0C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FF19A5" w:rsidRPr="00F1503C" w14:paraId="46A1075B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575B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410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588625,23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4946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1146560,72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3F54B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FF19A5" w:rsidRPr="00F1503C" w14:paraId="0816301B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0DF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A9C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588651,28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0F9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1146562,35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4473A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FF19A5" w:rsidRPr="00F1503C" w14:paraId="2D00D2AB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2C2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1A9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588665,31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C32C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1146563,52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05079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FF19A5" w:rsidRPr="00F1503C" w14:paraId="4070F782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C769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4C01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588692,78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0DFE" w14:textId="18D0A882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1146560</w:t>
            </w:r>
            <w:r w:rsidR="002B19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D7A8B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FF19A5" w:rsidRPr="00F1503C" w14:paraId="228ED1AA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0D7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1850806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926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588701,8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3D0C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1146543,42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2DCD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FF19A5" w:rsidRPr="00F1503C" w14:paraId="46A2505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2B0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1850179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5248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588733,99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197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1146536,72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2CCC3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FF19A5" w:rsidRPr="00F1503C" w14:paraId="111C85D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0D9A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1850180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5A9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588749,44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E90FF" w14:textId="17DD550D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1146515,6</w:t>
            </w:r>
            <w:r w:rsidR="002B19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7D471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FF19A5" w:rsidRPr="00F1503C" w14:paraId="67FCF72A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725C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1850181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191D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588758,42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601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1146481,25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594D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FF19A5" w:rsidRPr="00F1503C" w14:paraId="034CDAAC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3036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1850182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D3D6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588778,35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C815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1146444,39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4938A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FF19A5" w:rsidRPr="00F1503C" w14:paraId="2B823650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9B2D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1850911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EB03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588808,73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9E85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1146369,39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81247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FF19A5" w:rsidRPr="00F1503C" w14:paraId="32927F6F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A731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1850906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E96B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588817,51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7F3D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1146351,03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D3774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FF19A5" w:rsidRPr="00F1503C" w14:paraId="26146610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F8D1B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1850907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1F18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588803,15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6D734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1146333,13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3AA68E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  <w:tr w:rsidR="00FF19A5" w:rsidRPr="00F1503C" w14:paraId="2F427D9C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C2A6F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1850905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4CE20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588798,36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6762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1146327,16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EF891" w14:textId="77777777" w:rsidR="00FF19A5" w:rsidRPr="00F1503C" w:rsidRDefault="00FF19A5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</w:tr>
    </w:tbl>
    <w:p w14:paraId="604E6593" w14:textId="77777777" w:rsidR="00C043E9" w:rsidRDefault="00C043E9">
      <w:pPr>
        <w:rPr>
          <w:rFonts w:ascii="Arial" w:hAnsi="Arial" w:cs="Arial"/>
          <w:sz w:val="20"/>
        </w:rPr>
      </w:pPr>
    </w:p>
    <w:p w14:paraId="056F1C48" w14:textId="77777777" w:rsidR="001D4DD2" w:rsidRDefault="001D4DD2" w:rsidP="00036571">
      <w:pPr>
        <w:spacing w:before="120" w:after="12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1C7B3C2D" w14:textId="77777777" w:rsidR="001D4DD2" w:rsidRDefault="001D4DD2" w:rsidP="00036571">
      <w:pPr>
        <w:spacing w:before="120" w:after="12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0BA526E4" w14:textId="0F034311" w:rsidR="00036571" w:rsidRDefault="00036571" w:rsidP="0042435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24350">
        <w:rPr>
          <w:rFonts w:ascii="Arial" w:hAnsi="Arial" w:cs="Arial"/>
          <w:sz w:val="24"/>
          <w:szCs w:val="24"/>
        </w:rPr>
        <w:lastRenderedPageBreak/>
        <w:t>Příloha č. 2</w:t>
      </w:r>
      <w:r>
        <w:rPr>
          <w:rFonts w:ascii="Arial" w:hAnsi="Arial" w:cs="Arial"/>
          <w:sz w:val="24"/>
          <w:szCs w:val="24"/>
        </w:rPr>
        <w:t xml:space="preserve"> k nařízení Agentury </w:t>
      </w:r>
      <w:r w:rsidR="00424350" w:rsidRPr="00424350">
        <w:rPr>
          <w:rFonts w:ascii="Arial" w:hAnsi="Arial" w:cs="Arial"/>
          <w:sz w:val="24"/>
          <w:szCs w:val="24"/>
        </w:rPr>
        <w:t>o vyhlášení přírodní památky Rudice-Seč</w:t>
      </w:r>
    </w:p>
    <w:p w14:paraId="4C971555" w14:textId="77777777" w:rsidR="00F740E3" w:rsidRDefault="00F740E3" w:rsidP="00F740E3">
      <w:pPr>
        <w:rPr>
          <w:rFonts w:ascii="Arial" w:hAnsi="Arial" w:cs="Arial"/>
          <w:sz w:val="20"/>
        </w:rPr>
      </w:pPr>
    </w:p>
    <w:p w14:paraId="11DAC7F6" w14:textId="2EB036A4" w:rsidR="00036571" w:rsidRDefault="00036571" w:rsidP="00A05CAD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geometrických obrazců, kterými jsou stanoveny hranice ochranného pásma přírodní památky </w:t>
      </w:r>
      <w:r w:rsidR="004B6430">
        <w:rPr>
          <w:rFonts w:ascii="Arial" w:hAnsi="Arial" w:cs="Arial"/>
          <w:sz w:val="20"/>
          <w:szCs w:val="20"/>
          <w:u w:val="single"/>
        </w:rPr>
        <w:t>Rudice-</w:t>
      </w:r>
      <w:r>
        <w:rPr>
          <w:rFonts w:ascii="Arial" w:hAnsi="Arial" w:cs="Arial"/>
          <w:sz w:val="20"/>
          <w:szCs w:val="20"/>
          <w:u w:val="single"/>
        </w:rPr>
        <w:t>Seč</w:t>
      </w:r>
    </w:p>
    <w:p w14:paraId="1135F0C0" w14:textId="77777777" w:rsidR="00036571" w:rsidRDefault="00036571" w:rsidP="00036571">
      <w:pPr>
        <w:pStyle w:val="Zkladntext"/>
        <w:rPr>
          <w:sz w:val="20"/>
        </w:rPr>
      </w:pPr>
    </w:p>
    <w:p w14:paraId="5D61BB0F" w14:textId="32C86262" w:rsidR="00036571" w:rsidRDefault="00036571" w:rsidP="000365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Geometrický obrazec – hranice ochranného pásma přírodní </w:t>
      </w:r>
      <w:r w:rsidRPr="004B6430">
        <w:rPr>
          <w:rFonts w:ascii="Arial" w:hAnsi="Arial" w:cs="Arial"/>
          <w:sz w:val="20"/>
        </w:rPr>
        <w:t xml:space="preserve">památky </w:t>
      </w:r>
      <w:r w:rsidR="004B6430" w:rsidRPr="004B6430">
        <w:rPr>
          <w:rFonts w:ascii="Arial" w:hAnsi="Arial" w:cs="Arial"/>
          <w:sz w:val="20"/>
          <w:szCs w:val="20"/>
        </w:rPr>
        <w:t>Rudice-</w:t>
      </w:r>
      <w:r w:rsidRPr="004B6430">
        <w:rPr>
          <w:rFonts w:ascii="Arial" w:hAnsi="Arial" w:cs="Arial"/>
          <w:sz w:val="20"/>
          <w:szCs w:val="20"/>
        </w:rPr>
        <w:t>Seč</w:t>
      </w:r>
    </w:p>
    <w:tbl>
      <w:tblPr>
        <w:tblW w:w="91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373"/>
        <w:gridCol w:w="2410"/>
        <w:gridCol w:w="2409"/>
      </w:tblGrid>
      <w:tr w:rsidR="00036571" w:rsidRPr="000E0D8F" w14:paraId="178A6B70" w14:textId="77777777" w:rsidTr="00962837">
        <w:trPr>
          <w:trHeight w:val="30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5208F7" w14:textId="77777777" w:rsidR="00036571" w:rsidRPr="00A106D8" w:rsidRDefault="00036571" w:rsidP="00962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2EAF64" w14:textId="77777777" w:rsidR="00036571" w:rsidRPr="00A106D8" w:rsidRDefault="00036571" w:rsidP="00962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- Y (m)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0B69FE" w14:textId="77777777" w:rsidR="00036571" w:rsidRPr="00A106D8" w:rsidRDefault="00036571" w:rsidP="00962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- X (m)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5EE06E0" w14:textId="77777777" w:rsidR="00036571" w:rsidRPr="00A106D8" w:rsidRDefault="00036571" w:rsidP="00962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106D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pořadí bodu v obrazci </w:t>
            </w:r>
          </w:p>
        </w:tc>
      </w:tr>
      <w:tr w:rsidR="00F1503C" w:rsidRPr="00F1503C" w14:paraId="283EA67D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7D2C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1850123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E7B6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588571,31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0C29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1146167,58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C289A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F1503C" w:rsidRPr="00F1503C" w14:paraId="6F9354A4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DDB5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1850128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297E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588545,69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9E37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1146150,39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057CD8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F1503C" w:rsidRPr="00F1503C" w14:paraId="7615A80A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002F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3870010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AAE12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588523,29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49559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1146136,95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6259A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F1503C" w:rsidRPr="00F1503C" w14:paraId="73FE2766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8211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1850144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69886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588511,23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6180E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1146143,48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95C6F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F1503C" w:rsidRPr="00F1503C" w14:paraId="1B589D20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6D10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2000247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E623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588508,81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B92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1146146,82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364742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6F012C" w:rsidRPr="00F1503C" w14:paraId="60FFC17B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D03B3" w14:textId="3553093F" w:rsidR="006F012C" w:rsidRPr="00136857" w:rsidRDefault="006F012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1850140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3E849" w14:textId="62C553E0" w:rsidR="006F012C" w:rsidRPr="00136857" w:rsidRDefault="006F012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588506,60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EE78" w14:textId="636573DC" w:rsidR="006F012C" w:rsidRPr="00136857" w:rsidRDefault="006F012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68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1146149,85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13430B" w14:textId="61CAE412" w:rsidR="006F012C" w:rsidRPr="00F1503C" w:rsidRDefault="00520C11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F1503C" w:rsidRPr="00F1503C" w14:paraId="735C9CE0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88B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2000253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91E16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588505,36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EA69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1146151,91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24B5BB" w14:textId="6F4D6695" w:rsidR="00F1503C" w:rsidRPr="00F1503C" w:rsidRDefault="00520C11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F1503C" w:rsidRPr="00F1503C" w14:paraId="0E953D95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B2454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2000243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742C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588507,93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84AB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1146157,47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444EF1" w14:textId="07654A35" w:rsidR="00F1503C" w:rsidRPr="00F1503C" w:rsidRDefault="00520C11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F1503C" w:rsidRPr="00F1503C" w14:paraId="5418E553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8424B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1850154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DD75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588513,66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3C3C6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1146174,37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4A367B" w14:textId="53DC9245" w:rsidR="00F1503C" w:rsidRPr="00F1503C" w:rsidRDefault="00520C11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F1503C" w:rsidRPr="00F1503C" w14:paraId="3063988F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766B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1850888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5DBD5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588519,9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68FA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1146185,97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1AF632" w14:textId="4FE431B0" w:rsidR="00F1503C" w:rsidRPr="00F1503C" w:rsidRDefault="00520C11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F1503C" w:rsidRPr="00F1503C" w14:paraId="4DA343E7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07FDA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2000245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5BDF3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588528,79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FD26" w14:textId="211494B0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1146212,6</w:t>
            </w:r>
            <w:r w:rsidR="002B19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08DF9" w14:textId="005317DD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520C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F1503C" w:rsidRPr="00F1503C" w14:paraId="04D61071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0C279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1850889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4F5B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588536,02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E4721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1146234,25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EB7437" w14:textId="0EC7347B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520C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F1503C" w:rsidRPr="00F1503C" w14:paraId="59F481DF" w14:textId="77777777" w:rsidTr="00F1503C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7AD8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1850149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885D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588565,69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60DBC" w14:textId="77777777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1146173,51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9B6BE" w14:textId="0B351932" w:rsidR="00F1503C" w:rsidRPr="00F1503C" w:rsidRDefault="00F1503C" w:rsidP="00F15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50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520C1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</w:tbl>
    <w:p w14:paraId="5B1A431B" w14:textId="77777777" w:rsidR="00F740E3" w:rsidRDefault="00F740E3" w:rsidP="00F740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8D4BDC" w14:textId="2F5216C5" w:rsidR="00F740E3" w:rsidRDefault="00F740E3" w:rsidP="000D6668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0D6668"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="00C71B82" w:rsidRPr="000D6668">
        <w:rPr>
          <w:rFonts w:ascii="Arial" w:hAnsi="Arial" w:cs="Arial"/>
          <w:sz w:val="24"/>
          <w:szCs w:val="24"/>
        </w:rPr>
        <w:t>3</w:t>
      </w:r>
      <w:r w:rsidR="000D6668" w:rsidRPr="000D6668">
        <w:rPr>
          <w:rFonts w:ascii="Arial" w:hAnsi="Arial" w:cs="Arial"/>
          <w:sz w:val="24"/>
          <w:szCs w:val="24"/>
        </w:rPr>
        <w:t xml:space="preserve"> k</w:t>
      </w:r>
      <w:r w:rsidR="000D6668">
        <w:rPr>
          <w:rFonts w:ascii="Arial" w:hAnsi="Arial" w:cs="Arial"/>
          <w:sz w:val="24"/>
          <w:szCs w:val="24"/>
        </w:rPr>
        <w:t xml:space="preserve"> nařízení Agentury </w:t>
      </w:r>
      <w:r w:rsidR="000D6668" w:rsidRPr="000D6668">
        <w:rPr>
          <w:rFonts w:ascii="Arial" w:hAnsi="Arial" w:cs="Arial"/>
          <w:sz w:val="24"/>
          <w:szCs w:val="24"/>
        </w:rPr>
        <w:t>o vyhlášení přírodní památky Rudice-Seč</w:t>
      </w:r>
    </w:p>
    <w:p w14:paraId="6CF5B49F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91F2994" w14:textId="27646B35" w:rsidR="003D4AD6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4B6430">
        <w:rPr>
          <w:rFonts w:ascii="Arial" w:hAnsi="Arial" w:cs="Arial"/>
          <w:sz w:val="20"/>
          <w:szCs w:val="20"/>
          <w:u w:val="single"/>
        </w:rPr>
        <w:t>Rudice-</w:t>
      </w:r>
      <w:r w:rsidR="00036571">
        <w:rPr>
          <w:rFonts w:ascii="Arial" w:hAnsi="Arial" w:cs="Arial"/>
          <w:sz w:val="20"/>
          <w:szCs w:val="20"/>
          <w:u w:val="single"/>
        </w:rPr>
        <w:t>Seč</w:t>
      </w:r>
    </w:p>
    <w:p w14:paraId="37C345DE" w14:textId="18B87EC8" w:rsidR="00F35BA4" w:rsidRPr="000C4F18" w:rsidRDefault="00136857" w:rsidP="00F35BA4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455EB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8E485D6" wp14:editId="680CD5BA">
            <wp:extent cx="5760720" cy="78003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loha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780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5BA4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F2A5A" w14:textId="77777777" w:rsidR="00AF295D" w:rsidRDefault="00AF295D" w:rsidP="00E161D7">
      <w:pPr>
        <w:spacing w:after="0" w:line="240" w:lineRule="auto"/>
      </w:pPr>
      <w:r>
        <w:separator/>
      </w:r>
    </w:p>
  </w:endnote>
  <w:endnote w:type="continuationSeparator" w:id="0">
    <w:p w14:paraId="14F5439F" w14:textId="77777777" w:rsidR="00AF295D" w:rsidRDefault="00AF295D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18F9E" w14:textId="77777777" w:rsidR="00AF295D" w:rsidRDefault="00AF295D" w:rsidP="00E161D7">
      <w:pPr>
        <w:spacing w:after="0" w:line="240" w:lineRule="auto"/>
      </w:pPr>
      <w:r>
        <w:separator/>
      </w:r>
    </w:p>
  </w:footnote>
  <w:footnote w:type="continuationSeparator" w:id="0">
    <w:p w14:paraId="4E359896" w14:textId="77777777" w:rsidR="00AF295D" w:rsidRDefault="00AF295D" w:rsidP="00E161D7">
      <w:pPr>
        <w:spacing w:after="0" w:line="240" w:lineRule="auto"/>
      </w:pPr>
      <w:r>
        <w:continuationSeparator/>
      </w:r>
    </w:p>
  </w:footnote>
  <w:footnote w:id="1">
    <w:p w14:paraId="5F7F3F54" w14:textId="0F145217" w:rsidR="001C06DB" w:rsidRDefault="001C06DB" w:rsidP="001C06DB">
      <w:pPr>
        <w:pStyle w:val="Textpoznpodarou"/>
        <w:numPr>
          <w:ilvl w:val="0"/>
          <w:numId w:val="13"/>
        </w:numPr>
      </w:pPr>
      <w:r>
        <w:t>Nařízení vlády č. 430/2006 Sb., o stanovení geodetických referenčních systémů a státních mapovýchděl závazných na území státu a zásadách jejich používání.</w:t>
      </w:r>
    </w:p>
    <w:p w14:paraId="0A161486" w14:textId="199DE780" w:rsidR="001C06DB" w:rsidRDefault="001C06DB" w:rsidP="00136857">
      <w:pPr>
        <w:pStyle w:val="Textpoznpodarou"/>
        <w:ind w:left="720" w:firstLine="0"/>
      </w:pPr>
    </w:p>
  </w:footnote>
  <w:footnote w:id="2">
    <w:p w14:paraId="2B28A4E5" w14:textId="517EEEC2" w:rsidR="00CA6740" w:rsidRDefault="00CA6740" w:rsidP="00136857">
      <w:pPr>
        <w:pStyle w:val="Textpoznpodarou"/>
        <w:ind w:left="0" w:firstLine="0"/>
      </w:pPr>
    </w:p>
  </w:footnote>
  <w:footnote w:id="3">
    <w:p w14:paraId="2B395009" w14:textId="78D416E9" w:rsidR="00CA6740" w:rsidRPr="00862D07" w:rsidRDefault="00B67F4A" w:rsidP="00136857">
      <w:pPr>
        <w:pStyle w:val="Textpoznpodarou"/>
        <w:ind w:left="426" w:hanging="284"/>
      </w:pPr>
      <w:r>
        <w:t>2</w:t>
      </w:r>
      <w:r w:rsidR="00CA6740">
        <w:rPr>
          <w:rStyle w:val="Znakapoznpodarou"/>
        </w:rPr>
        <w:t>)</w:t>
      </w:r>
      <w:r w:rsidR="00CA6740">
        <w:t xml:space="preserve"> </w:t>
      </w:r>
      <w:r w:rsidR="00CA6740">
        <w:tab/>
      </w:r>
      <w:r w:rsidR="00CA6740" w:rsidRPr="00862D07">
        <w:t>Například § 80 odst. 1 zákona č. 183/2006 Sb., o územním plánování a stavebním řádu (stavební zákon) a § 2 odst. 3 a § 6 zákona č. 344/1992 Sb., o katastru nemovitostí České republiky (katastrální zákon),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81"/>
    <w:multiLevelType w:val="hybridMultilevel"/>
    <w:tmpl w:val="932C9D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D7669"/>
    <w:multiLevelType w:val="hybridMultilevel"/>
    <w:tmpl w:val="96665E5C"/>
    <w:lvl w:ilvl="0" w:tplc="78C451E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96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71" w:hanging="360"/>
      </w:pPr>
    </w:lvl>
    <w:lvl w:ilvl="2" w:tplc="0405001B" w:tentative="1">
      <w:start w:val="1"/>
      <w:numFmt w:val="lowerRoman"/>
      <w:lvlText w:val="%3."/>
      <w:lvlJc w:val="right"/>
      <w:pPr>
        <w:ind w:left="11091" w:hanging="180"/>
      </w:pPr>
    </w:lvl>
    <w:lvl w:ilvl="3" w:tplc="0405000F" w:tentative="1">
      <w:start w:val="1"/>
      <w:numFmt w:val="decimal"/>
      <w:lvlText w:val="%4."/>
      <w:lvlJc w:val="left"/>
      <w:pPr>
        <w:ind w:left="11811" w:hanging="360"/>
      </w:pPr>
    </w:lvl>
    <w:lvl w:ilvl="4" w:tplc="04050019" w:tentative="1">
      <w:start w:val="1"/>
      <w:numFmt w:val="lowerLetter"/>
      <w:lvlText w:val="%5."/>
      <w:lvlJc w:val="left"/>
      <w:pPr>
        <w:ind w:left="12531" w:hanging="360"/>
      </w:pPr>
    </w:lvl>
    <w:lvl w:ilvl="5" w:tplc="0405001B" w:tentative="1">
      <w:start w:val="1"/>
      <w:numFmt w:val="lowerRoman"/>
      <w:lvlText w:val="%6."/>
      <w:lvlJc w:val="right"/>
      <w:pPr>
        <w:ind w:left="13251" w:hanging="180"/>
      </w:pPr>
    </w:lvl>
    <w:lvl w:ilvl="6" w:tplc="0405000F" w:tentative="1">
      <w:start w:val="1"/>
      <w:numFmt w:val="decimal"/>
      <w:lvlText w:val="%7."/>
      <w:lvlJc w:val="left"/>
      <w:pPr>
        <w:ind w:left="13971" w:hanging="360"/>
      </w:pPr>
    </w:lvl>
    <w:lvl w:ilvl="7" w:tplc="04050019" w:tentative="1">
      <w:start w:val="1"/>
      <w:numFmt w:val="lowerLetter"/>
      <w:lvlText w:val="%8."/>
      <w:lvlJc w:val="left"/>
      <w:pPr>
        <w:ind w:left="14691" w:hanging="360"/>
      </w:pPr>
    </w:lvl>
    <w:lvl w:ilvl="8" w:tplc="0405001B" w:tentative="1">
      <w:start w:val="1"/>
      <w:numFmt w:val="lowerRoman"/>
      <w:lvlText w:val="%9."/>
      <w:lvlJc w:val="right"/>
      <w:pPr>
        <w:ind w:left="15411" w:hanging="180"/>
      </w:pPr>
    </w:lvl>
  </w:abstractNum>
  <w:abstractNum w:abstractNumId="7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B110B"/>
    <w:multiLevelType w:val="hybridMultilevel"/>
    <w:tmpl w:val="96665E5C"/>
    <w:lvl w:ilvl="0" w:tplc="78C451E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B6423"/>
    <w:multiLevelType w:val="hybridMultilevel"/>
    <w:tmpl w:val="2E3C007A"/>
    <w:lvl w:ilvl="0" w:tplc="B922C01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13"/>
  </w:num>
  <w:num w:numId="12">
    <w:abstractNumId w:val="1"/>
  </w:num>
  <w:num w:numId="13">
    <w:abstractNumId w:val="14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5818"/>
    <w:rsid w:val="00020879"/>
    <w:rsid w:val="000304D6"/>
    <w:rsid w:val="00033F6A"/>
    <w:rsid w:val="00036571"/>
    <w:rsid w:val="0004395B"/>
    <w:rsid w:val="00047494"/>
    <w:rsid w:val="00071866"/>
    <w:rsid w:val="00077992"/>
    <w:rsid w:val="000A187E"/>
    <w:rsid w:val="000C4F18"/>
    <w:rsid w:val="000D6668"/>
    <w:rsid w:val="000E0D8F"/>
    <w:rsid w:val="00102C88"/>
    <w:rsid w:val="001106FA"/>
    <w:rsid w:val="001238E9"/>
    <w:rsid w:val="001345E5"/>
    <w:rsid w:val="00136857"/>
    <w:rsid w:val="001962ED"/>
    <w:rsid w:val="001976CC"/>
    <w:rsid w:val="001A3904"/>
    <w:rsid w:val="001B3180"/>
    <w:rsid w:val="001B52A9"/>
    <w:rsid w:val="001C06DB"/>
    <w:rsid w:val="001C1E01"/>
    <w:rsid w:val="001C2E27"/>
    <w:rsid w:val="001C6ED5"/>
    <w:rsid w:val="001D4DD2"/>
    <w:rsid w:val="001D6A06"/>
    <w:rsid w:val="001E4123"/>
    <w:rsid w:val="0020518F"/>
    <w:rsid w:val="002301BE"/>
    <w:rsid w:val="00241A54"/>
    <w:rsid w:val="0027533C"/>
    <w:rsid w:val="00276DEE"/>
    <w:rsid w:val="002779FA"/>
    <w:rsid w:val="00290AC8"/>
    <w:rsid w:val="0029395E"/>
    <w:rsid w:val="002A54E3"/>
    <w:rsid w:val="002B19BA"/>
    <w:rsid w:val="002C55BA"/>
    <w:rsid w:val="00311CB3"/>
    <w:rsid w:val="003265DF"/>
    <w:rsid w:val="003331ED"/>
    <w:rsid w:val="00335B37"/>
    <w:rsid w:val="003559ED"/>
    <w:rsid w:val="00370E65"/>
    <w:rsid w:val="00381FAC"/>
    <w:rsid w:val="003C1514"/>
    <w:rsid w:val="003C622B"/>
    <w:rsid w:val="003C7324"/>
    <w:rsid w:val="003D4AD6"/>
    <w:rsid w:val="003E7DE1"/>
    <w:rsid w:val="003F3DA9"/>
    <w:rsid w:val="00414F63"/>
    <w:rsid w:val="004175A6"/>
    <w:rsid w:val="00424350"/>
    <w:rsid w:val="00442A7F"/>
    <w:rsid w:val="00447B24"/>
    <w:rsid w:val="00455EBA"/>
    <w:rsid w:val="004803A1"/>
    <w:rsid w:val="004B1523"/>
    <w:rsid w:val="004B1758"/>
    <w:rsid w:val="004B6430"/>
    <w:rsid w:val="00520C11"/>
    <w:rsid w:val="005920C9"/>
    <w:rsid w:val="005A2F27"/>
    <w:rsid w:val="005C1382"/>
    <w:rsid w:val="00604193"/>
    <w:rsid w:val="006220EB"/>
    <w:rsid w:val="00656BC4"/>
    <w:rsid w:val="0067229B"/>
    <w:rsid w:val="006867F4"/>
    <w:rsid w:val="00692A2B"/>
    <w:rsid w:val="00693642"/>
    <w:rsid w:val="006A43C0"/>
    <w:rsid w:val="006B2221"/>
    <w:rsid w:val="006C2AD2"/>
    <w:rsid w:val="006D3EE3"/>
    <w:rsid w:val="006F012C"/>
    <w:rsid w:val="006F342A"/>
    <w:rsid w:val="00716467"/>
    <w:rsid w:val="00716646"/>
    <w:rsid w:val="00720C89"/>
    <w:rsid w:val="007413CD"/>
    <w:rsid w:val="00742EE7"/>
    <w:rsid w:val="007619A7"/>
    <w:rsid w:val="00770EA4"/>
    <w:rsid w:val="00775047"/>
    <w:rsid w:val="007864A8"/>
    <w:rsid w:val="007A12DA"/>
    <w:rsid w:val="007B01B8"/>
    <w:rsid w:val="007C24AF"/>
    <w:rsid w:val="007D0EAE"/>
    <w:rsid w:val="007E4438"/>
    <w:rsid w:val="007E7E54"/>
    <w:rsid w:val="00806167"/>
    <w:rsid w:val="00825CFB"/>
    <w:rsid w:val="00833D27"/>
    <w:rsid w:val="008353AF"/>
    <w:rsid w:val="00847C40"/>
    <w:rsid w:val="00860D38"/>
    <w:rsid w:val="008C1C05"/>
    <w:rsid w:val="008D1477"/>
    <w:rsid w:val="008E214F"/>
    <w:rsid w:val="008E7BA2"/>
    <w:rsid w:val="008F3FA9"/>
    <w:rsid w:val="009035E4"/>
    <w:rsid w:val="00950018"/>
    <w:rsid w:val="009632ED"/>
    <w:rsid w:val="00991EE7"/>
    <w:rsid w:val="009A3099"/>
    <w:rsid w:val="009B3727"/>
    <w:rsid w:val="009C71FF"/>
    <w:rsid w:val="00A05CAD"/>
    <w:rsid w:val="00A10105"/>
    <w:rsid w:val="00A106D8"/>
    <w:rsid w:val="00A16291"/>
    <w:rsid w:val="00A21948"/>
    <w:rsid w:val="00A24843"/>
    <w:rsid w:val="00A25CEF"/>
    <w:rsid w:val="00A30BA0"/>
    <w:rsid w:val="00A50061"/>
    <w:rsid w:val="00A5216F"/>
    <w:rsid w:val="00A541CC"/>
    <w:rsid w:val="00A64F94"/>
    <w:rsid w:val="00A73D8A"/>
    <w:rsid w:val="00A74E30"/>
    <w:rsid w:val="00A970E2"/>
    <w:rsid w:val="00AB1BB0"/>
    <w:rsid w:val="00AC3DF6"/>
    <w:rsid w:val="00AD50A7"/>
    <w:rsid w:val="00AF295D"/>
    <w:rsid w:val="00B048E9"/>
    <w:rsid w:val="00B2475A"/>
    <w:rsid w:val="00B36217"/>
    <w:rsid w:val="00B56CFA"/>
    <w:rsid w:val="00B67F4A"/>
    <w:rsid w:val="00B7189A"/>
    <w:rsid w:val="00B73C5E"/>
    <w:rsid w:val="00BA1863"/>
    <w:rsid w:val="00BA47CE"/>
    <w:rsid w:val="00BA65A2"/>
    <w:rsid w:val="00BC2D00"/>
    <w:rsid w:val="00BC7C3F"/>
    <w:rsid w:val="00BD7BD9"/>
    <w:rsid w:val="00BE464D"/>
    <w:rsid w:val="00BF09B9"/>
    <w:rsid w:val="00BF6BBF"/>
    <w:rsid w:val="00C043E9"/>
    <w:rsid w:val="00C52320"/>
    <w:rsid w:val="00C70230"/>
    <w:rsid w:val="00C71B82"/>
    <w:rsid w:val="00C7226D"/>
    <w:rsid w:val="00C86D50"/>
    <w:rsid w:val="00C97E72"/>
    <w:rsid w:val="00CA25C8"/>
    <w:rsid w:val="00CA6740"/>
    <w:rsid w:val="00CB4D1C"/>
    <w:rsid w:val="00CC38F1"/>
    <w:rsid w:val="00CF1379"/>
    <w:rsid w:val="00D20C67"/>
    <w:rsid w:val="00D62EF4"/>
    <w:rsid w:val="00D8217D"/>
    <w:rsid w:val="00DA1496"/>
    <w:rsid w:val="00DA5661"/>
    <w:rsid w:val="00DE3526"/>
    <w:rsid w:val="00DF494C"/>
    <w:rsid w:val="00E161D7"/>
    <w:rsid w:val="00E179BC"/>
    <w:rsid w:val="00E251CB"/>
    <w:rsid w:val="00E423E2"/>
    <w:rsid w:val="00E42417"/>
    <w:rsid w:val="00E427AE"/>
    <w:rsid w:val="00E44A77"/>
    <w:rsid w:val="00E46403"/>
    <w:rsid w:val="00E51626"/>
    <w:rsid w:val="00E53528"/>
    <w:rsid w:val="00E62811"/>
    <w:rsid w:val="00E9266A"/>
    <w:rsid w:val="00E92CFC"/>
    <w:rsid w:val="00EA16CE"/>
    <w:rsid w:val="00EC3D3B"/>
    <w:rsid w:val="00EC5B2E"/>
    <w:rsid w:val="00ED19CA"/>
    <w:rsid w:val="00ED3323"/>
    <w:rsid w:val="00EE5342"/>
    <w:rsid w:val="00F10C3C"/>
    <w:rsid w:val="00F1503C"/>
    <w:rsid w:val="00F33DF6"/>
    <w:rsid w:val="00F35BA4"/>
    <w:rsid w:val="00F56FF8"/>
    <w:rsid w:val="00F57CA9"/>
    <w:rsid w:val="00F6076C"/>
    <w:rsid w:val="00F740E3"/>
    <w:rsid w:val="00F77C60"/>
    <w:rsid w:val="00F82771"/>
    <w:rsid w:val="00F958BD"/>
    <w:rsid w:val="00FA5AE7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4C1"/>
  <w15:docId w15:val="{B39857C0-100D-492D-84ED-F7D3208E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9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BFDAA-0B9D-42D4-A200-0FD458FB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820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13</cp:revision>
  <cp:lastPrinted>2020-09-09T07:48:00Z</cp:lastPrinted>
  <dcterms:created xsi:type="dcterms:W3CDTF">2022-03-30T08:20:00Z</dcterms:created>
  <dcterms:modified xsi:type="dcterms:W3CDTF">2022-09-06T06:02:00Z</dcterms:modified>
</cp:coreProperties>
</file>