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9BE" w:rsidRPr="001F570A" w:rsidRDefault="00DC69BE" w:rsidP="00DC69BE">
      <w:pPr>
        <w:jc w:val="center"/>
        <w:rPr>
          <w:b/>
        </w:rPr>
      </w:pPr>
      <w:bookmarkStart w:id="0" w:name="_GoBack"/>
      <w:bookmarkEnd w:id="0"/>
      <w:r w:rsidRPr="001F570A">
        <w:rPr>
          <w:b/>
        </w:rPr>
        <w:t xml:space="preserve">Obecně </w:t>
      </w:r>
      <w:r w:rsidR="00660B42">
        <w:rPr>
          <w:b/>
        </w:rPr>
        <w:t xml:space="preserve">závazná vyhláška města Svitavy </w:t>
      </w:r>
      <w:r w:rsidRPr="001F570A">
        <w:rPr>
          <w:b/>
        </w:rPr>
        <w:t xml:space="preserve">č. </w:t>
      </w:r>
      <w:r>
        <w:rPr>
          <w:b/>
        </w:rPr>
        <w:t>5</w:t>
      </w:r>
      <w:r w:rsidRPr="001F570A">
        <w:rPr>
          <w:b/>
        </w:rPr>
        <w:t>/2018,</w:t>
      </w:r>
    </w:p>
    <w:p w:rsidR="00DC69BE" w:rsidRPr="001F570A" w:rsidRDefault="00DC69BE" w:rsidP="00DC69BE">
      <w:pPr>
        <w:jc w:val="center"/>
        <w:rPr>
          <w:b/>
        </w:rPr>
      </w:pPr>
      <w:r w:rsidRPr="001F570A">
        <w:rPr>
          <w:b/>
        </w:rPr>
        <w:t>kterou se stanoví školské obvody spádových mateřských škol zřízených městem Svitavy</w:t>
      </w:r>
    </w:p>
    <w:p w:rsidR="00DC69BE" w:rsidRPr="001F570A" w:rsidRDefault="00DC69BE" w:rsidP="00DC69BE">
      <w:pPr>
        <w:jc w:val="center"/>
      </w:pPr>
    </w:p>
    <w:p w:rsidR="00DC69BE" w:rsidRPr="001F570A" w:rsidRDefault="00DC69BE" w:rsidP="00DC69BE">
      <w:pPr>
        <w:pStyle w:val="Zkladntextodsazen"/>
        <w:ind w:left="0" w:firstLine="12"/>
        <w:rPr>
          <w:szCs w:val="24"/>
        </w:rPr>
      </w:pPr>
      <w:r w:rsidRPr="001F570A">
        <w:rPr>
          <w:szCs w:val="24"/>
        </w:rPr>
        <w:t xml:space="preserve">Zastupitelstvo města Svitavy se na svém zasedání dne </w:t>
      </w:r>
      <w:r>
        <w:rPr>
          <w:szCs w:val="24"/>
        </w:rPr>
        <w:t>20</w:t>
      </w:r>
      <w:r w:rsidRPr="001F570A">
        <w:rPr>
          <w:szCs w:val="24"/>
        </w:rPr>
        <w:t>.</w:t>
      </w:r>
      <w:r w:rsidR="00660B42">
        <w:rPr>
          <w:szCs w:val="24"/>
        </w:rPr>
        <w:t xml:space="preserve"> </w:t>
      </w:r>
      <w:r w:rsidRPr="001F570A">
        <w:rPr>
          <w:szCs w:val="24"/>
        </w:rPr>
        <w:t>9.</w:t>
      </w:r>
      <w:r w:rsidR="00660B42">
        <w:rPr>
          <w:szCs w:val="24"/>
        </w:rPr>
        <w:t xml:space="preserve"> </w:t>
      </w:r>
      <w:r w:rsidRPr="001F570A">
        <w:rPr>
          <w:szCs w:val="24"/>
        </w:rPr>
        <w:t xml:space="preserve">2018 usnesením č. </w:t>
      </w:r>
      <w:r w:rsidR="00660B42">
        <w:rPr>
          <w:szCs w:val="24"/>
        </w:rPr>
        <w:t>37/G/6</w:t>
      </w:r>
      <w:r w:rsidRPr="001F570A">
        <w:rPr>
          <w:szCs w:val="24"/>
        </w:rPr>
        <w:t xml:space="preserve"> usneslo vydat na základě</w:t>
      </w:r>
      <w:r w:rsidRPr="00BA518F">
        <w:rPr>
          <w:szCs w:val="24"/>
        </w:rPr>
        <w:t xml:space="preserve">§ 178 odst. 2 písm. b) </w:t>
      </w:r>
      <w:r>
        <w:rPr>
          <w:szCs w:val="24"/>
        </w:rPr>
        <w:t>a</w:t>
      </w:r>
      <w:r w:rsidRPr="001F570A">
        <w:rPr>
          <w:szCs w:val="24"/>
        </w:rPr>
        <w:t xml:space="preserve"> § 179 odst. 3 zákona č. 561/2004 Sb., o</w:t>
      </w:r>
      <w:r w:rsidR="00660B42">
        <w:rPr>
          <w:szCs w:val="24"/>
        </w:rPr>
        <w:t> </w:t>
      </w:r>
      <w:r w:rsidRPr="001F570A">
        <w:rPr>
          <w:szCs w:val="24"/>
        </w:rPr>
        <w:t>předškolním, základním, středním, vyšším odborném a jiném vzdělávání (školský zákon) ve</w:t>
      </w:r>
      <w:r w:rsidR="00660B42">
        <w:rPr>
          <w:szCs w:val="24"/>
        </w:rPr>
        <w:t> </w:t>
      </w:r>
      <w:r w:rsidRPr="001F570A">
        <w:rPr>
          <w:szCs w:val="24"/>
        </w:rPr>
        <w:t>znění pozdějších předpisů, a v souladu s § 10, písm. d) a § 84 odst. 2, písm. h) zákona č.</w:t>
      </w:r>
      <w:r w:rsidR="00660B42">
        <w:rPr>
          <w:szCs w:val="24"/>
        </w:rPr>
        <w:t> </w:t>
      </w:r>
      <w:r w:rsidRPr="001F570A">
        <w:rPr>
          <w:szCs w:val="24"/>
        </w:rPr>
        <w:t xml:space="preserve">128/2000 Sb., o obcích (obecní zřízení), ve znění pozdějších předpisů, tuto obecně závaznou vyhlášku: (dále jen „vyhláška“): </w:t>
      </w:r>
    </w:p>
    <w:p w:rsidR="00DC69BE" w:rsidRPr="001F570A" w:rsidRDefault="00DC69BE" w:rsidP="00DC69BE">
      <w:pPr>
        <w:pStyle w:val="Nadpis2"/>
        <w:rPr>
          <w:szCs w:val="24"/>
        </w:rPr>
      </w:pPr>
    </w:p>
    <w:p w:rsidR="00DC69BE" w:rsidRPr="001F570A" w:rsidRDefault="00DC69BE" w:rsidP="00DC69BE">
      <w:pPr>
        <w:pStyle w:val="Nadpis2"/>
        <w:jc w:val="center"/>
        <w:rPr>
          <w:b w:val="0"/>
          <w:szCs w:val="24"/>
        </w:rPr>
      </w:pPr>
      <w:r w:rsidRPr="001F570A">
        <w:rPr>
          <w:b w:val="0"/>
          <w:szCs w:val="24"/>
        </w:rPr>
        <w:t>Čl. 1</w:t>
      </w:r>
    </w:p>
    <w:p w:rsidR="00DC69BE" w:rsidRPr="001F570A" w:rsidRDefault="00DC69BE" w:rsidP="00DC69BE">
      <w:pPr>
        <w:jc w:val="center"/>
        <w:rPr>
          <w:b/>
          <w:bCs/>
        </w:rPr>
      </w:pPr>
      <w:r w:rsidRPr="001F570A">
        <w:rPr>
          <w:b/>
          <w:bCs/>
        </w:rPr>
        <w:t>Školské obvody spádových mate</w:t>
      </w:r>
      <w:r w:rsidRPr="001F570A">
        <w:rPr>
          <w:rFonts w:ascii="TimesNewRoman,Bold" w:hAnsi="TimesNewRoman,Bold" w:cs="TimesNewRoman,Bold"/>
          <w:b/>
          <w:bCs/>
        </w:rPr>
        <w:t>ř</w:t>
      </w:r>
      <w:r w:rsidRPr="001F570A">
        <w:rPr>
          <w:b/>
          <w:bCs/>
        </w:rPr>
        <w:t>ských škol</w:t>
      </w:r>
    </w:p>
    <w:p w:rsidR="00DC69BE" w:rsidRPr="001F570A" w:rsidRDefault="00DC69BE" w:rsidP="00DC69BE">
      <w:pPr>
        <w:jc w:val="center"/>
        <w:rPr>
          <w:b/>
        </w:rPr>
      </w:pPr>
    </w:p>
    <w:p w:rsidR="00DC69BE" w:rsidRPr="001F570A" w:rsidRDefault="00DC69BE" w:rsidP="00DC69BE">
      <w:r w:rsidRPr="001F570A">
        <w:t>1) Město Svitavy zřizuje následujících šest mateřských škol:</w:t>
      </w:r>
    </w:p>
    <w:p w:rsidR="00DC69BE" w:rsidRPr="001F570A" w:rsidRDefault="00DC69BE" w:rsidP="00DC69BE">
      <w:pPr>
        <w:pStyle w:val="Zkladntextodsazen"/>
        <w:rPr>
          <w:szCs w:val="24"/>
        </w:rPr>
      </w:pPr>
      <w:r>
        <w:rPr>
          <w:szCs w:val="24"/>
        </w:rPr>
        <w:t>a</w:t>
      </w:r>
      <w:r w:rsidRPr="001F570A">
        <w:rPr>
          <w:szCs w:val="24"/>
        </w:rPr>
        <w:t>) Mateřská škola Svitavy, Větrná 11</w:t>
      </w:r>
    </w:p>
    <w:p w:rsidR="00DC69BE" w:rsidRPr="001F570A" w:rsidRDefault="00DC69BE" w:rsidP="00DC69BE">
      <w:pPr>
        <w:pStyle w:val="Zkladntextodsazen"/>
        <w:rPr>
          <w:szCs w:val="24"/>
        </w:rPr>
      </w:pPr>
      <w:r>
        <w:rPr>
          <w:szCs w:val="24"/>
        </w:rPr>
        <w:t>b</w:t>
      </w:r>
      <w:r w:rsidRPr="001F570A">
        <w:rPr>
          <w:szCs w:val="24"/>
        </w:rPr>
        <w:t>) Mateřská škola Svitavy, Marie Majerové 13</w:t>
      </w:r>
    </w:p>
    <w:p w:rsidR="00DC69BE" w:rsidRPr="001F570A" w:rsidRDefault="00DC69BE" w:rsidP="00DC69BE">
      <w:pPr>
        <w:pStyle w:val="Zkladntextodsazen"/>
        <w:rPr>
          <w:szCs w:val="24"/>
        </w:rPr>
      </w:pPr>
      <w:r>
        <w:rPr>
          <w:szCs w:val="24"/>
        </w:rPr>
        <w:t>c</w:t>
      </w:r>
      <w:r w:rsidRPr="001F570A">
        <w:rPr>
          <w:szCs w:val="24"/>
        </w:rPr>
        <w:t>) Mateřská škola Svitavy, Milady Horákové 27</w:t>
      </w:r>
    </w:p>
    <w:p w:rsidR="00DC69BE" w:rsidRPr="001F570A" w:rsidRDefault="00DC69BE" w:rsidP="00DC69BE">
      <w:pPr>
        <w:pStyle w:val="Zkladntextodsazen"/>
        <w:rPr>
          <w:szCs w:val="24"/>
        </w:rPr>
      </w:pPr>
      <w:r>
        <w:rPr>
          <w:szCs w:val="24"/>
        </w:rPr>
        <w:t>d</w:t>
      </w:r>
      <w:r w:rsidRPr="001F570A">
        <w:rPr>
          <w:szCs w:val="24"/>
        </w:rPr>
        <w:t>) Mateřská škola Svitavy, Československé armády 9</w:t>
      </w:r>
    </w:p>
    <w:p w:rsidR="00DC69BE" w:rsidRPr="001F570A" w:rsidRDefault="00DC69BE" w:rsidP="00DC69BE">
      <w:pPr>
        <w:pStyle w:val="Zkladntextodsazen"/>
        <w:rPr>
          <w:szCs w:val="24"/>
        </w:rPr>
      </w:pPr>
      <w:r>
        <w:rPr>
          <w:szCs w:val="24"/>
        </w:rPr>
        <w:t>e</w:t>
      </w:r>
      <w:r w:rsidRPr="001F570A">
        <w:rPr>
          <w:szCs w:val="24"/>
        </w:rPr>
        <w:t>) Základní škola a mateřská škola Svitavy, Sokolovská 1</w:t>
      </w:r>
    </w:p>
    <w:p w:rsidR="00DC69BE" w:rsidRPr="001F570A" w:rsidRDefault="00DC69BE" w:rsidP="00DC69BE">
      <w:pPr>
        <w:pStyle w:val="Zkladntextodsazen"/>
        <w:rPr>
          <w:szCs w:val="24"/>
        </w:rPr>
      </w:pPr>
      <w:r>
        <w:rPr>
          <w:szCs w:val="24"/>
        </w:rPr>
        <w:t>f</w:t>
      </w:r>
      <w:r w:rsidRPr="001F570A">
        <w:rPr>
          <w:szCs w:val="24"/>
        </w:rPr>
        <w:t xml:space="preserve">) Základní škola a mateřská škola </w:t>
      </w:r>
      <w:proofErr w:type="gramStart"/>
      <w:r w:rsidRPr="001F570A">
        <w:rPr>
          <w:szCs w:val="24"/>
        </w:rPr>
        <w:t>Svitavy - Lačnov</w:t>
      </w:r>
      <w:proofErr w:type="gramEnd"/>
    </w:p>
    <w:p w:rsidR="00DC69BE" w:rsidRPr="001F570A" w:rsidRDefault="00DC69BE" w:rsidP="00DC69BE"/>
    <w:p w:rsidR="00DC69BE" w:rsidRPr="001F570A" w:rsidRDefault="00DC69BE" w:rsidP="00DC69BE">
      <w:pPr>
        <w:pStyle w:val="Zkladntextodsazen"/>
        <w:ind w:left="0" w:firstLine="12"/>
        <w:rPr>
          <w:szCs w:val="24"/>
        </w:rPr>
      </w:pPr>
      <w:r w:rsidRPr="001F570A">
        <w:rPr>
          <w:snapToGrid w:val="0"/>
          <w:szCs w:val="24"/>
        </w:rPr>
        <w:t xml:space="preserve">2) Školský obvod mateřských škol uvedených v odst. 1 tohoto článku tvoří celé území města Svitavy. </w:t>
      </w:r>
    </w:p>
    <w:p w:rsidR="00DC69BE" w:rsidRPr="001F570A" w:rsidRDefault="00DC69BE" w:rsidP="00DC69BE">
      <w:pPr>
        <w:pStyle w:val="Zkladntextodsazen"/>
        <w:ind w:left="0" w:firstLine="12"/>
        <w:rPr>
          <w:szCs w:val="24"/>
        </w:rPr>
      </w:pPr>
    </w:p>
    <w:p w:rsidR="00DC69BE" w:rsidRPr="001A6045" w:rsidRDefault="00DC69BE" w:rsidP="00DC69BE">
      <w:pPr>
        <w:pStyle w:val="Nadpis1"/>
        <w:jc w:val="center"/>
        <w:rPr>
          <w:szCs w:val="24"/>
          <w:u w:val="none"/>
        </w:rPr>
      </w:pPr>
      <w:r w:rsidRPr="001A6045">
        <w:rPr>
          <w:szCs w:val="24"/>
          <w:u w:val="none"/>
        </w:rPr>
        <w:t>Čl. 2</w:t>
      </w:r>
    </w:p>
    <w:p w:rsidR="00DC69BE" w:rsidRPr="001F570A" w:rsidRDefault="00DC69BE" w:rsidP="00DC69BE">
      <w:pPr>
        <w:jc w:val="center"/>
        <w:outlineLvl w:val="0"/>
        <w:rPr>
          <w:b/>
        </w:rPr>
      </w:pPr>
      <w:r w:rsidRPr="001F570A">
        <w:rPr>
          <w:b/>
        </w:rPr>
        <w:t>Závěrečná ustanovení</w:t>
      </w:r>
    </w:p>
    <w:p w:rsidR="00DC69BE" w:rsidRPr="001F570A" w:rsidRDefault="00DC69BE" w:rsidP="00DC69BE">
      <w:pPr>
        <w:jc w:val="both"/>
        <w:outlineLvl w:val="0"/>
      </w:pPr>
    </w:p>
    <w:p w:rsidR="00DC69BE" w:rsidRPr="001F570A" w:rsidRDefault="00DC69BE" w:rsidP="00DC69BE">
      <w:pPr>
        <w:jc w:val="both"/>
        <w:outlineLvl w:val="0"/>
      </w:pPr>
      <w:r w:rsidRPr="001F570A">
        <w:t xml:space="preserve">Touto vyhláškou se ruší vyhláška města Svitavy č. 5/2016, kterou se stanoví školské obvody spádových mateřských škol zřízených městem Svitavy, ze dne </w:t>
      </w:r>
      <w:r w:rsidRPr="001F570A">
        <w:rPr>
          <w:bCs/>
        </w:rPr>
        <w:t>14.</w:t>
      </w:r>
      <w:r w:rsidR="00660B42">
        <w:rPr>
          <w:bCs/>
        </w:rPr>
        <w:t xml:space="preserve"> </w:t>
      </w:r>
      <w:r w:rsidRPr="001F570A">
        <w:rPr>
          <w:bCs/>
        </w:rPr>
        <w:t>12.</w:t>
      </w:r>
      <w:r w:rsidR="00660B42">
        <w:rPr>
          <w:bCs/>
        </w:rPr>
        <w:t xml:space="preserve"> </w:t>
      </w:r>
      <w:r w:rsidRPr="001F570A">
        <w:rPr>
          <w:bCs/>
        </w:rPr>
        <w:t>2016</w:t>
      </w:r>
      <w:r w:rsidRPr="001F570A">
        <w:t xml:space="preserve">. </w:t>
      </w:r>
    </w:p>
    <w:p w:rsidR="00DC69BE" w:rsidRPr="001F570A" w:rsidRDefault="00DC69BE" w:rsidP="00DC69BE"/>
    <w:p w:rsidR="00DC69BE" w:rsidRPr="001A6045" w:rsidRDefault="00DC69BE" w:rsidP="00DC69BE">
      <w:pPr>
        <w:pStyle w:val="Nadpis1"/>
        <w:jc w:val="center"/>
        <w:rPr>
          <w:szCs w:val="24"/>
          <w:u w:val="none"/>
        </w:rPr>
      </w:pPr>
      <w:r w:rsidRPr="001A6045">
        <w:rPr>
          <w:szCs w:val="24"/>
          <w:u w:val="none"/>
        </w:rPr>
        <w:t>Čl. 3</w:t>
      </w:r>
    </w:p>
    <w:p w:rsidR="00DC69BE" w:rsidRPr="001F570A" w:rsidRDefault="00DC69BE" w:rsidP="00DC69BE">
      <w:pPr>
        <w:jc w:val="center"/>
        <w:rPr>
          <w:b/>
        </w:rPr>
      </w:pPr>
      <w:r w:rsidRPr="001F570A">
        <w:rPr>
          <w:b/>
        </w:rPr>
        <w:t>Účinnost</w:t>
      </w:r>
    </w:p>
    <w:p w:rsidR="00DC69BE" w:rsidRPr="001F570A" w:rsidRDefault="00DC69BE" w:rsidP="00DC69BE">
      <w:pPr>
        <w:jc w:val="center"/>
        <w:rPr>
          <w:b/>
        </w:rPr>
      </w:pPr>
    </w:p>
    <w:p w:rsidR="00DC69BE" w:rsidRPr="001F570A" w:rsidRDefault="00DC69BE" w:rsidP="00AE231F">
      <w:pPr>
        <w:pStyle w:val="Zkladntextodsazen"/>
        <w:ind w:left="340"/>
        <w:outlineLvl w:val="0"/>
        <w:rPr>
          <w:i/>
        </w:rPr>
      </w:pPr>
      <w:r w:rsidRPr="001F570A">
        <w:rPr>
          <w:szCs w:val="24"/>
        </w:rPr>
        <w:t>Tato vyhláška nabývá účinnosti patnáctým dnem po dni vyhlášení.</w:t>
      </w:r>
    </w:p>
    <w:p w:rsidR="00DC69BE" w:rsidRPr="001F570A" w:rsidRDefault="00DC69BE" w:rsidP="00DC69BE">
      <w:pPr>
        <w:pStyle w:val="Zkladntext"/>
        <w:tabs>
          <w:tab w:val="left" w:pos="540"/>
        </w:tabs>
        <w:jc w:val="center"/>
        <w:rPr>
          <w:szCs w:val="24"/>
        </w:rPr>
      </w:pPr>
    </w:p>
    <w:p w:rsidR="00DC69BE" w:rsidRPr="001F570A" w:rsidRDefault="00DC69BE" w:rsidP="00DC69BE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color w:val="000000"/>
        </w:rPr>
      </w:pPr>
      <w:r w:rsidRPr="001F570A">
        <w:rPr>
          <w:color w:val="000000"/>
        </w:rPr>
        <w:tab/>
      </w:r>
      <w:r w:rsidRPr="001F570A">
        <w:rPr>
          <w:i/>
          <w:color w:val="000000"/>
        </w:rPr>
        <w:t xml:space="preserve"> </w:t>
      </w:r>
      <w:r w:rsidRPr="001F570A">
        <w:rPr>
          <w:i/>
          <w:color w:val="000000"/>
        </w:rPr>
        <w:tab/>
        <w:t xml:space="preserve"> </w:t>
      </w:r>
    </w:p>
    <w:p w:rsidR="00DC69BE" w:rsidRPr="001F570A" w:rsidRDefault="00DC69BE" w:rsidP="00DC69BE">
      <w:pPr>
        <w:tabs>
          <w:tab w:val="left" w:pos="1196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1F570A">
        <w:rPr>
          <w:color w:val="000000"/>
        </w:rPr>
        <w:t xml:space="preserve">     Pavel Čížek v.</w:t>
      </w:r>
      <w:r w:rsidR="00660B42">
        <w:rPr>
          <w:color w:val="000000"/>
        </w:rPr>
        <w:t xml:space="preserve"> </w:t>
      </w:r>
      <w:r w:rsidRPr="001F570A">
        <w:rPr>
          <w:color w:val="000000"/>
        </w:rPr>
        <w:t>r.</w:t>
      </w:r>
      <w:r w:rsidRPr="001F570A">
        <w:rPr>
          <w:color w:val="000000"/>
        </w:rPr>
        <w:tab/>
      </w:r>
      <w:r w:rsidRPr="001F570A">
        <w:rPr>
          <w:color w:val="000000"/>
        </w:rPr>
        <w:tab/>
      </w:r>
      <w:r w:rsidRPr="001F570A">
        <w:rPr>
          <w:color w:val="000000"/>
        </w:rPr>
        <w:tab/>
      </w:r>
      <w:r w:rsidRPr="001F570A">
        <w:rPr>
          <w:color w:val="000000"/>
        </w:rPr>
        <w:tab/>
        <w:t xml:space="preserve"> </w:t>
      </w:r>
      <w:r w:rsidRPr="001F570A">
        <w:rPr>
          <w:color w:val="000000"/>
        </w:rPr>
        <w:tab/>
      </w:r>
      <w:r w:rsidRPr="001F570A">
        <w:rPr>
          <w:color w:val="000000"/>
        </w:rPr>
        <w:tab/>
        <w:t xml:space="preserve">             Mgr. David Šimek v</w:t>
      </w:r>
      <w:r w:rsidR="00660B42">
        <w:rPr>
          <w:color w:val="000000"/>
        </w:rPr>
        <w:t xml:space="preserve">. </w:t>
      </w:r>
      <w:r w:rsidRPr="001F570A">
        <w:rPr>
          <w:color w:val="000000"/>
        </w:rPr>
        <w:t>r.</w:t>
      </w:r>
    </w:p>
    <w:p w:rsidR="00DC69BE" w:rsidRPr="001F570A" w:rsidRDefault="00DC69BE" w:rsidP="00AE231F">
      <w:pPr>
        <w:tabs>
          <w:tab w:val="left" w:pos="1361"/>
        </w:tabs>
        <w:autoSpaceDE w:val="0"/>
        <w:autoSpaceDN w:val="0"/>
        <w:adjustRightInd w:val="0"/>
        <w:spacing w:line="240" w:lineRule="atLeast"/>
        <w:jc w:val="both"/>
      </w:pPr>
      <w:r w:rsidRPr="001F570A">
        <w:rPr>
          <w:color w:val="000000"/>
        </w:rPr>
        <w:t xml:space="preserve">       místostarosta</w:t>
      </w:r>
      <w:r w:rsidRPr="001F570A">
        <w:rPr>
          <w:color w:val="000000"/>
        </w:rPr>
        <w:tab/>
      </w:r>
      <w:r w:rsidRPr="001F570A">
        <w:rPr>
          <w:color w:val="000000"/>
        </w:rPr>
        <w:tab/>
      </w:r>
      <w:r w:rsidRPr="001F570A">
        <w:rPr>
          <w:color w:val="000000"/>
        </w:rPr>
        <w:tab/>
      </w:r>
      <w:r w:rsidRPr="001F570A">
        <w:rPr>
          <w:color w:val="000000"/>
        </w:rPr>
        <w:tab/>
      </w:r>
      <w:r w:rsidRPr="001F570A">
        <w:rPr>
          <w:color w:val="000000"/>
        </w:rPr>
        <w:tab/>
      </w:r>
      <w:r w:rsidRPr="001F570A">
        <w:rPr>
          <w:color w:val="000000"/>
        </w:rPr>
        <w:tab/>
      </w:r>
      <w:r w:rsidRPr="001F570A">
        <w:rPr>
          <w:color w:val="000000"/>
        </w:rPr>
        <w:tab/>
      </w:r>
      <w:r w:rsidRPr="001F570A">
        <w:rPr>
          <w:color w:val="000000"/>
        </w:rPr>
        <w:tab/>
        <w:t>starosta</w:t>
      </w:r>
    </w:p>
    <w:p w:rsidR="00E3540D" w:rsidRDefault="00E3540D"/>
    <w:sectPr w:rsidR="00E354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3C7" w:rsidRDefault="00D173C7" w:rsidP="003048C7">
      <w:pPr>
        <w:spacing w:after="0" w:line="240" w:lineRule="auto"/>
      </w:pPr>
      <w:r>
        <w:separator/>
      </w:r>
    </w:p>
  </w:endnote>
  <w:endnote w:type="continuationSeparator" w:id="0">
    <w:p w:rsidR="00D173C7" w:rsidRDefault="00D173C7" w:rsidP="00304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3C7" w:rsidRDefault="00D173C7" w:rsidP="003048C7">
      <w:pPr>
        <w:spacing w:after="0" w:line="240" w:lineRule="auto"/>
      </w:pPr>
      <w:r>
        <w:separator/>
      </w:r>
    </w:p>
  </w:footnote>
  <w:footnote w:type="continuationSeparator" w:id="0">
    <w:p w:rsidR="00D173C7" w:rsidRDefault="00D173C7" w:rsidP="00304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8C7" w:rsidRDefault="003048C7" w:rsidP="003048C7">
    <w:pPr>
      <w:pStyle w:val="Zhlav"/>
      <w:jc w:val="right"/>
    </w:pPr>
    <w:r>
      <w:t xml:space="preserve">Č. j. </w:t>
    </w:r>
    <w:r w:rsidR="00AE231F">
      <w:t>MUSY/15696/2024/OSK/ces</w:t>
    </w:r>
  </w:p>
  <w:p w:rsidR="003048C7" w:rsidRDefault="003048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BE"/>
    <w:rsid w:val="003048C7"/>
    <w:rsid w:val="00660B42"/>
    <w:rsid w:val="008342C1"/>
    <w:rsid w:val="00A77A44"/>
    <w:rsid w:val="00AE231F"/>
    <w:rsid w:val="00C7639E"/>
    <w:rsid w:val="00D173C7"/>
    <w:rsid w:val="00DC69BE"/>
    <w:rsid w:val="00E3540D"/>
    <w:rsid w:val="00E8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5A1406-4972-4A1A-9833-009EF6BC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C69BE"/>
    <w:pPr>
      <w:keepNext/>
      <w:widowControl w:val="0"/>
      <w:autoSpaceDE w:val="0"/>
      <w:autoSpaceDN w:val="0"/>
      <w:adjustRightInd w:val="0"/>
      <w:spacing w:after="0" w:line="240" w:lineRule="auto"/>
      <w:ind w:right="144"/>
      <w:jc w:val="both"/>
      <w:outlineLvl w:val="0"/>
    </w:pPr>
    <w:rPr>
      <w:rFonts w:ascii="Times New Roman" w:eastAsia="Times New Roman" w:hAnsi="Times New Roman"/>
      <w:b/>
      <w:bCs/>
      <w:sz w:val="24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C69BE"/>
    <w:pPr>
      <w:keepNext/>
      <w:widowControl w:val="0"/>
      <w:tabs>
        <w:tab w:val="left" w:pos="2880"/>
      </w:tabs>
      <w:autoSpaceDE w:val="0"/>
      <w:autoSpaceDN w:val="0"/>
      <w:adjustRightInd w:val="0"/>
      <w:spacing w:after="0" w:line="240" w:lineRule="auto"/>
      <w:ind w:right="144"/>
      <w:jc w:val="right"/>
      <w:outlineLvl w:val="1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C69BE"/>
    <w:rPr>
      <w:rFonts w:ascii="Times New Roman" w:eastAsia="Times New Roman" w:hAnsi="Times New Roman"/>
      <w:b/>
      <w:bCs/>
      <w:sz w:val="24"/>
      <w:u w:val="single"/>
    </w:rPr>
  </w:style>
  <w:style w:type="character" w:customStyle="1" w:styleId="Nadpis2Char">
    <w:name w:val="Nadpis 2 Char"/>
    <w:link w:val="Nadpis2"/>
    <w:rsid w:val="00DC69BE"/>
    <w:rPr>
      <w:rFonts w:ascii="Times New Roman" w:eastAsia="Times New Roman" w:hAnsi="Times New Roman"/>
      <w:b/>
      <w:bCs/>
      <w:sz w:val="24"/>
    </w:rPr>
  </w:style>
  <w:style w:type="paragraph" w:styleId="Zkladntext">
    <w:name w:val="Body Text"/>
    <w:basedOn w:val="Normln"/>
    <w:link w:val="ZkladntextChar"/>
    <w:rsid w:val="00DC69BE"/>
    <w:pPr>
      <w:widowControl w:val="0"/>
      <w:autoSpaceDE w:val="0"/>
      <w:autoSpaceDN w:val="0"/>
      <w:adjustRightInd w:val="0"/>
      <w:spacing w:after="0" w:line="240" w:lineRule="auto"/>
      <w:ind w:right="144"/>
      <w:jc w:val="both"/>
    </w:pPr>
    <w:rPr>
      <w:rFonts w:ascii="Times New Roman" w:eastAsia="Times New Roman" w:hAnsi="Times New Roman"/>
      <w:i/>
      <w:iCs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DC69BE"/>
    <w:rPr>
      <w:rFonts w:ascii="Times New Roman" w:eastAsia="Times New Roman" w:hAnsi="Times New Roman"/>
      <w:i/>
      <w:iCs/>
      <w:sz w:val="24"/>
    </w:rPr>
  </w:style>
  <w:style w:type="paragraph" w:styleId="Zkladntextodsazen">
    <w:name w:val="Body Text Indent"/>
    <w:basedOn w:val="Normln"/>
    <w:link w:val="ZkladntextodsazenChar"/>
    <w:rsid w:val="00DC69BE"/>
    <w:pPr>
      <w:spacing w:after="0" w:line="240" w:lineRule="auto"/>
      <w:ind w:left="708" w:firstLine="35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DC69BE"/>
    <w:rPr>
      <w:rFonts w:ascii="Times New Roman" w:eastAsia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3048C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048C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048C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48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Světlana Češková</dc:creator>
  <cp:keywords/>
  <dc:description/>
  <cp:lastModifiedBy>Michaela Rybáková</cp:lastModifiedBy>
  <cp:revision>2</cp:revision>
  <dcterms:created xsi:type="dcterms:W3CDTF">2024-02-23T09:56:00Z</dcterms:created>
  <dcterms:modified xsi:type="dcterms:W3CDTF">2024-02-23T09:56:00Z</dcterms:modified>
</cp:coreProperties>
</file>