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976" w:rsidRDefault="00E72976" w:rsidP="00A70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23D61">
        <w:rPr>
          <w:rFonts w:ascii="Times New Roman" w:hAnsi="Times New Roman"/>
          <w:b/>
          <w:sz w:val="28"/>
          <w:szCs w:val="28"/>
        </w:rPr>
        <w:t>ST</w:t>
      </w:r>
      <w:r w:rsidR="00E439FF" w:rsidRPr="00423D61">
        <w:rPr>
          <w:rFonts w:ascii="Times New Roman" w:hAnsi="Times New Roman"/>
          <w:b/>
          <w:sz w:val="28"/>
          <w:szCs w:val="28"/>
        </w:rPr>
        <w:t>A</w:t>
      </w:r>
      <w:r w:rsidRPr="00423D61">
        <w:rPr>
          <w:rFonts w:ascii="Times New Roman" w:hAnsi="Times New Roman"/>
          <w:b/>
          <w:sz w:val="28"/>
          <w:szCs w:val="28"/>
        </w:rPr>
        <w:t>TUTÁRNÍ MĚSTO KARLOVY VARY</w:t>
      </w:r>
    </w:p>
    <w:p w:rsidR="00CA2DF7" w:rsidRPr="00E8275F" w:rsidRDefault="00CA2DF7" w:rsidP="00CA2D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275F">
        <w:rPr>
          <w:rFonts w:ascii="Times New Roman" w:hAnsi="Times New Roman"/>
          <w:b/>
          <w:sz w:val="28"/>
        </w:rPr>
        <w:t>RADA MĚSTA KARLOVY VARY</w:t>
      </w:r>
    </w:p>
    <w:p w:rsidR="00CA2DF7" w:rsidRPr="00423D61" w:rsidRDefault="00CA2DF7" w:rsidP="00A70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2144" w:rsidRPr="00423D61" w:rsidRDefault="00032144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5223" w:rsidRPr="00423D61" w:rsidRDefault="00AE7D1E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>
            <wp:extent cx="2115820" cy="2562225"/>
            <wp:effectExtent l="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40" w:rsidRPr="00423D61" w:rsidRDefault="00427C40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439FF" w:rsidRPr="00423D61" w:rsidRDefault="00E439FF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72976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sz w:val="32"/>
          <w:szCs w:val="32"/>
        </w:rPr>
        <w:t>NAŘÍZENÍ</w:t>
      </w:r>
    </w:p>
    <w:p w:rsidR="00E72976" w:rsidRPr="00423D61" w:rsidRDefault="000E64F2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D61">
        <w:rPr>
          <w:rFonts w:ascii="Times New Roman" w:hAnsi="Times New Roman"/>
          <w:b/>
          <w:sz w:val="32"/>
          <w:szCs w:val="32"/>
        </w:rPr>
        <w:t>STATUTÁRNÍHO MĚSTA KARLOVY VARY</w:t>
      </w:r>
    </w:p>
    <w:p w:rsidR="00E72976" w:rsidRPr="00423D61" w:rsidRDefault="00E72976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95223" w:rsidRDefault="00995223" w:rsidP="00A70E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CA2DF7" w:rsidRPr="00423D61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95223" w:rsidRPr="00423D61" w:rsidRDefault="00995223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F29E2" w:rsidRPr="00423D61" w:rsidRDefault="00423D61" w:rsidP="00A70E55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423D61">
        <w:rPr>
          <w:rFonts w:ascii="Times New Roman" w:hAnsi="Times New Roman"/>
          <w:b/>
          <w:i/>
          <w:sz w:val="28"/>
          <w:szCs w:val="28"/>
        </w:rPr>
        <w:t>o záměru zadat zpracování lesních hospodářských os</w:t>
      </w:r>
      <w:r w:rsidR="008E1B31">
        <w:rPr>
          <w:rFonts w:ascii="Times New Roman" w:hAnsi="Times New Roman"/>
          <w:b/>
          <w:i/>
          <w:sz w:val="28"/>
          <w:szCs w:val="28"/>
        </w:rPr>
        <w:t>nov pro zařizovací obvod Teplá</w:t>
      </w: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Pr="00423D61" w:rsidRDefault="00CA2DF7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4013E" w:rsidRPr="00423D61" w:rsidRDefault="00D4013E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Pr="00423D61" w:rsidRDefault="00CA2DF7" w:rsidP="00CA2D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b/>
          <w:sz w:val="28"/>
          <w:szCs w:val="28"/>
        </w:rPr>
        <w:t xml:space="preserve">schválené </w:t>
      </w:r>
      <w:r w:rsidRPr="00E8275F">
        <w:rPr>
          <w:rFonts w:ascii="Times New Roman" w:hAnsi="Times New Roman"/>
          <w:b/>
          <w:sz w:val="28"/>
          <w:szCs w:val="28"/>
        </w:rPr>
        <w:t xml:space="preserve">dne  </w:t>
      </w:r>
      <w:r>
        <w:rPr>
          <w:rFonts w:ascii="Times New Roman" w:hAnsi="Times New Roman"/>
          <w:b/>
          <w:sz w:val="28"/>
        </w:rPr>
        <w:t>13. 4</w:t>
      </w:r>
      <w:r w:rsidRPr="00E8275F">
        <w:rPr>
          <w:rFonts w:ascii="Times New Roman" w:hAnsi="Times New Roman"/>
          <w:b/>
          <w:sz w:val="28"/>
        </w:rPr>
        <w:t>. 2026</w:t>
      </w:r>
    </w:p>
    <w:p w:rsidR="00CA2DF7" w:rsidRPr="00423D61" w:rsidRDefault="00CA2DF7" w:rsidP="00CA2D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A2DF7" w:rsidRDefault="00CA2DF7" w:rsidP="00CA2DF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CA2DF7" w:rsidRPr="00423D61" w:rsidRDefault="00CA2DF7" w:rsidP="00CA2DF7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23D61">
        <w:rPr>
          <w:rFonts w:ascii="Times New Roman" w:hAnsi="Times New Roman"/>
          <w:b/>
          <w:i/>
          <w:sz w:val="28"/>
          <w:szCs w:val="28"/>
        </w:rPr>
        <w:t xml:space="preserve">účinnost od </w:t>
      </w:r>
      <w:r w:rsidR="00586A24">
        <w:rPr>
          <w:rFonts w:ascii="Times New Roman" w:hAnsi="Times New Roman"/>
          <w:b/>
          <w:i/>
          <w:sz w:val="28"/>
          <w:szCs w:val="28"/>
        </w:rPr>
        <w:t xml:space="preserve"> 1. 5</w:t>
      </w:r>
      <w:r>
        <w:rPr>
          <w:rFonts w:ascii="Times New Roman" w:hAnsi="Times New Roman"/>
          <w:b/>
          <w:i/>
          <w:sz w:val="28"/>
          <w:szCs w:val="28"/>
        </w:rPr>
        <w:t>. 2026</w:t>
      </w: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0E55" w:rsidRDefault="00A70E55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312D" w:rsidRPr="00423D61" w:rsidRDefault="0095431E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Nařízení S</w:t>
      </w:r>
      <w:r w:rsidR="0006312D" w:rsidRPr="00423D61">
        <w:rPr>
          <w:rFonts w:ascii="Times New Roman" w:hAnsi="Times New Roman"/>
          <w:b/>
          <w:sz w:val="24"/>
          <w:szCs w:val="24"/>
        </w:rPr>
        <w:t>tatutárního města Karlovy Vary</w:t>
      </w: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  <w:lang w:eastAsia="cs-CZ"/>
        </w:rPr>
      </w:pPr>
      <w:r w:rsidRPr="00423D61">
        <w:rPr>
          <w:rFonts w:ascii="Times New Roman" w:hAnsi="Times New Roman"/>
          <w:b/>
          <w:sz w:val="24"/>
          <w:szCs w:val="24"/>
        </w:rPr>
        <w:t xml:space="preserve">o </w:t>
      </w:r>
      <w:r w:rsidR="00423D61" w:rsidRPr="00423D61">
        <w:rPr>
          <w:rFonts w:ascii="Times New Roman" w:hAnsi="Times New Roman"/>
          <w:b/>
          <w:sz w:val="24"/>
          <w:szCs w:val="20"/>
          <w:lang w:eastAsia="cs-CZ"/>
        </w:rPr>
        <w:t xml:space="preserve">záměru zadat zpracování lesní hospodářské osnovy pro zařizovací obvod </w:t>
      </w:r>
      <w:r w:rsidR="008E1B31">
        <w:rPr>
          <w:rFonts w:ascii="Times New Roman" w:hAnsi="Times New Roman"/>
          <w:b/>
          <w:sz w:val="24"/>
          <w:szCs w:val="20"/>
          <w:lang w:eastAsia="cs-CZ"/>
        </w:rPr>
        <w:t>Teplá</w:t>
      </w: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7D1E" w:rsidRPr="00423D61" w:rsidRDefault="00AE7D1E" w:rsidP="00AE7D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 xml:space="preserve">Rada </w:t>
      </w:r>
      <w:r>
        <w:rPr>
          <w:rFonts w:ascii="Times New Roman" w:hAnsi="Times New Roman"/>
          <w:sz w:val="24"/>
          <w:szCs w:val="24"/>
        </w:rPr>
        <w:t>S</w:t>
      </w:r>
      <w:r w:rsidRPr="00423D61">
        <w:rPr>
          <w:rFonts w:ascii="Times New Roman" w:hAnsi="Times New Roman"/>
          <w:sz w:val="24"/>
          <w:szCs w:val="24"/>
        </w:rPr>
        <w:t xml:space="preserve">tatutárního města Karlovy Vary se na svém zasedání dne </w:t>
      </w:r>
      <w:r>
        <w:rPr>
          <w:rFonts w:ascii="Times New Roman" w:hAnsi="Times New Roman"/>
          <w:sz w:val="24"/>
          <w:szCs w:val="24"/>
        </w:rPr>
        <w:t>13. 4. 2026, usnesením č. RM/376</w:t>
      </w:r>
      <w:r>
        <w:rPr>
          <w:rFonts w:ascii="Times New Roman" w:hAnsi="Times New Roman"/>
          <w:sz w:val="24"/>
          <w:szCs w:val="24"/>
        </w:rPr>
        <w:t>/4/26</w:t>
      </w:r>
      <w:r w:rsidRPr="00423D61">
        <w:rPr>
          <w:rFonts w:ascii="Times New Roman" w:hAnsi="Times New Roman"/>
          <w:sz w:val="24"/>
          <w:szCs w:val="24"/>
        </w:rPr>
        <w:t xml:space="preserve">, usnesla vydat na základě 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§ 25 odst. 2 a § </w:t>
      </w:r>
      <w:r>
        <w:rPr>
          <w:rFonts w:ascii="Times New Roman" w:hAnsi="Times New Roman"/>
          <w:sz w:val="24"/>
          <w:szCs w:val="20"/>
          <w:lang w:eastAsia="cs-CZ"/>
        </w:rPr>
        <w:t>48 odst. 3</w:t>
      </w:r>
      <w:r w:rsidR="00505410">
        <w:rPr>
          <w:rFonts w:ascii="Times New Roman" w:hAnsi="Times New Roman"/>
          <w:sz w:val="24"/>
          <w:szCs w:val="20"/>
          <w:lang w:eastAsia="cs-CZ"/>
        </w:rPr>
        <w:t xml:space="preserve"> zákona č. 289/1995 Sb., o </w:t>
      </w:r>
      <w:r w:rsidRPr="00423D61">
        <w:rPr>
          <w:rFonts w:ascii="Times New Roman" w:hAnsi="Times New Roman"/>
          <w:sz w:val="24"/>
          <w:szCs w:val="20"/>
          <w:lang w:eastAsia="cs-CZ"/>
        </w:rPr>
        <w:t>lesích a o změně a doplnění některých zákonů (lesní zákon), ve znění pozdějších předpisů (dále jen „lesní zákon“)</w:t>
      </w:r>
      <w:r w:rsidRPr="00423D61">
        <w:rPr>
          <w:rFonts w:ascii="Times New Roman" w:hAnsi="Times New Roman"/>
          <w:sz w:val="24"/>
          <w:szCs w:val="24"/>
        </w:rPr>
        <w:t xml:space="preserve"> a v souladu s § 11 odst. 1 a § 102 odst. 2 písm. d) zákona č. 128/2000 Sb., o obcích (obecní zřízení), ve znění pozdějších předpisů, toto nařízení:</w:t>
      </w:r>
    </w:p>
    <w:p w:rsidR="000E64F2" w:rsidRDefault="000E64F2" w:rsidP="00A70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A24" w:rsidRPr="00423D61" w:rsidRDefault="00586A24" w:rsidP="00A70E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</w:t>
      </w:r>
      <w:r w:rsidR="00BD3191" w:rsidRPr="00423D61">
        <w:rPr>
          <w:rFonts w:ascii="Times New Roman" w:hAnsi="Times New Roman"/>
          <w:b/>
          <w:sz w:val="24"/>
          <w:szCs w:val="24"/>
        </w:rPr>
        <w:t xml:space="preserve"> 1</w:t>
      </w:r>
    </w:p>
    <w:p w:rsidR="00D06EB2" w:rsidRPr="00423D61" w:rsidRDefault="00D06EB2" w:rsidP="00A70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3D61" w:rsidRPr="00423D61" w:rsidRDefault="00423D61" w:rsidP="00AE7D1E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Statutární město Karlovy Vary vyhlašuje záměr zadat zpracování lesní hospodářské osnovy dle </w:t>
      </w:r>
      <w:proofErr w:type="spellStart"/>
      <w:r w:rsidRPr="00423D61">
        <w:rPr>
          <w:rFonts w:ascii="Times New Roman" w:hAnsi="Times New Roman"/>
          <w:sz w:val="24"/>
          <w:szCs w:val="20"/>
          <w:lang w:eastAsia="cs-CZ"/>
        </w:rPr>
        <w:t>ust</w:t>
      </w:r>
      <w:proofErr w:type="spellEnd"/>
      <w:r w:rsidR="00B1099C">
        <w:rPr>
          <w:rFonts w:ascii="Times New Roman" w:hAnsi="Times New Roman"/>
          <w:sz w:val="24"/>
          <w:szCs w:val="20"/>
          <w:lang w:eastAsia="cs-CZ"/>
        </w:rPr>
        <w:t>.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§ 25 odst. 1 lesního zákona. Lesní hospodářské osnovy budou vyprac</w:t>
      </w:r>
      <w:r w:rsidR="00A10387">
        <w:rPr>
          <w:rFonts w:ascii="Times New Roman" w:hAnsi="Times New Roman"/>
          <w:sz w:val="24"/>
          <w:szCs w:val="24"/>
          <w:lang w:eastAsia="cs-CZ"/>
        </w:rPr>
        <w:t>ovány</w:t>
      </w:r>
      <w:r w:rsidRPr="0095431E">
        <w:rPr>
          <w:rFonts w:ascii="Times New Roman" w:hAnsi="Times New Roman"/>
          <w:color w:val="FF0000"/>
          <w:sz w:val="24"/>
          <w:szCs w:val="24"/>
          <w:lang w:eastAsia="cs-CZ"/>
        </w:rPr>
        <w:t xml:space="preserve"> </w:t>
      </w:r>
      <w:r w:rsidR="00505410">
        <w:rPr>
          <w:rFonts w:ascii="Times New Roman" w:hAnsi="Times New Roman"/>
          <w:sz w:val="24"/>
          <w:szCs w:val="24"/>
          <w:lang w:eastAsia="cs-CZ"/>
        </w:rPr>
        <w:t>v </w:t>
      </w:r>
      <w:r w:rsidRPr="0095431E">
        <w:rPr>
          <w:rFonts w:ascii="Times New Roman" w:hAnsi="Times New Roman"/>
          <w:sz w:val="24"/>
          <w:szCs w:val="24"/>
          <w:lang w:eastAsia="cs-CZ"/>
        </w:rPr>
        <w:t xml:space="preserve">zařizovacím obvodu </w:t>
      </w:r>
      <w:r w:rsidR="008E1B31">
        <w:rPr>
          <w:rFonts w:ascii="Times New Roman" w:hAnsi="Times New Roman"/>
          <w:sz w:val="24"/>
          <w:szCs w:val="24"/>
          <w:lang w:eastAsia="cs-CZ"/>
        </w:rPr>
        <w:t>Teplá</w:t>
      </w:r>
      <w:r w:rsidRPr="0095431E">
        <w:rPr>
          <w:rFonts w:ascii="Times New Roman" w:hAnsi="Times New Roman"/>
          <w:sz w:val="24"/>
          <w:szCs w:val="24"/>
          <w:lang w:eastAsia="cs-CZ"/>
        </w:rPr>
        <w:t xml:space="preserve">, kód LHC: </w:t>
      </w:r>
      <w:r w:rsidR="008E1B31">
        <w:rPr>
          <w:rFonts w:ascii="Times New Roman" w:hAnsi="Times New Roman"/>
          <w:sz w:val="24"/>
          <w:szCs w:val="24"/>
          <w:lang w:eastAsia="cs-CZ"/>
        </w:rPr>
        <w:t>325805</w:t>
      </w:r>
      <w:r w:rsidRPr="0095431E">
        <w:rPr>
          <w:rFonts w:ascii="Times New Roman" w:hAnsi="Times New Roman"/>
          <w:sz w:val="24"/>
          <w:szCs w:val="24"/>
          <w:lang w:eastAsia="cs-CZ"/>
        </w:rPr>
        <w:t>,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s platností od 1.</w:t>
      </w:r>
      <w:r w:rsidR="00586A2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1.</w:t>
      </w:r>
      <w:r w:rsidR="00586A2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2028 do 31.</w:t>
      </w:r>
      <w:r w:rsidR="00586A2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12.</w:t>
      </w:r>
      <w:r w:rsidR="00586A2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10387" w:rsidRPr="0095431E">
        <w:rPr>
          <w:rFonts w:ascii="Times New Roman" w:hAnsi="Times New Roman"/>
          <w:sz w:val="24"/>
          <w:szCs w:val="24"/>
          <w:lang w:eastAsia="cs-CZ"/>
        </w:rPr>
        <w:t>2037</w:t>
      </w:r>
      <w:r w:rsidR="00A10387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který tvoří katastrální území </w:t>
      </w:r>
      <w:r w:rsidRPr="00423D61">
        <w:rPr>
          <w:rFonts w:ascii="Times New Roman" w:hAnsi="Times New Roman"/>
          <w:sz w:val="24"/>
          <w:szCs w:val="24"/>
        </w:rPr>
        <w:t>následujících obcí</w:t>
      </w:r>
      <w:r w:rsidRPr="00423D61">
        <w:rPr>
          <w:rFonts w:ascii="Times New Roman" w:hAnsi="Times New Roman"/>
          <w:sz w:val="24"/>
          <w:szCs w:val="24"/>
          <w:lang w:eastAsia="cs-CZ"/>
        </w:rPr>
        <w:t xml:space="preserve">: </w:t>
      </w:r>
    </w:p>
    <w:p w:rsidR="001C480A" w:rsidRPr="003B6C66" w:rsidRDefault="001C480A" w:rsidP="001C480A">
      <w:pPr>
        <w:pStyle w:val="import0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lang w:val="cs-CZ"/>
        </w:rPr>
      </w:pPr>
    </w:p>
    <w:p w:rsidR="003B6C66" w:rsidRDefault="003B6C66" w:rsidP="00AE7D1E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cs-CZ"/>
        </w:rPr>
      </w:pPr>
      <w:r w:rsidRPr="003B6C66">
        <w:rPr>
          <w:rFonts w:ascii="Times New Roman" w:hAnsi="Times New Roman" w:cs="Times New Roman"/>
          <w:b/>
          <w:lang w:val="cs-CZ"/>
        </w:rPr>
        <w:t>Bečov nad Teplou</w:t>
      </w:r>
      <w:r w:rsidRPr="003B6C66">
        <w:rPr>
          <w:rFonts w:ascii="Times New Roman" w:hAnsi="Times New Roman" w:cs="Times New Roman"/>
          <w:lang w:val="cs-CZ"/>
        </w:rPr>
        <w:t xml:space="preserve"> - katastrální území: Bečov nad Teplou </w:t>
      </w:r>
    </w:p>
    <w:p w:rsidR="003B6C66" w:rsidRPr="003B6C66" w:rsidRDefault="003B6C66" w:rsidP="00AE7D1E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cs-CZ"/>
        </w:rPr>
      </w:pPr>
    </w:p>
    <w:p w:rsidR="003B6C66" w:rsidRDefault="003B6C66" w:rsidP="00AE7D1E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cs-CZ"/>
        </w:rPr>
      </w:pPr>
      <w:r w:rsidRPr="003B6C66">
        <w:rPr>
          <w:rFonts w:ascii="Times New Roman" w:hAnsi="Times New Roman" w:cs="Times New Roman"/>
          <w:b/>
          <w:lang w:val="cs-CZ"/>
        </w:rPr>
        <w:t>Toužim</w:t>
      </w:r>
      <w:r w:rsidRPr="003B6C66">
        <w:rPr>
          <w:rFonts w:ascii="Times New Roman" w:hAnsi="Times New Roman" w:cs="Times New Roman"/>
          <w:lang w:val="cs-CZ"/>
        </w:rPr>
        <w:t xml:space="preserve"> - katastrální území: Bezděkov u </w:t>
      </w:r>
      <w:proofErr w:type="spellStart"/>
      <w:r w:rsidRPr="003B6C66">
        <w:rPr>
          <w:rFonts w:ascii="Times New Roman" w:hAnsi="Times New Roman" w:cs="Times New Roman"/>
          <w:lang w:val="cs-CZ"/>
        </w:rPr>
        <w:t>Prachomet</w:t>
      </w:r>
      <w:proofErr w:type="spellEnd"/>
      <w:r w:rsidRPr="003B6C66">
        <w:rPr>
          <w:rFonts w:ascii="Times New Roman" w:hAnsi="Times New Roman" w:cs="Times New Roman"/>
          <w:lang w:val="cs-CZ"/>
        </w:rPr>
        <w:t xml:space="preserve">, Dobrá Voda u Toužimi, Branišov, </w:t>
      </w:r>
      <w:proofErr w:type="spellStart"/>
      <w:r w:rsidRPr="003B6C66">
        <w:rPr>
          <w:rFonts w:ascii="Times New Roman" w:hAnsi="Times New Roman" w:cs="Times New Roman"/>
          <w:lang w:val="cs-CZ"/>
        </w:rPr>
        <w:t>Dřevohryzy</w:t>
      </w:r>
      <w:proofErr w:type="spellEnd"/>
      <w:r w:rsidRPr="003B6C66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3B6C66">
        <w:rPr>
          <w:rFonts w:ascii="Times New Roman" w:hAnsi="Times New Roman" w:cs="Times New Roman"/>
          <w:lang w:val="cs-CZ"/>
        </w:rPr>
        <w:t>Kosmová</w:t>
      </w:r>
      <w:proofErr w:type="spellEnd"/>
      <w:r w:rsidRPr="003B6C66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3B6C66">
        <w:rPr>
          <w:rFonts w:ascii="Times New Roman" w:hAnsi="Times New Roman" w:cs="Times New Roman"/>
          <w:lang w:val="cs-CZ"/>
        </w:rPr>
        <w:t>Nežichov</w:t>
      </w:r>
      <w:proofErr w:type="spellEnd"/>
      <w:r w:rsidRPr="003B6C66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3B6C66">
        <w:rPr>
          <w:rFonts w:ascii="Times New Roman" w:hAnsi="Times New Roman" w:cs="Times New Roman"/>
          <w:lang w:val="cs-CZ"/>
        </w:rPr>
        <w:t>Prachomety</w:t>
      </w:r>
      <w:proofErr w:type="spellEnd"/>
      <w:r w:rsidRPr="003B6C66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3B6C66">
        <w:rPr>
          <w:rFonts w:ascii="Times New Roman" w:hAnsi="Times New Roman" w:cs="Times New Roman"/>
          <w:lang w:val="cs-CZ"/>
        </w:rPr>
        <w:t>Třebouň</w:t>
      </w:r>
      <w:proofErr w:type="spellEnd"/>
      <w:r w:rsidRPr="003B6C66">
        <w:rPr>
          <w:rFonts w:ascii="Times New Roman" w:hAnsi="Times New Roman" w:cs="Times New Roman"/>
          <w:lang w:val="cs-CZ"/>
        </w:rPr>
        <w:t>, Toužim</w:t>
      </w:r>
    </w:p>
    <w:p w:rsidR="003B6C66" w:rsidRPr="003B6C66" w:rsidRDefault="003B6C66" w:rsidP="00AE7D1E">
      <w:pPr>
        <w:pStyle w:val="import0"/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lang w:val="cs-CZ"/>
        </w:rPr>
      </w:pPr>
    </w:p>
    <w:p w:rsidR="003B6C66" w:rsidRDefault="003B6C66" w:rsidP="00AE7D1E">
      <w:pPr>
        <w:pStyle w:val="Zkladntext"/>
        <w:ind w:left="426"/>
      </w:pPr>
      <w:r w:rsidRPr="003B6C66">
        <w:rPr>
          <w:b/>
        </w:rPr>
        <w:t>Otročín -</w:t>
      </w:r>
      <w:r w:rsidRPr="003B6C66">
        <w:t xml:space="preserve"> katastrální území: </w:t>
      </w:r>
      <w:proofErr w:type="spellStart"/>
      <w:r w:rsidRPr="003B6C66">
        <w:t>Brť</w:t>
      </w:r>
      <w:proofErr w:type="spellEnd"/>
      <w:r w:rsidRPr="003B6C66">
        <w:t xml:space="preserve">, </w:t>
      </w:r>
      <w:proofErr w:type="spellStart"/>
      <w:r w:rsidRPr="003B6C66">
        <w:t>Měchov</w:t>
      </w:r>
      <w:proofErr w:type="spellEnd"/>
      <w:r w:rsidRPr="003B6C66">
        <w:t>, Poseč, Tisová u Otročína, Otročín</w:t>
      </w:r>
    </w:p>
    <w:p w:rsidR="003B6C66" w:rsidRPr="003B6C66" w:rsidRDefault="003B6C66" w:rsidP="00AE7D1E">
      <w:pPr>
        <w:pStyle w:val="Zkladntext"/>
        <w:ind w:left="426"/>
      </w:pPr>
    </w:p>
    <w:p w:rsidR="003B6C66" w:rsidRDefault="003B6C66" w:rsidP="00AE7D1E">
      <w:pPr>
        <w:pStyle w:val="Zkladntext"/>
        <w:ind w:left="426"/>
      </w:pPr>
      <w:r w:rsidRPr="003B6C66">
        <w:rPr>
          <w:b/>
        </w:rPr>
        <w:t>Chodov -</w:t>
      </w:r>
      <w:r w:rsidRPr="003B6C66">
        <w:t xml:space="preserve"> katastrální území: Chodov u Bečova nad Teplou</w:t>
      </w:r>
    </w:p>
    <w:p w:rsidR="003B6C66" w:rsidRPr="003B6C66" w:rsidRDefault="003B6C66" w:rsidP="00AE7D1E">
      <w:pPr>
        <w:pStyle w:val="Zkladntext"/>
        <w:ind w:left="426"/>
      </w:pPr>
    </w:p>
    <w:p w:rsidR="003B6C66" w:rsidRDefault="003B6C66" w:rsidP="00AE7D1E">
      <w:pPr>
        <w:pStyle w:val="Zkladntext"/>
        <w:ind w:left="426"/>
      </w:pPr>
      <w:r w:rsidRPr="003B6C66">
        <w:rPr>
          <w:b/>
        </w:rPr>
        <w:t>Krásné Údolí -</w:t>
      </w:r>
      <w:r w:rsidRPr="003B6C66">
        <w:t xml:space="preserve"> katastrální území: Krásné Údolí, </w:t>
      </w:r>
      <w:proofErr w:type="spellStart"/>
      <w:r w:rsidRPr="003B6C66">
        <w:t>Odolenovice</w:t>
      </w:r>
      <w:proofErr w:type="spellEnd"/>
    </w:p>
    <w:p w:rsidR="003B6C66" w:rsidRPr="003B6C66" w:rsidRDefault="003B6C66" w:rsidP="00AE7D1E">
      <w:pPr>
        <w:pStyle w:val="Zkladntext"/>
        <w:ind w:left="426"/>
      </w:pPr>
    </w:p>
    <w:p w:rsidR="003B6C66" w:rsidRPr="003B6C66" w:rsidRDefault="003B6C66" w:rsidP="00AE7D1E">
      <w:pPr>
        <w:pStyle w:val="Zkladntext"/>
        <w:ind w:left="426"/>
      </w:pPr>
      <w:r w:rsidRPr="003B6C66">
        <w:rPr>
          <w:b/>
        </w:rPr>
        <w:t>Útvina -</w:t>
      </w:r>
      <w:r w:rsidRPr="003B6C66">
        <w:t xml:space="preserve"> katastrální území: Sedlo u Toužimi, Útvina</w:t>
      </w:r>
    </w:p>
    <w:p w:rsidR="00423D61" w:rsidRDefault="00423D61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90154B" w:rsidRPr="00423D61" w:rsidRDefault="0090154B" w:rsidP="00AE7D1E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Lesní hospodářské osnovy budou vypracovány be</w:t>
      </w:r>
      <w:r w:rsidR="00AE7D1E">
        <w:rPr>
          <w:rFonts w:ascii="Times New Roman" w:hAnsi="Times New Roman"/>
          <w:sz w:val="24"/>
          <w:szCs w:val="20"/>
          <w:lang w:eastAsia="cs-CZ"/>
        </w:rPr>
        <w:t>zplatně pro všechny právnické a 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fyzické osoby, které jsou vlastníky lesů o výměře do 50 ha s výjimkou těch, kteří si dle § 24 odst. 3 lesního zákona zadali zpracování lesního hospodářského plánu. </w:t>
      </w:r>
    </w:p>
    <w:p w:rsidR="0006312D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DDE" w:rsidRPr="00423D61" w:rsidRDefault="00166DDE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 2</w:t>
      </w:r>
    </w:p>
    <w:p w:rsidR="00932E24" w:rsidRPr="00580C93" w:rsidRDefault="00932E24" w:rsidP="00A70E5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70E55" w:rsidRPr="00166DDE" w:rsidRDefault="00580C93" w:rsidP="00166DD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>Vlastníci lesů o výměře menší než 50 ha z uvedeného zařizovacího obvodu mají právo u Magistrátu města Karlovy Vary, odboru životníh</w:t>
      </w:r>
      <w:r w:rsidR="00586A24">
        <w:rPr>
          <w:rFonts w:ascii="Times New Roman" w:hAnsi="Times New Roman"/>
          <w:sz w:val="24"/>
          <w:szCs w:val="20"/>
          <w:lang w:eastAsia="cs-CZ"/>
        </w:rPr>
        <w:t xml:space="preserve">o prostředí, U Spořitelny 2, 360 </w:t>
      </w:r>
      <w:r w:rsidRPr="00423D61">
        <w:rPr>
          <w:rFonts w:ascii="Times New Roman" w:hAnsi="Times New Roman"/>
          <w:sz w:val="24"/>
          <w:szCs w:val="20"/>
          <w:lang w:eastAsia="cs-CZ"/>
        </w:rPr>
        <w:t>0</w:t>
      </w:r>
      <w:r w:rsidR="00586A24">
        <w:rPr>
          <w:rFonts w:ascii="Times New Roman" w:hAnsi="Times New Roman"/>
          <w:sz w:val="24"/>
          <w:szCs w:val="20"/>
          <w:lang w:eastAsia="cs-CZ"/>
        </w:rPr>
        <w:t>1</w:t>
      </w:r>
      <w:r w:rsidRPr="00423D61">
        <w:rPr>
          <w:rFonts w:ascii="Times New Roman" w:hAnsi="Times New Roman"/>
          <w:sz w:val="24"/>
          <w:szCs w:val="20"/>
          <w:lang w:eastAsia="cs-CZ"/>
        </w:rPr>
        <w:t xml:space="preserve"> Karlovy Vary, písemně (popř. ústně do protokolu) uplatnit své připomínky a požadavky na zpracování lesních hospodářských osnov, včetně záměru hospodářských opatření. Tyto připomínky a požadavky může na základě zmocnění vlastníka lesa podat jeho odborný lesní hospodář.</w:t>
      </w:r>
    </w:p>
    <w:p w:rsidR="00166DDE" w:rsidRDefault="00166DDE" w:rsidP="00166DDE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580C93" w:rsidRPr="00166DDE" w:rsidRDefault="00580C93" w:rsidP="00166DD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70E55">
        <w:rPr>
          <w:rFonts w:ascii="Times New Roman" w:hAnsi="Times New Roman"/>
          <w:sz w:val="24"/>
          <w:szCs w:val="20"/>
          <w:lang w:eastAsia="cs-CZ"/>
        </w:rPr>
        <w:t>Připomínky a požadavky na zpracování lesních hospodářských osnov mohou uplatnit také další právnické a fyzické osoby, jejichž práva, právem chráněné zájmy nebo povinnosti mohou být dotčeny a orgány státní správy.</w:t>
      </w:r>
    </w:p>
    <w:p w:rsidR="00166DDE" w:rsidRPr="00A70E55" w:rsidRDefault="00166DDE" w:rsidP="00166D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0E55" w:rsidRDefault="00580C93" w:rsidP="00166DD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lastRenderedPageBreak/>
        <w:t>Termín pro oznámení připomínek a p</w:t>
      </w:r>
      <w:r w:rsidR="001C480A">
        <w:rPr>
          <w:rFonts w:ascii="Times New Roman" w:hAnsi="Times New Roman"/>
          <w:sz w:val="24"/>
          <w:szCs w:val="20"/>
          <w:lang w:eastAsia="cs-CZ"/>
        </w:rPr>
        <w:t>ožadavků se stanoví do 31.</w:t>
      </w:r>
      <w:r w:rsidR="00586A24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5.</w:t>
      </w:r>
      <w:r w:rsidR="00586A24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>
        <w:rPr>
          <w:rFonts w:ascii="Times New Roman" w:hAnsi="Times New Roman"/>
          <w:sz w:val="24"/>
          <w:szCs w:val="20"/>
          <w:lang w:eastAsia="cs-CZ"/>
        </w:rPr>
        <w:t>2026</w:t>
      </w:r>
      <w:r w:rsidRPr="00423D61">
        <w:rPr>
          <w:rFonts w:ascii="Times New Roman" w:hAnsi="Times New Roman"/>
          <w:sz w:val="24"/>
          <w:szCs w:val="20"/>
          <w:lang w:eastAsia="cs-CZ"/>
        </w:rPr>
        <w:t>.</w:t>
      </w:r>
    </w:p>
    <w:p w:rsidR="00586A24" w:rsidRDefault="00586A24" w:rsidP="00586A24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:rsidR="00580C93" w:rsidRPr="00A70E55" w:rsidRDefault="00580C93" w:rsidP="00166DDE">
      <w:pPr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0"/>
          <w:lang w:eastAsia="cs-CZ"/>
        </w:rPr>
      </w:pPr>
      <w:r w:rsidRPr="00A70E55">
        <w:rPr>
          <w:rFonts w:ascii="Times New Roman" w:hAnsi="Times New Roman"/>
          <w:sz w:val="24"/>
          <w:szCs w:val="20"/>
          <w:lang w:eastAsia="cs-CZ"/>
        </w:rPr>
        <w:t>V uvedeném termínu oznámí vlastníci lesů případně též skutečnost, že pro své lesy zadali zpracování lesního hospodářského plánu.</w:t>
      </w:r>
    </w:p>
    <w:p w:rsidR="00932E24" w:rsidRDefault="00932E24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6A24" w:rsidRPr="00423D61" w:rsidRDefault="00586A24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312D" w:rsidRPr="00423D61" w:rsidRDefault="0006312D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 3</w:t>
      </w:r>
    </w:p>
    <w:p w:rsidR="0006312D" w:rsidRPr="00423D61" w:rsidRDefault="0006312D" w:rsidP="00A70E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0C93" w:rsidRPr="00423D61" w:rsidRDefault="00580C93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Vlastník lesa, pro kterého byla </w:t>
      </w:r>
      <w:r w:rsidRPr="00586A24">
        <w:rPr>
          <w:rFonts w:ascii="Times New Roman" w:hAnsi="Times New Roman"/>
          <w:sz w:val="24"/>
          <w:szCs w:val="20"/>
          <w:lang w:eastAsia="cs-CZ"/>
        </w:rPr>
        <w:t xml:space="preserve">zpracována lesní hospodářská osnova, ji obdrží na vyžádání bezplatně na Magistrátu města Karlovy Vary, odboru životního prostředí, </w:t>
      </w:r>
      <w:r w:rsidR="001C480A" w:rsidRPr="00586A24">
        <w:rPr>
          <w:rFonts w:ascii="Times New Roman" w:hAnsi="Times New Roman"/>
          <w:sz w:val="24"/>
          <w:szCs w:val="20"/>
          <w:lang w:eastAsia="cs-CZ"/>
        </w:rPr>
        <w:t>v době od 1.</w:t>
      </w:r>
      <w:r w:rsidR="00586A24" w:rsidRPr="00586A24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 w:rsidRPr="00586A24">
        <w:rPr>
          <w:rFonts w:ascii="Times New Roman" w:hAnsi="Times New Roman"/>
          <w:sz w:val="24"/>
          <w:szCs w:val="20"/>
          <w:lang w:eastAsia="cs-CZ"/>
        </w:rPr>
        <w:t>7.</w:t>
      </w:r>
      <w:r w:rsidR="00586A24" w:rsidRPr="00586A24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 w:rsidRPr="00586A24">
        <w:rPr>
          <w:rFonts w:ascii="Times New Roman" w:hAnsi="Times New Roman"/>
          <w:sz w:val="24"/>
          <w:szCs w:val="20"/>
          <w:lang w:eastAsia="cs-CZ"/>
        </w:rPr>
        <w:t>2028 do 31.</w:t>
      </w:r>
      <w:r w:rsidR="00586A24" w:rsidRPr="00586A24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 w:rsidRPr="00586A24">
        <w:rPr>
          <w:rFonts w:ascii="Times New Roman" w:hAnsi="Times New Roman"/>
          <w:sz w:val="24"/>
          <w:szCs w:val="20"/>
          <w:lang w:eastAsia="cs-CZ"/>
        </w:rPr>
        <w:t>12.</w:t>
      </w:r>
      <w:r w:rsidR="00586A24" w:rsidRPr="00586A24">
        <w:rPr>
          <w:rFonts w:ascii="Times New Roman" w:hAnsi="Times New Roman"/>
          <w:sz w:val="24"/>
          <w:szCs w:val="20"/>
          <w:lang w:eastAsia="cs-CZ"/>
        </w:rPr>
        <w:t xml:space="preserve"> </w:t>
      </w:r>
      <w:r w:rsidR="001C480A" w:rsidRPr="00586A24">
        <w:rPr>
          <w:rFonts w:ascii="Times New Roman" w:hAnsi="Times New Roman"/>
          <w:sz w:val="24"/>
          <w:szCs w:val="20"/>
          <w:lang w:eastAsia="cs-CZ"/>
        </w:rPr>
        <w:t>2037</w:t>
      </w:r>
      <w:r w:rsidRPr="00586A24">
        <w:rPr>
          <w:rFonts w:ascii="Times New Roman" w:hAnsi="Times New Roman"/>
          <w:sz w:val="24"/>
          <w:szCs w:val="20"/>
          <w:lang w:eastAsia="cs-CZ"/>
        </w:rPr>
        <w:t>, oproti písemnému potvrzení o jejím převzetí.</w:t>
      </w:r>
    </w:p>
    <w:p w:rsidR="0006312D" w:rsidRDefault="0006312D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86A24" w:rsidRPr="00423D61" w:rsidRDefault="00586A24" w:rsidP="00A70E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423D61" w:rsidRDefault="00932E24" w:rsidP="00A70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Čl.</w:t>
      </w:r>
      <w:r w:rsidR="0006312D" w:rsidRPr="00423D61">
        <w:rPr>
          <w:rFonts w:ascii="Times New Roman" w:hAnsi="Times New Roman"/>
          <w:b/>
          <w:sz w:val="24"/>
          <w:szCs w:val="24"/>
        </w:rPr>
        <w:t xml:space="preserve"> 4</w:t>
      </w:r>
    </w:p>
    <w:p w:rsidR="00932E24" w:rsidRPr="00A70E55" w:rsidRDefault="00932E24" w:rsidP="00A70E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80C93" w:rsidRPr="00423D61" w:rsidRDefault="00A10387" w:rsidP="00A70E55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>
        <w:rPr>
          <w:rFonts w:ascii="Times New Roman" w:hAnsi="Times New Roman"/>
          <w:sz w:val="24"/>
          <w:szCs w:val="20"/>
          <w:lang w:eastAsia="cs-CZ"/>
        </w:rPr>
        <w:t xml:space="preserve">Obecní úřady obcí v uvedeném zařizovacím obvodu zveřejní na svých úředních deskách oznámení o vyhlášení tohoto nařízení ve Sbírce právních předpisů územních samosprávných celků a některých správních úřadů po dobu alespoň 15 dnů. </w:t>
      </w:r>
    </w:p>
    <w:p w:rsidR="00932E24" w:rsidRDefault="00932E24" w:rsidP="00A70E55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A10387" w:rsidRPr="00423D61" w:rsidRDefault="00A10387" w:rsidP="00A70E55">
      <w:pPr>
        <w:spacing w:after="0" w:line="240" w:lineRule="auto"/>
        <w:ind w:right="72"/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E72976" w:rsidRPr="00423D61" w:rsidRDefault="00A74023" w:rsidP="00A70E55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Č</w:t>
      </w:r>
      <w:r w:rsidR="00932E24" w:rsidRPr="00423D61">
        <w:rPr>
          <w:rFonts w:ascii="Times New Roman" w:hAnsi="Times New Roman"/>
          <w:b/>
          <w:sz w:val="24"/>
          <w:szCs w:val="24"/>
        </w:rPr>
        <w:t>l.</w:t>
      </w:r>
      <w:r w:rsidR="0006312D" w:rsidRPr="00423D61">
        <w:rPr>
          <w:rFonts w:ascii="Times New Roman" w:hAnsi="Times New Roman"/>
          <w:b/>
          <w:sz w:val="24"/>
          <w:szCs w:val="24"/>
        </w:rPr>
        <w:t xml:space="preserve"> 5</w:t>
      </w:r>
    </w:p>
    <w:p w:rsidR="00932E24" w:rsidRPr="00423D61" w:rsidRDefault="00932E24" w:rsidP="00A70E55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23D61">
        <w:rPr>
          <w:rFonts w:ascii="Times New Roman" w:hAnsi="Times New Roman"/>
          <w:b/>
          <w:sz w:val="24"/>
          <w:szCs w:val="24"/>
        </w:rPr>
        <w:t>Účinnost</w:t>
      </w:r>
    </w:p>
    <w:p w:rsidR="00057232" w:rsidRPr="00423D61" w:rsidRDefault="00057232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6A24" w:rsidRPr="00423D61" w:rsidRDefault="00586A24" w:rsidP="00586A24">
      <w:pPr>
        <w:spacing w:after="0" w:line="240" w:lineRule="auto"/>
        <w:jc w:val="both"/>
        <w:rPr>
          <w:rFonts w:ascii="Times New Roman" w:hAnsi="Times New Roman"/>
        </w:rPr>
      </w:pPr>
      <w:r w:rsidRPr="00423D61">
        <w:rPr>
          <w:rFonts w:ascii="Times New Roman" w:hAnsi="Times New Roman"/>
          <w:sz w:val="24"/>
          <w:szCs w:val="20"/>
          <w:lang w:eastAsia="cs-CZ"/>
        </w:rPr>
        <w:t xml:space="preserve">Toto nařízení nabývá účinnosti </w:t>
      </w:r>
      <w:r>
        <w:rPr>
          <w:rFonts w:ascii="Times New Roman" w:hAnsi="Times New Roman"/>
          <w:sz w:val="24"/>
          <w:szCs w:val="20"/>
          <w:lang w:eastAsia="cs-CZ"/>
        </w:rPr>
        <w:t xml:space="preserve">počátkem patnáctého dne po dni vyhlášení ve Sbírce právních předpisů územních samosprávných celků a některých správních úřadů. </w:t>
      </w:r>
    </w:p>
    <w:p w:rsidR="00281ADC" w:rsidRPr="00423D61" w:rsidRDefault="00281ADC" w:rsidP="00A70E55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6A24" w:rsidRPr="00423D61" w:rsidRDefault="00586A24" w:rsidP="00586A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6A24" w:rsidRPr="00423D61" w:rsidRDefault="00586A24" w:rsidP="00586A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86A24" w:rsidRPr="00061CA8" w:rsidRDefault="00586A24" w:rsidP="00586A24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61CA8">
        <w:rPr>
          <w:rFonts w:ascii="Times New Roman" w:hAnsi="Times New Roman"/>
          <w:sz w:val="24"/>
          <w:szCs w:val="24"/>
        </w:rPr>
        <w:t>……………………………...............</w:t>
      </w:r>
      <w:r>
        <w:rPr>
          <w:rFonts w:ascii="Times New Roman" w:hAnsi="Times New Roman"/>
          <w:sz w:val="24"/>
          <w:szCs w:val="24"/>
        </w:rPr>
        <w:t>....</w:t>
      </w:r>
      <w:r w:rsidRPr="00061CA8">
        <w:rPr>
          <w:rFonts w:ascii="Times New Roman" w:hAnsi="Times New Roman"/>
          <w:sz w:val="24"/>
          <w:szCs w:val="24"/>
        </w:rPr>
        <w:tab/>
      </w:r>
      <w:r w:rsidRPr="00061CA8">
        <w:rPr>
          <w:rFonts w:ascii="Times New Roman" w:hAnsi="Times New Roman"/>
          <w:sz w:val="24"/>
          <w:szCs w:val="24"/>
        </w:rPr>
        <w:tab/>
      </w:r>
      <w:r w:rsidRPr="00061CA8">
        <w:rPr>
          <w:rFonts w:ascii="Times New Roman" w:hAnsi="Times New Roman"/>
          <w:sz w:val="24"/>
          <w:szCs w:val="24"/>
        </w:rPr>
        <w:tab/>
        <w:t>…………………………………</w:t>
      </w:r>
    </w:p>
    <w:p w:rsidR="00586A24" w:rsidRPr="00061CA8" w:rsidRDefault="00586A24" w:rsidP="00586A24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61CA8">
        <w:rPr>
          <w:rFonts w:ascii="Times New Roman" w:hAnsi="Times New Roman"/>
          <w:sz w:val="24"/>
          <w:szCs w:val="24"/>
        </w:rPr>
        <w:t xml:space="preserve">Ing. Andrea Pfeffer Ferklová, MBA </w:t>
      </w:r>
      <w:proofErr w:type="gramStart"/>
      <w:r w:rsidRPr="00061CA8">
        <w:rPr>
          <w:rFonts w:ascii="Times New Roman" w:hAnsi="Times New Roman"/>
          <w:sz w:val="24"/>
          <w:szCs w:val="24"/>
        </w:rPr>
        <w:t>v.r.</w:t>
      </w:r>
      <w:proofErr w:type="gramEnd"/>
      <w:r w:rsidRPr="00061CA8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61CA8">
        <w:rPr>
          <w:rFonts w:ascii="Times New Roman" w:hAnsi="Times New Roman"/>
          <w:sz w:val="24"/>
          <w:szCs w:val="24"/>
        </w:rPr>
        <w:t>Martin Dušek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</w:p>
    <w:p w:rsidR="00586A24" w:rsidRPr="00423D61" w:rsidRDefault="00586A24" w:rsidP="00586A24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 w:rsidRPr="00423D6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23D61">
        <w:rPr>
          <w:rFonts w:ascii="Times New Roman" w:hAnsi="Times New Roman"/>
          <w:sz w:val="24"/>
          <w:szCs w:val="24"/>
        </w:rPr>
        <w:t>primátor</w:t>
      </w:r>
      <w:r>
        <w:rPr>
          <w:rFonts w:ascii="Times New Roman" w:hAnsi="Times New Roman"/>
          <w:sz w:val="24"/>
          <w:szCs w:val="24"/>
        </w:rPr>
        <w:t>ka</w:t>
      </w:r>
      <w:r w:rsidRPr="00423D61">
        <w:rPr>
          <w:rFonts w:ascii="Times New Roman" w:hAnsi="Times New Roman"/>
          <w:sz w:val="24"/>
          <w:szCs w:val="24"/>
        </w:rPr>
        <w:t xml:space="preserve"> </w:t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>1. náměstek primátorky</w:t>
      </w:r>
    </w:p>
    <w:p w:rsidR="00586A24" w:rsidRPr="00423D61" w:rsidRDefault="00586A24" w:rsidP="00586A24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</w:t>
      </w:r>
      <w:r w:rsidRPr="00423D61">
        <w:rPr>
          <w:rFonts w:ascii="Times New Roman" w:hAnsi="Times New Roman"/>
          <w:sz w:val="24"/>
          <w:szCs w:val="24"/>
        </w:rPr>
        <w:t>tatutárního města Karlovy Vary</w:t>
      </w:r>
      <w:r w:rsidRPr="00423D61">
        <w:rPr>
          <w:rFonts w:ascii="Times New Roman" w:hAnsi="Times New Roman"/>
          <w:sz w:val="24"/>
          <w:szCs w:val="24"/>
        </w:rPr>
        <w:tab/>
      </w:r>
      <w:r w:rsidRPr="00423D6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</w:t>
      </w:r>
      <w:r w:rsidRPr="00423D61">
        <w:rPr>
          <w:rFonts w:ascii="Times New Roman" w:hAnsi="Times New Roman"/>
          <w:sz w:val="24"/>
          <w:szCs w:val="24"/>
        </w:rPr>
        <w:t>tatutárního města Karlovy Vary</w:t>
      </w:r>
    </w:p>
    <w:p w:rsidR="00586A24" w:rsidRPr="00423D61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86A24" w:rsidRDefault="00586A24" w:rsidP="00586A24">
      <w:pPr>
        <w:pStyle w:val="Odstavecseseznamem"/>
        <w:pBdr>
          <w:bottom w:val="single" w:sz="6" w:space="1" w:color="auto"/>
        </w:pBd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AF18B3" w:rsidRPr="009D560A" w:rsidRDefault="00AF18B3" w:rsidP="00AF18B3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Vyhlášeno zveřejněním ve Sbírce právních předpisů dne: </w:t>
      </w:r>
    </w:p>
    <w:p w:rsidR="00AF18B3" w:rsidRPr="009D560A" w:rsidRDefault="00AF18B3" w:rsidP="00AF18B3">
      <w:pPr>
        <w:pStyle w:val="Bezmezer"/>
        <w:rPr>
          <w:rFonts w:ascii="Times New Roman" w:hAnsi="Times New Roman"/>
          <w:sz w:val="20"/>
          <w:szCs w:val="20"/>
        </w:rPr>
      </w:pPr>
      <w:r w:rsidRPr="009D560A">
        <w:rPr>
          <w:rFonts w:ascii="Times New Roman" w:hAnsi="Times New Roman"/>
          <w:sz w:val="20"/>
          <w:szCs w:val="20"/>
        </w:rPr>
        <w:t xml:space="preserve">Oznámení o vyhlášení ve Sbírce právních předpisů zveřejněno na úřední desce dne: </w:t>
      </w:r>
    </w:p>
    <w:p w:rsidR="005C04BE" w:rsidRPr="00AF18B3" w:rsidRDefault="00AF18B3" w:rsidP="00AF18B3">
      <w:pPr>
        <w:pStyle w:val="Bezmezer"/>
      </w:pPr>
      <w:r w:rsidRPr="009D560A">
        <w:rPr>
          <w:rFonts w:ascii="Times New Roman" w:hAnsi="Times New Roman"/>
          <w:sz w:val="20"/>
          <w:szCs w:val="20"/>
        </w:rPr>
        <w:t>Oznámení o vyhlášení ve Sbírce právních předpisů svěšeno z úřední desky dne:</w:t>
      </w:r>
      <w:bookmarkStart w:id="0" w:name="_GoBack"/>
      <w:bookmarkEnd w:id="0"/>
    </w:p>
    <w:sectPr w:rsidR="005C04BE" w:rsidRPr="00AF18B3" w:rsidSect="00D12A2F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92D" w:rsidRDefault="0002192D" w:rsidP="00D12A2F">
      <w:pPr>
        <w:spacing w:after="0" w:line="240" w:lineRule="auto"/>
      </w:pPr>
      <w:r>
        <w:separator/>
      </w:r>
    </w:p>
  </w:endnote>
  <w:endnote w:type="continuationSeparator" w:id="0">
    <w:p w:rsidR="0002192D" w:rsidRDefault="0002192D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387" w:rsidRDefault="00A10387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F18B3">
      <w:rPr>
        <w:noProof/>
      </w:rPr>
      <w:t>3</w:t>
    </w:r>
    <w:r>
      <w:fldChar w:fldCharType="end"/>
    </w:r>
  </w:p>
  <w:p w:rsidR="00A10387" w:rsidRDefault="00A103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92D" w:rsidRDefault="0002192D" w:rsidP="00D12A2F">
      <w:pPr>
        <w:spacing w:after="0" w:line="240" w:lineRule="auto"/>
      </w:pPr>
      <w:r>
        <w:separator/>
      </w:r>
    </w:p>
  </w:footnote>
  <w:footnote w:type="continuationSeparator" w:id="0">
    <w:p w:rsidR="0002192D" w:rsidRDefault="0002192D" w:rsidP="00D12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A3855"/>
    <w:multiLevelType w:val="hybridMultilevel"/>
    <w:tmpl w:val="9F2CE196"/>
    <w:lvl w:ilvl="0" w:tplc="14D6A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327BCB"/>
    <w:multiLevelType w:val="hybridMultilevel"/>
    <w:tmpl w:val="CD7C9FB4"/>
    <w:lvl w:ilvl="0" w:tplc="3042C3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0484B"/>
    <w:multiLevelType w:val="hybridMultilevel"/>
    <w:tmpl w:val="B48E63D2"/>
    <w:lvl w:ilvl="0" w:tplc="4712F1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D074A4"/>
    <w:multiLevelType w:val="hybridMultilevel"/>
    <w:tmpl w:val="6DD047FC"/>
    <w:lvl w:ilvl="0" w:tplc="EB300E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6"/>
  </w:num>
  <w:num w:numId="5">
    <w:abstractNumId w:val="5"/>
  </w:num>
  <w:num w:numId="6">
    <w:abstractNumId w:val="8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23E3"/>
    <w:rsid w:val="000072D9"/>
    <w:rsid w:val="0002192D"/>
    <w:rsid w:val="000242DE"/>
    <w:rsid w:val="00025FDD"/>
    <w:rsid w:val="00031491"/>
    <w:rsid w:val="00032144"/>
    <w:rsid w:val="00033934"/>
    <w:rsid w:val="000433C4"/>
    <w:rsid w:val="00057232"/>
    <w:rsid w:val="000613DD"/>
    <w:rsid w:val="0006312D"/>
    <w:rsid w:val="000778CF"/>
    <w:rsid w:val="0008251B"/>
    <w:rsid w:val="00086264"/>
    <w:rsid w:val="0008681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E55D4"/>
    <w:rsid w:val="000E64F2"/>
    <w:rsid w:val="000F0193"/>
    <w:rsid w:val="000F04A3"/>
    <w:rsid w:val="000F4A23"/>
    <w:rsid w:val="000F6D87"/>
    <w:rsid w:val="0010025B"/>
    <w:rsid w:val="00104B4C"/>
    <w:rsid w:val="00124A21"/>
    <w:rsid w:val="0012666C"/>
    <w:rsid w:val="00142339"/>
    <w:rsid w:val="00143E93"/>
    <w:rsid w:val="00152C94"/>
    <w:rsid w:val="001543CF"/>
    <w:rsid w:val="00166DDE"/>
    <w:rsid w:val="00171F5A"/>
    <w:rsid w:val="00172626"/>
    <w:rsid w:val="00174801"/>
    <w:rsid w:val="00180CA6"/>
    <w:rsid w:val="00197B4C"/>
    <w:rsid w:val="001A08E3"/>
    <w:rsid w:val="001A3DBA"/>
    <w:rsid w:val="001A4622"/>
    <w:rsid w:val="001A6564"/>
    <w:rsid w:val="001B3971"/>
    <w:rsid w:val="001C0F6D"/>
    <w:rsid w:val="001C480A"/>
    <w:rsid w:val="001D122C"/>
    <w:rsid w:val="001D611C"/>
    <w:rsid w:val="001E3264"/>
    <w:rsid w:val="001F27D5"/>
    <w:rsid w:val="001F2D11"/>
    <w:rsid w:val="001F32D4"/>
    <w:rsid w:val="001F34AB"/>
    <w:rsid w:val="001F40BD"/>
    <w:rsid w:val="001F6998"/>
    <w:rsid w:val="001F6A31"/>
    <w:rsid w:val="001F7191"/>
    <w:rsid w:val="001F746B"/>
    <w:rsid w:val="00203018"/>
    <w:rsid w:val="00205AE1"/>
    <w:rsid w:val="00221F04"/>
    <w:rsid w:val="00222E0B"/>
    <w:rsid w:val="00224EDC"/>
    <w:rsid w:val="002268C4"/>
    <w:rsid w:val="002360C4"/>
    <w:rsid w:val="00245EC3"/>
    <w:rsid w:val="00252AE8"/>
    <w:rsid w:val="00254397"/>
    <w:rsid w:val="002557FA"/>
    <w:rsid w:val="00266E88"/>
    <w:rsid w:val="0027095B"/>
    <w:rsid w:val="0028163C"/>
    <w:rsid w:val="00281ADC"/>
    <w:rsid w:val="00283959"/>
    <w:rsid w:val="00292FAD"/>
    <w:rsid w:val="00294D8C"/>
    <w:rsid w:val="002A37B5"/>
    <w:rsid w:val="002A50B4"/>
    <w:rsid w:val="002A729F"/>
    <w:rsid w:val="002A73B4"/>
    <w:rsid w:val="002B1171"/>
    <w:rsid w:val="002B78A0"/>
    <w:rsid w:val="002D2A7E"/>
    <w:rsid w:val="002D7CAA"/>
    <w:rsid w:val="002E4288"/>
    <w:rsid w:val="002F1D7F"/>
    <w:rsid w:val="002F2EC2"/>
    <w:rsid w:val="00305F4E"/>
    <w:rsid w:val="00311E00"/>
    <w:rsid w:val="0032040B"/>
    <w:rsid w:val="0033055F"/>
    <w:rsid w:val="00331E67"/>
    <w:rsid w:val="00333E90"/>
    <w:rsid w:val="00334D15"/>
    <w:rsid w:val="00345F1B"/>
    <w:rsid w:val="00353DCB"/>
    <w:rsid w:val="003565E3"/>
    <w:rsid w:val="003663FB"/>
    <w:rsid w:val="00393033"/>
    <w:rsid w:val="003954A3"/>
    <w:rsid w:val="003A1727"/>
    <w:rsid w:val="003A309A"/>
    <w:rsid w:val="003A407C"/>
    <w:rsid w:val="003B0823"/>
    <w:rsid w:val="003B6C66"/>
    <w:rsid w:val="003B6D55"/>
    <w:rsid w:val="003C458E"/>
    <w:rsid w:val="003D17BD"/>
    <w:rsid w:val="003D2AA5"/>
    <w:rsid w:val="003E4749"/>
    <w:rsid w:val="003F1A89"/>
    <w:rsid w:val="003F4794"/>
    <w:rsid w:val="003F5D83"/>
    <w:rsid w:val="004009A1"/>
    <w:rsid w:val="00405DFB"/>
    <w:rsid w:val="00406D30"/>
    <w:rsid w:val="00420E31"/>
    <w:rsid w:val="00423D61"/>
    <w:rsid w:val="00427C40"/>
    <w:rsid w:val="0044079E"/>
    <w:rsid w:val="004434BD"/>
    <w:rsid w:val="00446A04"/>
    <w:rsid w:val="004602C3"/>
    <w:rsid w:val="0046217A"/>
    <w:rsid w:val="004641D3"/>
    <w:rsid w:val="00467696"/>
    <w:rsid w:val="0047564B"/>
    <w:rsid w:val="00480DA1"/>
    <w:rsid w:val="00482D20"/>
    <w:rsid w:val="00483731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6195"/>
    <w:rsid w:val="004C74AF"/>
    <w:rsid w:val="004C75CF"/>
    <w:rsid w:val="004D5B36"/>
    <w:rsid w:val="004D6245"/>
    <w:rsid w:val="004E0B77"/>
    <w:rsid w:val="004E7DA1"/>
    <w:rsid w:val="004F0EB3"/>
    <w:rsid w:val="00505410"/>
    <w:rsid w:val="0050669A"/>
    <w:rsid w:val="0051611B"/>
    <w:rsid w:val="00516140"/>
    <w:rsid w:val="00527A42"/>
    <w:rsid w:val="00530518"/>
    <w:rsid w:val="005356FF"/>
    <w:rsid w:val="0053579B"/>
    <w:rsid w:val="00536312"/>
    <w:rsid w:val="005468BD"/>
    <w:rsid w:val="00560C2A"/>
    <w:rsid w:val="00562EA1"/>
    <w:rsid w:val="005727C8"/>
    <w:rsid w:val="00580C93"/>
    <w:rsid w:val="00585D58"/>
    <w:rsid w:val="00586A24"/>
    <w:rsid w:val="00590980"/>
    <w:rsid w:val="00591DA1"/>
    <w:rsid w:val="00596B1D"/>
    <w:rsid w:val="005A1747"/>
    <w:rsid w:val="005A3693"/>
    <w:rsid w:val="005A4E07"/>
    <w:rsid w:val="005A715C"/>
    <w:rsid w:val="005A73B3"/>
    <w:rsid w:val="005B71FA"/>
    <w:rsid w:val="005C04BE"/>
    <w:rsid w:val="005D0646"/>
    <w:rsid w:val="005D4242"/>
    <w:rsid w:val="005D4DC2"/>
    <w:rsid w:val="005D7F59"/>
    <w:rsid w:val="005E05AE"/>
    <w:rsid w:val="00601FE2"/>
    <w:rsid w:val="0061026A"/>
    <w:rsid w:val="00611241"/>
    <w:rsid w:val="00613F14"/>
    <w:rsid w:val="00617C7A"/>
    <w:rsid w:val="00625976"/>
    <w:rsid w:val="006403D8"/>
    <w:rsid w:val="00645C89"/>
    <w:rsid w:val="00654D23"/>
    <w:rsid w:val="00657A2B"/>
    <w:rsid w:val="00662D4C"/>
    <w:rsid w:val="00663A9C"/>
    <w:rsid w:val="0067196B"/>
    <w:rsid w:val="00671BCE"/>
    <w:rsid w:val="00671CC3"/>
    <w:rsid w:val="006762BB"/>
    <w:rsid w:val="006910DA"/>
    <w:rsid w:val="00691BA3"/>
    <w:rsid w:val="00693C98"/>
    <w:rsid w:val="006A38A2"/>
    <w:rsid w:val="006A3D13"/>
    <w:rsid w:val="006B1392"/>
    <w:rsid w:val="006B523E"/>
    <w:rsid w:val="006B6745"/>
    <w:rsid w:val="006C07BB"/>
    <w:rsid w:val="006C0FD1"/>
    <w:rsid w:val="006C566D"/>
    <w:rsid w:val="006D1DEB"/>
    <w:rsid w:val="006D3434"/>
    <w:rsid w:val="006D67E8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7992"/>
    <w:rsid w:val="0072760A"/>
    <w:rsid w:val="00730EAA"/>
    <w:rsid w:val="00751F67"/>
    <w:rsid w:val="00752374"/>
    <w:rsid w:val="00753185"/>
    <w:rsid w:val="00755B7A"/>
    <w:rsid w:val="007560A4"/>
    <w:rsid w:val="00765C59"/>
    <w:rsid w:val="007722F5"/>
    <w:rsid w:val="00781411"/>
    <w:rsid w:val="007856ED"/>
    <w:rsid w:val="007873D4"/>
    <w:rsid w:val="007A1FAC"/>
    <w:rsid w:val="007A3789"/>
    <w:rsid w:val="007B0080"/>
    <w:rsid w:val="007B741C"/>
    <w:rsid w:val="007C15ED"/>
    <w:rsid w:val="007C741B"/>
    <w:rsid w:val="007D4165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032F"/>
    <w:rsid w:val="00843B39"/>
    <w:rsid w:val="00850EB3"/>
    <w:rsid w:val="0085523C"/>
    <w:rsid w:val="0085797B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C43DB"/>
    <w:rsid w:val="008E005D"/>
    <w:rsid w:val="008E1B31"/>
    <w:rsid w:val="008E37B1"/>
    <w:rsid w:val="008E7501"/>
    <w:rsid w:val="008F1FA9"/>
    <w:rsid w:val="008F2AB1"/>
    <w:rsid w:val="00900AEE"/>
    <w:rsid w:val="0090154B"/>
    <w:rsid w:val="009135A7"/>
    <w:rsid w:val="00927877"/>
    <w:rsid w:val="00932E24"/>
    <w:rsid w:val="00941982"/>
    <w:rsid w:val="00953327"/>
    <w:rsid w:val="0095431E"/>
    <w:rsid w:val="009906D3"/>
    <w:rsid w:val="00995223"/>
    <w:rsid w:val="009A1CD8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5960"/>
    <w:rsid w:val="00A06D4B"/>
    <w:rsid w:val="00A10387"/>
    <w:rsid w:val="00A13BF1"/>
    <w:rsid w:val="00A15FE3"/>
    <w:rsid w:val="00A23CB8"/>
    <w:rsid w:val="00A2457C"/>
    <w:rsid w:val="00A30E1B"/>
    <w:rsid w:val="00A35942"/>
    <w:rsid w:val="00A67510"/>
    <w:rsid w:val="00A67625"/>
    <w:rsid w:val="00A70E55"/>
    <w:rsid w:val="00A71F0A"/>
    <w:rsid w:val="00A74023"/>
    <w:rsid w:val="00A742F3"/>
    <w:rsid w:val="00A7758C"/>
    <w:rsid w:val="00A81936"/>
    <w:rsid w:val="00A82943"/>
    <w:rsid w:val="00A84E23"/>
    <w:rsid w:val="00A8766B"/>
    <w:rsid w:val="00A90534"/>
    <w:rsid w:val="00A91D15"/>
    <w:rsid w:val="00A9490F"/>
    <w:rsid w:val="00AA2256"/>
    <w:rsid w:val="00AB3359"/>
    <w:rsid w:val="00AB3C91"/>
    <w:rsid w:val="00AC076D"/>
    <w:rsid w:val="00AC0AB4"/>
    <w:rsid w:val="00AC2DE6"/>
    <w:rsid w:val="00AD3536"/>
    <w:rsid w:val="00AD6713"/>
    <w:rsid w:val="00AE0FAA"/>
    <w:rsid w:val="00AE3F82"/>
    <w:rsid w:val="00AE7D1E"/>
    <w:rsid w:val="00AF07CC"/>
    <w:rsid w:val="00AF18B3"/>
    <w:rsid w:val="00AF3542"/>
    <w:rsid w:val="00AF4670"/>
    <w:rsid w:val="00AF4C43"/>
    <w:rsid w:val="00B005F1"/>
    <w:rsid w:val="00B01583"/>
    <w:rsid w:val="00B04C3C"/>
    <w:rsid w:val="00B10636"/>
    <w:rsid w:val="00B1099C"/>
    <w:rsid w:val="00B11D16"/>
    <w:rsid w:val="00B1215A"/>
    <w:rsid w:val="00B15973"/>
    <w:rsid w:val="00B21D92"/>
    <w:rsid w:val="00B23424"/>
    <w:rsid w:val="00B25056"/>
    <w:rsid w:val="00B31227"/>
    <w:rsid w:val="00B50355"/>
    <w:rsid w:val="00B52220"/>
    <w:rsid w:val="00B52D3A"/>
    <w:rsid w:val="00B55E77"/>
    <w:rsid w:val="00B822C5"/>
    <w:rsid w:val="00B866BE"/>
    <w:rsid w:val="00B874F4"/>
    <w:rsid w:val="00BB1EC7"/>
    <w:rsid w:val="00BB47EE"/>
    <w:rsid w:val="00BB4DAB"/>
    <w:rsid w:val="00BB7FEC"/>
    <w:rsid w:val="00BC363D"/>
    <w:rsid w:val="00BD3191"/>
    <w:rsid w:val="00BD6E46"/>
    <w:rsid w:val="00BD716B"/>
    <w:rsid w:val="00C018A2"/>
    <w:rsid w:val="00C15237"/>
    <w:rsid w:val="00C316BF"/>
    <w:rsid w:val="00C32338"/>
    <w:rsid w:val="00C33644"/>
    <w:rsid w:val="00C34D68"/>
    <w:rsid w:val="00C35E7C"/>
    <w:rsid w:val="00C41B33"/>
    <w:rsid w:val="00C44F27"/>
    <w:rsid w:val="00C5099A"/>
    <w:rsid w:val="00C56BA7"/>
    <w:rsid w:val="00C80C5D"/>
    <w:rsid w:val="00C83197"/>
    <w:rsid w:val="00C92416"/>
    <w:rsid w:val="00C930C1"/>
    <w:rsid w:val="00CA2DF7"/>
    <w:rsid w:val="00CB0483"/>
    <w:rsid w:val="00CB0C79"/>
    <w:rsid w:val="00CB53FB"/>
    <w:rsid w:val="00CB77C9"/>
    <w:rsid w:val="00CC11F2"/>
    <w:rsid w:val="00CC3725"/>
    <w:rsid w:val="00CD6955"/>
    <w:rsid w:val="00CF1E5B"/>
    <w:rsid w:val="00CF29E2"/>
    <w:rsid w:val="00D04E3F"/>
    <w:rsid w:val="00D06EB2"/>
    <w:rsid w:val="00D06FE6"/>
    <w:rsid w:val="00D12A2F"/>
    <w:rsid w:val="00D17633"/>
    <w:rsid w:val="00D23F33"/>
    <w:rsid w:val="00D3119D"/>
    <w:rsid w:val="00D4013E"/>
    <w:rsid w:val="00D41C06"/>
    <w:rsid w:val="00D42B28"/>
    <w:rsid w:val="00D46C21"/>
    <w:rsid w:val="00D50634"/>
    <w:rsid w:val="00D5370F"/>
    <w:rsid w:val="00D57650"/>
    <w:rsid w:val="00D57F27"/>
    <w:rsid w:val="00D604DF"/>
    <w:rsid w:val="00D652B3"/>
    <w:rsid w:val="00D65A19"/>
    <w:rsid w:val="00D6714B"/>
    <w:rsid w:val="00D67C35"/>
    <w:rsid w:val="00D727E3"/>
    <w:rsid w:val="00D745D1"/>
    <w:rsid w:val="00D76E4C"/>
    <w:rsid w:val="00D829C0"/>
    <w:rsid w:val="00D91DAB"/>
    <w:rsid w:val="00D92DF9"/>
    <w:rsid w:val="00D96D48"/>
    <w:rsid w:val="00DA198D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5321"/>
    <w:rsid w:val="00DE612F"/>
    <w:rsid w:val="00DF1570"/>
    <w:rsid w:val="00DF632F"/>
    <w:rsid w:val="00E03172"/>
    <w:rsid w:val="00E11A3A"/>
    <w:rsid w:val="00E12DB5"/>
    <w:rsid w:val="00E15A01"/>
    <w:rsid w:val="00E23E76"/>
    <w:rsid w:val="00E26977"/>
    <w:rsid w:val="00E305F9"/>
    <w:rsid w:val="00E31538"/>
    <w:rsid w:val="00E37A63"/>
    <w:rsid w:val="00E439FF"/>
    <w:rsid w:val="00E66251"/>
    <w:rsid w:val="00E716AE"/>
    <w:rsid w:val="00E72976"/>
    <w:rsid w:val="00E819E4"/>
    <w:rsid w:val="00E85A28"/>
    <w:rsid w:val="00E86F0C"/>
    <w:rsid w:val="00E8799A"/>
    <w:rsid w:val="00E92432"/>
    <w:rsid w:val="00EA7D4E"/>
    <w:rsid w:val="00EB3D5B"/>
    <w:rsid w:val="00EB55A4"/>
    <w:rsid w:val="00EC1D73"/>
    <w:rsid w:val="00ED6BA4"/>
    <w:rsid w:val="00ED6C65"/>
    <w:rsid w:val="00EE3E2B"/>
    <w:rsid w:val="00EE57DF"/>
    <w:rsid w:val="00F0230A"/>
    <w:rsid w:val="00F02C1C"/>
    <w:rsid w:val="00F03697"/>
    <w:rsid w:val="00F06722"/>
    <w:rsid w:val="00F125F8"/>
    <w:rsid w:val="00F2150E"/>
    <w:rsid w:val="00F37CD1"/>
    <w:rsid w:val="00F43D68"/>
    <w:rsid w:val="00F513BE"/>
    <w:rsid w:val="00F624B0"/>
    <w:rsid w:val="00F62DEB"/>
    <w:rsid w:val="00F6393D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D1161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9047"/>
  <w15:chartTrackingRefBased/>
  <w15:docId w15:val="{23AEFBEC-046D-4FDF-B631-833DEF47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semiHidden/>
    <w:unhideWhenUsed/>
    <w:rsid w:val="001C480A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semiHidden/>
    <w:rsid w:val="001C480A"/>
    <w:rPr>
      <w:rFonts w:ascii="Times New Roman" w:eastAsia="Times New Roman" w:hAnsi="Times New Roman"/>
      <w:sz w:val="24"/>
      <w:szCs w:val="24"/>
    </w:rPr>
  </w:style>
  <w:style w:type="paragraph" w:customStyle="1" w:styleId="import0">
    <w:name w:val="import0"/>
    <w:basedOn w:val="Normln"/>
    <w:rsid w:val="001C480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Bezmezer">
    <w:name w:val="No Spacing"/>
    <w:uiPriority w:val="1"/>
    <w:qFormat/>
    <w:rsid w:val="00AF18B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>Odbor vnitřních věcí</Odbory>
    <Typ_formulare xmlns="3a26bc67-b5f1-4ec9-af4b-4dd24e6e6099">Vzory obecně závazných vyhlášek a nařízení statutárního města Karlovy Vary</Typ_formulare>
  </documentManagement>
</p:properties>
</file>

<file path=customXml/itemProps1.xml><?xml version="1.0" encoding="utf-8"?>
<ds:datastoreItem xmlns:ds="http://schemas.openxmlformats.org/officeDocument/2006/customXml" ds:itemID="{2FADF826-858C-44CD-AF9A-E3ED843571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C7B0BD-C5E5-4603-9C49-8A447F5E1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52987BE-ABBD-455B-8CC1-2AE148AE9D0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D5B45D3-75B1-459A-B318-D8F9880A8E97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nové nařízení</vt:lpstr>
    </vt:vector>
  </TitlesOfParts>
  <Company/>
  <LinksUpToDate>false</LinksUpToDate>
  <CharactersWithSpaces>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nové nařízení</dc:title>
  <dc:subject/>
  <dc:creator>Administrator</dc:creator>
  <cp:keywords/>
  <dc:description/>
  <cp:lastModifiedBy>Burda Vojtěch</cp:lastModifiedBy>
  <cp:revision>5</cp:revision>
  <cp:lastPrinted>2011-11-02T09:13:00Z</cp:lastPrinted>
  <dcterms:created xsi:type="dcterms:W3CDTF">2026-04-16T06:44:00Z</dcterms:created>
  <dcterms:modified xsi:type="dcterms:W3CDTF">2026-04-16T06:54:00Z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</Properties>
</file>