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11" w:rsidRPr="0009300E" w:rsidRDefault="00BB4611" w:rsidP="00BB4611">
      <w:pPr>
        <w:jc w:val="center"/>
        <w:rPr>
          <w:rFonts w:ascii="Arial" w:hAnsi="Arial" w:cs="Arial"/>
          <w:bCs/>
          <w:sz w:val="22"/>
          <w:szCs w:val="22"/>
        </w:rPr>
      </w:pPr>
      <w:r w:rsidRPr="00316B6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725091" cy="714375"/>
            <wp:effectExtent l="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h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48" cy="72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300E">
        <w:rPr>
          <w:rFonts w:ascii="Arial" w:hAnsi="Arial" w:cs="Arial"/>
          <w:b/>
          <w:sz w:val="22"/>
          <w:szCs w:val="22"/>
        </w:rPr>
        <w:t>_____________________________________________________________________</w:t>
      </w:r>
    </w:p>
    <w:p w:rsidR="00BB4611" w:rsidRDefault="00BB4611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D51D24" w:rsidRPr="001B46EC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1B46EC">
        <w:rPr>
          <w:rFonts w:ascii="Arial" w:hAnsi="Arial" w:cs="Arial"/>
          <w:b/>
          <w:color w:val="000000" w:themeColor="text1"/>
        </w:rPr>
        <w:t xml:space="preserve">OBEC </w:t>
      </w:r>
      <w:r w:rsidR="00F70B60" w:rsidRPr="001B46EC">
        <w:rPr>
          <w:rFonts w:ascii="Arial" w:hAnsi="Arial" w:cs="Arial"/>
          <w:b/>
          <w:color w:val="000000" w:themeColor="text1"/>
        </w:rPr>
        <w:t>Břehy</w:t>
      </w:r>
    </w:p>
    <w:p w:rsidR="00D51D24" w:rsidRPr="001B46EC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1B46EC">
        <w:rPr>
          <w:rFonts w:ascii="Arial" w:hAnsi="Arial" w:cs="Arial"/>
          <w:b/>
          <w:color w:val="000000" w:themeColor="text1"/>
        </w:rPr>
        <w:t xml:space="preserve">Zastupitelstvo </w:t>
      </w:r>
      <w:r w:rsidR="00F70B60" w:rsidRPr="001B46EC">
        <w:rPr>
          <w:rFonts w:ascii="Arial" w:hAnsi="Arial" w:cs="Arial"/>
          <w:b/>
          <w:color w:val="000000" w:themeColor="text1"/>
        </w:rPr>
        <w:t>Obce Břehy</w:t>
      </w:r>
    </w:p>
    <w:p w:rsidR="0024722A" w:rsidRPr="001B46EC" w:rsidRDefault="00D51D24" w:rsidP="00F70B6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F70B60" w:rsidRPr="001B46EC">
        <w:rPr>
          <w:rFonts w:ascii="Arial" w:hAnsi="Arial" w:cs="Arial"/>
          <w:b/>
          <w:color w:val="000000" w:themeColor="text1"/>
        </w:rPr>
        <w:t>Břehy</w:t>
      </w:r>
    </w:p>
    <w:p w:rsidR="0024722A" w:rsidRPr="001B46E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o </w:t>
      </w:r>
      <w:r w:rsidR="00A342C0"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stanovení obecního systému </w:t>
      </w:r>
      <w:r w:rsidR="00031731" w:rsidRPr="001B46EC">
        <w:rPr>
          <w:rFonts w:ascii="Arial" w:hAnsi="Arial" w:cs="Arial"/>
          <w:b/>
          <w:color w:val="000000" w:themeColor="text1"/>
          <w:sz w:val="22"/>
          <w:szCs w:val="22"/>
        </w:rPr>
        <w:t>odpadového hospodářství</w:t>
      </w: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24722A" w:rsidRPr="001B46E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1B46EC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A20A1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0B60" w:rsidRPr="001B46EC">
        <w:rPr>
          <w:rFonts w:ascii="Arial" w:hAnsi="Arial" w:cs="Arial"/>
          <w:color w:val="000000" w:themeColor="text1"/>
          <w:sz w:val="22"/>
          <w:szCs w:val="22"/>
        </w:rPr>
        <w:t xml:space="preserve">Břehy </w:t>
      </w:r>
      <w:r w:rsidR="00E2491F" w:rsidRPr="001B46EC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816281">
        <w:rPr>
          <w:rFonts w:ascii="Arial" w:hAnsi="Arial" w:cs="Arial"/>
          <w:color w:val="000000" w:themeColor="text1"/>
          <w:sz w:val="22"/>
          <w:szCs w:val="22"/>
        </w:rPr>
        <w:t>15.12.2022</w:t>
      </w:r>
      <w:r w:rsidR="003E12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usnesením č. </w:t>
      </w:r>
      <w:r w:rsidR="00816281">
        <w:rPr>
          <w:rFonts w:ascii="Arial" w:hAnsi="Arial" w:cs="Arial"/>
          <w:color w:val="000000" w:themeColor="text1"/>
          <w:sz w:val="22"/>
          <w:szCs w:val="22"/>
        </w:rPr>
        <w:t>4</w:t>
      </w:r>
      <w:r w:rsidR="00A35B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1B46EC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1B46EC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1B46EC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1B46EC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(dále jen „zákon </w:t>
      </w:r>
      <w:r w:rsidR="004B018B" w:rsidRPr="001B46EC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>o odpadech“), a v souladu s § 10 písm. d) a § 84 odst. 2 písm. h) zákona</w:t>
      </w:r>
      <w:r w:rsidR="00D51D24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128/2000 Sb., </w:t>
      </w:r>
      <w:r w:rsidR="004B018B" w:rsidRPr="001B46EC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>o obcích (obecní zřízení</w:t>
      </w:r>
      <w:r w:rsidR="00244C59" w:rsidRPr="001B46EC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1B46EC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1B46EC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4722A" w:rsidRPr="001B46E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1B46EC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:rsidR="0024722A" w:rsidRPr="001B46EC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1B46E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:rsidR="00BA2FB8" w:rsidRPr="001B46EC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31731" w:rsidRPr="001B46E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1B46EC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1B46EC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0B60" w:rsidRPr="001B46EC">
        <w:rPr>
          <w:rFonts w:ascii="Arial" w:hAnsi="Arial" w:cs="Arial"/>
          <w:color w:val="000000" w:themeColor="text1"/>
          <w:sz w:val="22"/>
          <w:szCs w:val="22"/>
        </w:rPr>
        <w:t>Břehy</w:t>
      </w:r>
      <w:r w:rsidR="00714F6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EB486C" w:rsidRPr="001B46E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58B2" w:rsidRPr="001B46E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6B58B2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</w:t>
      </w:r>
      <w:r w:rsidR="007F74D6" w:rsidRPr="001B46EC">
        <w:rPr>
          <w:rFonts w:ascii="Arial" w:hAnsi="Arial" w:cs="Arial"/>
          <w:color w:val="000000" w:themeColor="text1"/>
          <w:sz w:val="22"/>
          <w:szCs w:val="22"/>
        </w:rPr>
        <w:t>zákonem o odpadech a touto vyhláškou</w:t>
      </w:r>
      <w:r w:rsidR="007F74D6" w:rsidRPr="001B46E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1B46EC">
        <w:rPr>
          <w:rFonts w:ascii="Arial" w:hAnsi="Arial" w:cs="Arial"/>
          <w:color w:val="000000" w:themeColor="text1"/>
          <w:sz w:val="22"/>
          <w:szCs w:val="22"/>
        </w:rPr>
        <w:t>pro daný druh, kategorii nebo mat</w:t>
      </w:r>
      <w:r w:rsidR="007F74D6">
        <w:rPr>
          <w:rFonts w:ascii="Arial" w:hAnsi="Arial" w:cs="Arial"/>
          <w:color w:val="000000" w:themeColor="text1"/>
          <w:sz w:val="22"/>
          <w:szCs w:val="22"/>
        </w:rPr>
        <w:t>eriál odpadu nebo movitých věcí.</w:t>
      </w:r>
    </w:p>
    <w:p w:rsidR="006B58B2" w:rsidRPr="001B46E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2F8B" w:rsidRPr="001B46E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1B46EC">
        <w:rPr>
          <w:rFonts w:ascii="Arial" w:hAnsi="Arial" w:cs="Arial"/>
          <w:color w:val="000000" w:themeColor="text1"/>
          <w:sz w:val="22"/>
          <w:szCs w:val="22"/>
        </w:rPr>
        <w:br/>
      </w:r>
      <w:r w:rsidRPr="001B46EC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B46E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62F8B" w:rsidRPr="001B46E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2F8B" w:rsidRPr="001B46E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1B46EC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</w:t>
      </w:r>
      <w:r w:rsidR="007F74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62F8B" w:rsidRPr="001B46EC">
        <w:rPr>
          <w:rFonts w:ascii="Arial" w:hAnsi="Arial" w:cs="Arial"/>
          <w:color w:val="000000" w:themeColor="text1"/>
          <w:sz w:val="22"/>
          <w:szCs w:val="22"/>
        </w:rPr>
        <w:t>komunálním odpadem. Stanoviště sběrných nádob jsou individuální nebo společná pro více uživatelů.</w:t>
      </w:r>
    </w:p>
    <w:p w:rsidR="00D62F8B" w:rsidRPr="001B46E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12F79" w:rsidRPr="001B46EC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1B46E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:rsidR="00CB5754" w:rsidRPr="001B46EC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:rsidR="00CB5754" w:rsidRPr="001B46EC" w:rsidRDefault="00CB5754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1B46E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1B46EC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1B46EC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1B46EC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4722A" w:rsidRPr="001B46EC" w:rsidRDefault="0024722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9B77CC" w:rsidRPr="005D679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5D679A">
        <w:rPr>
          <w:rFonts w:ascii="Arial" w:hAnsi="Arial" w:cs="Arial"/>
          <w:bCs/>
          <w:color w:val="000000" w:themeColor="text1"/>
        </w:rPr>
        <w:t>Biologick</w:t>
      </w:r>
      <w:r w:rsidR="001476FD" w:rsidRPr="005D679A">
        <w:rPr>
          <w:rFonts w:ascii="Arial" w:hAnsi="Arial" w:cs="Arial"/>
          <w:bCs/>
          <w:color w:val="000000" w:themeColor="text1"/>
        </w:rPr>
        <w:t>é</w:t>
      </w:r>
      <w:r w:rsidRPr="005D679A">
        <w:rPr>
          <w:rFonts w:ascii="Arial" w:hAnsi="Arial" w:cs="Arial"/>
          <w:bCs/>
          <w:color w:val="000000" w:themeColor="text1"/>
        </w:rPr>
        <w:t xml:space="preserve"> odpady </w:t>
      </w:r>
      <w:r w:rsidR="00D226C7" w:rsidRPr="005D679A">
        <w:rPr>
          <w:rFonts w:ascii="Arial" w:hAnsi="Arial" w:cs="Arial"/>
          <w:bCs/>
          <w:color w:val="000000" w:themeColor="text1"/>
        </w:rPr>
        <w:t>rostlinného původu</w:t>
      </w:r>
      <w:r w:rsidRPr="005D679A">
        <w:rPr>
          <w:rFonts w:ascii="Arial" w:hAnsi="Arial" w:cs="Arial"/>
          <w:bCs/>
          <w:color w:val="000000" w:themeColor="text1"/>
        </w:rPr>
        <w:t>,</w:t>
      </w:r>
    </w:p>
    <w:p w:rsidR="009B77CC" w:rsidRPr="005D679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5D679A">
        <w:rPr>
          <w:rFonts w:ascii="Arial" w:hAnsi="Arial" w:cs="Arial"/>
          <w:bCs/>
          <w:color w:val="000000" w:themeColor="text1"/>
        </w:rPr>
        <w:t>Papír,</w:t>
      </w:r>
    </w:p>
    <w:p w:rsidR="009B77CC" w:rsidRPr="005D679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5D679A">
        <w:rPr>
          <w:rFonts w:ascii="Arial" w:hAnsi="Arial" w:cs="Arial"/>
          <w:bCs/>
          <w:color w:val="000000" w:themeColor="text1"/>
        </w:rPr>
        <w:t>Plasty</w:t>
      </w:r>
      <w:r w:rsidR="00745703" w:rsidRPr="005D679A">
        <w:rPr>
          <w:rFonts w:ascii="Arial" w:hAnsi="Arial" w:cs="Arial"/>
          <w:bCs/>
          <w:color w:val="000000" w:themeColor="text1"/>
        </w:rPr>
        <w:t xml:space="preserve"> včetně PET lahví</w:t>
      </w:r>
      <w:r w:rsidR="00714F6D" w:rsidRPr="005D679A">
        <w:rPr>
          <w:rFonts w:ascii="Arial" w:hAnsi="Arial" w:cs="Arial"/>
          <w:bCs/>
          <w:color w:val="000000" w:themeColor="text1"/>
        </w:rPr>
        <w:t xml:space="preserve"> (dále jen „plasty“)</w:t>
      </w:r>
      <w:r w:rsidRPr="005D679A">
        <w:rPr>
          <w:rFonts w:ascii="Arial" w:hAnsi="Arial" w:cs="Arial"/>
          <w:bCs/>
          <w:color w:val="000000" w:themeColor="text1"/>
        </w:rPr>
        <w:t>,</w:t>
      </w:r>
    </w:p>
    <w:p w:rsidR="009B77CC" w:rsidRPr="005D679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5D679A">
        <w:rPr>
          <w:rFonts w:ascii="Arial" w:hAnsi="Arial" w:cs="Arial"/>
          <w:bCs/>
          <w:color w:val="000000" w:themeColor="text1"/>
        </w:rPr>
        <w:t>Sklo</w:t>
      </w:r>
      <w:r w:rsidR="00892D7F" w:rsidRPr="005D679A">
        <w:rPr>
          <w:rFonts w:ascii="Arial" w:hAnsi="Arial" w:cs="Arial"/>
          <w:bCs/>
          <w:color w:val="000000" w:themeColor="text1"/>
        </w:rPr>
        <w:t xml:space="preserve"> barevné a čiré (dále také jen „sklo“)</w:t>
      </w:r>
      <w:r w:rsidRPr="005D679A">
        <w:rPr>
          <w:rFonts w:ascii="Arial" w:hAnsi="Arial" w:cs="Arial"/>
          <w:bCs/>
          <w:color w:val="000000" w:themeColor="text1"/>
        </w:rPr>
        <w:t>,</w:t>
      </w:r>
    </w:p>
    <w:p w:rsidR="009B77CC" w:rsidRPr="005D679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5D679A">
        <w:rPr>
          <w:rFonts w:ascii="Arial" w:hAnsi="Arial" w:cs="Arial"/>
          <w:bCs/>
          <w:color w:val="000000" w:themeColor="text1"/>
        </w:rPr>
        <w:t>Kovy,</w:t>
      </w:r>
    </w:p>
    <w:p w:rsidR="0024722A" w:rsidRPr="005D679A" w:rsidRDefault="009B77CC" w:rsidP="00223F72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5D679A">
        <w:rPr>
          <w:rFonts w:ascii="Arial" w:hAnsi="Arial" w:cs="Arial"/>
          <w:bCs/>
          <w:color w:val="000000" w:themeColor="text1"/>
          <w:sz w:val="22"/>
          <w:szCs w:val="22"/>
        </w:rPr>
        <w:t>Nebezpečné odpady</w:t>
      </w:r>
      <w:r w:rsidR="00795009" w:rsidRPr="005D679A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:rsidR="00053446" w:rsidRPr="005D679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5D679A">
        <w:rPr>
          <w:rFonts w:ascii="Arial" w:hAnsi="Arial" w:cs="Arial"/>
          <w:bCs/>
          <w:color w:val="000000" w:themeColor="text1"/>
          <w:sz w:val="22"/>
          <w:szCs w:val="22"/>
        </w:rPr>
        <w:t>Objemný odpad,</w:t>
      </w:r>
    </w:p>
    <w:p w:rsidR="00053446" w:rsidRPr="005D679A" w:rsidRDefault="006F432E" w:rsidP="00223F72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5D679A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Jedlé oleje a tuky,</w:t>
      </w:r>
    </w:p>
    <w:p w:rsidR="00E66B2E" w:rsidRPr="005D679A" w:rsidRDefault="006F432E" w:rsidP="00E66B2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5D679A">
        <w:rPr>
          <w:rFonts w:ascii="Arial" w:hAnsi="Arial" w:cs="Arial"/>
          <w:iCs/>
          <w:color w:val="000000" w:themeColor="text1"/>
          <w:sz w:val="22"/>
          <w:szCs w:val="22"/>
        </w:rPr>
        <w:t xml:space="preserve">Textil </w:t>
      </w:r>
    </w:p>
    <w:p w:rsidR="00A342C0" w:rsidRPr="005D679A" w:rsidRDefault="006F432E" w:rsidP="00E66B2E">
      <w:pPr>
        <w:numPr>
          <w:ilvl w:val="0"/>
          <w:numId w:val="10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5D679A">
        <w:rPr>
          <w:rFonts w:ascii="Arial" w:hAnsi="Arial" w:cs="Arial"/>
          <w:iCs/>
          <w:color w:val="000000" w:themeColor="text1"/>
          <w:sz w:val="22"/>
          <w:szCs w:val="22"/>
        </w:rPr>
        <w:t>Směsný komunální odpad</w:t>
      </w:r>
    </w:p>
    <w:p w:rsidR="007909DA" w:rsidRPr="001B46EC" w:rsidRDefault="007909DA" w:rsidP="00115451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262D62" w:rsidRPr="001B46E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1B46EC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1B46EC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1B46EC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1B46EC">
        <w:rPr>
          <w:rFonts w:ascii="Arial" w:hAnsi="Arial" w:cs="Arial"/>
          <w:color w:val="000000" w:themeColor="text1"/>
          <w:sz w:val="22"/>
          <w:szCs w:val="22"/>
        </w:rPr>
        <w:t>em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1B46EC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1B46EC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1B46EC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1B46EC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1B46EC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1B46EC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1B46EC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1B46EC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1B46EC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1B46EC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1B46E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1B46EC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1B46EC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1B46E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1B46E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6F432E" w:rsidRPr="001B46EC">
        <w:rPr>
          <w:rFonts w:ascii="Arial" w:hAnsi="Arial" w:cs="Arial"/>
          <w:color w:val="000000" w:themeColor="text1"/>
          <w:sz w:val="22"/>
          <w:szCs w:val="22"/>
        </w:rPr>
        <w:t>i</w:t>
      </w:r>
      <w:r w:rsidR="00A342C0" w:rsidRPr="001B46EC">
        <w:rPr>
          <w:rFonts w:ascii="Arial" w:hAnsi="Arial" w:cs="Arial"/>
          <w:color w:val="000000" w:themeColor="text1"/>
          <w:sz w:val="22"/>
          <w:szCs w:val="22"/>
        </w:rPr>
        <w:t>)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62D62" w:rsidRPr="001B46EC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62D62" w:rsidRPr="001B46E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1B46E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714F6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apod.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262D62" w:rsidRPr="001B46EC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53B78" w:rsidRPr="001B46E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1B46E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:rsidR="0024722A" w:rsidRPr="001B46EC" w:rsidRDefault="00912D28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A35B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F53E58" w:rsidRPr="00A35B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="00E5725E" w:rsidRPr="00A35B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17608F" w:rsidRPr="00A35B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papíru, plast</w:t>
      </w:r>
      <w:r w:rsidR="00E5725E" w:rsidRPr="00A35B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ů, skla, kovů, biologického odpadu rostlinné</w:t>
      </w:r>
      <w:r w:rsidR="00181515" w:rsidRPr="00A35B40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ho původu, jedlých olejů a tuků, textilu</w:t>
      </w:r>
    </w:p>
    <w:p w:rsidR="00223F72" w:rsidRPr="001B46E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2A3581" w:rsidRPr="008162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343ABC" w:rsidRPr="001B46E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E5725E" w:rsidRPr="001B46EC">
        <w:rPr>
          <w:rFonts w:ascii="Arial" w:hAnsi="Arial" w:cs="Arial"/>
          <w:color w:val="000000" w:themeColor="text1"/>
          <w:sz w:val="22"/>
          <w:szCs w:val="22"/>
        </w:rPr>
        <w:t xml:space="preserve">biologické </w:t>
      </w:r>
      <w:r w:rsidR="00E5725E" w:rsidRPr="00816281">
        <w:rPr>
          <w:rFonts w:ascii="Arial" w:hAnsi="Arial" w:cs="Arial"/>
          <w:sz w:val="22"/>
          <w:szCs w:val="22"/>
        </w:rPr>
        <w:t xml:space="preserve">odpady </w:t>
      </w:r>
      <w:r w:rsidR="00A35B40" w:rsidRPr="00816281">
        <w:rPr>
          <w:rFonts w:ascii="Arial" w:hAnsi="Arial" w:cs="Arial"/>
          <w:sz w:val="22"/>
          <w:szCs w:val="22"/>
        </w:rPr>
        <w:t xml:space="preserve">rostlinného původu </w:t>
      </w:r>
      <w:r w:rsidR="00343ABC" w:rsidRPr="00816281">
        <w:rPr>
          <w:rFonts w:ascii="Arial" w:hAnsi="Arial" w:cs="Arial"/>
          <w:sz w:val="22"/>
          <w:szCs w:val="22"/>
        </w:rPr>
        <w:t>se soustřeďují do</w:t>
      </w:r>
      <w:r w:rsidR="009923D1" w:rsidRPr="00816281">
        <w:rPr>
          <w:rFonts w:ascii="Arial" w:hAnsi="Arial" w:cs="Arial"/>
          <w:sz w:val="22"/>
          <w:szCs w:val="22"/>
        </w:rPr>
        <w:t xml:space="preserve"> </w:t>
      </w:r>
      <w:r w:rsidR="00BE475F" w:rsidRPr="00816281">
        <w:rPr>
          <w:rFonts w:ascii="Arial" w:hAnsi="Arial" w:cs="Arial"/>
          <w:bCs/>
          <w:sz w:val="22"/>
          <w:szCs w:val="22"/>
        </w:rPr>
        <w:t>typizovaných zvláštních</w:t>
      </w:r>
      <w:r w:rsidR="009923D1" w:rsidRPr="00816281">
        <w:rPr>
          <w:rFonts w:ascii="Arial" w:hAnsi="Arial" w:cs="Arial"/>
          <w:bCs/>
          <w:sz w:val="22"/>
          <w:szCs w:val="22"/>
        </w:rPr>
        <w:t xml:space="preserve"> sběrných nádob</w:t>
      </w:r>
      <w:r w:rsidR="005F0210" w:rsidRPr="00816281">
        <w:rPr>
          <w:rFonts w:ascii="Arial" w:hAnsi="Arial" w:cs="Arial"/>
          <w:sz w:val="22"/>
          <w:szCs w:val="22"/>
        </w:rPr>
        <w:t xml:space="preserve">, kterými jsou </w:t>
      </w:r>
      <w:r w:rsidR="00343ABC" w:rsidRPr="00816281">
        <w:rPr>
          <w:rFonts w:ascii="Arial" w:hAnsi="Arial" w:cs="Arial"/>
          <w:sz w:val="22"/>
          <w:szCs w:val="22"/>
        </w:rPr>
        <w:t>v rámci systému door-to</w:t>
      </w:r>
      <w:r w:rsidR="009923D1" w:rsidRPr="00816281">
        <w:rPr>
          <w:rFonts w:ascii="Arial" w:hAnsi="Arial" w:cs="Arial"/>
          <w:sz w:val="22"/>
          <w:szCs w:val="22"/>
        </w:rPr>
        <w:t>-</w:t>
      </w:r>
      <w:r w:rsidR="00343ABC" w:rsidRPr="00816281">
        <w:rPr>
          <w:rFonts w:ascii="Arial" w:hAnsi="Arial" w:cs="Arial"/>
          <w:sz w:val="22"/>
          <w:szCs w:val="22"/>
        </w:rPr>
        <w:t>door</w:t>
      </w:r>
      <w:r w:rsidR="00BE475F" w:rsidRPr="00816281">
        <w:rPr>
          <w:rFonts w:ascii="Arial" w:hAnsi="Arial" w:cs="Arial"/>
          <w:sz w:val="22"/>
          <w:szCs w:val="22"/>
        </w:rPr>
        <w:t xml:space="preserve"> </w:t>
      </w:r>
      <w:r w:rsidR="006E1908" w:rsidRPr="00816281">
        <w:rPr>
          <w:rFonts w:ascii="Arial" w:hAnsi="Arial" w:cs="Arial"/>
          <w:sz w:val="22"/>
          <w:szCs w:val="22"/>
        </w:rPr>
        <w:t xml:space="preserve">nádoby </w:t>
      </w:r>
      <w:r w:rsidR="00BE475F" w:rsidRPr="00816281">
        <w:rPr>
          <w:rFonts w:ascii="Arial" w:hAnsi="Arial" w:cs="Arial"/>
          <w:sz w:val="22"/>
          <w:szCs w:val="22"/>
        </w:rPr>
        <w:t>o objemu 120 l,</w:t>
      </w:r>
      <w:r w:rsidR="006E1908" w:rsidRPr="00816281">
        <w:rPr>
          <w:rFonts w:ascii="Arial" w:hAnsi="Arial" w:cs="Arial"/>
          <w:sz w:val="22"/>
          <w:szCs w:val="22"/>
        </w:rPr>
        <w:t xml:space="preserve"> 240l, </w:t>
      </w:r>
      <w:r w:rsidR="00BE475F" w:rsidRPr="00816281">
        <w:rPr>
          <w:rFonts w:ascii="Arial" w:hAnsi="Arial" w:cs="Arial"/>
          <w:sz w:val="22"/>
          <w:szCs w:val="22"/>
        </w:rPr>
        <w:t>660 l nebo 1100 l.</w:t>
      </w:r>
      <w:r w:rsidR="00343ABC" w:rsidRPr="00816281">
        <w:rPr>
          <w:rFonts w:ascii="Arial" w:hAnsi="Arial" w:cs="Arial"/>
          <w:sz w:val="22"/>
          <w:szCs w:val="22"/>
        </w:rPr>
        <w:t xml:space="preserve"> </w:t>
      </w:r>
    </w:p>
    <w:p w:rsidR="00BE475F" w:rsidRPr="00816281" w:rsidRDefault="00BE475F" w:rsidP="00BE475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E475F" w:rsidRPr="00816281" w:rsidRDefault="00BE475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16281">
        <w:rPr>
          <w:rFonts w:ascii="Arial" w:hAnsi="Arial" w:cs="Arial"/>
          <w:sz w:val="22"/>
          <w:szCs w:val="22"/>
        </w:rPr>
        <w:t xml:space="preserve">Sběrné nádoby v rámci door-to-door systému jsou umístěny na přechodných stanovištích u jednotlivých nemovitostí. </w:t>
      </w:r>
    </w:p>
    <w:p w:rsidR="0024722A" w:rsidRPr="00816281" w:rsidRDefault="0024722A">
      <w:pPr>
        <w:rPr>
          <w:rFonts w:ascii="Arial" w:hAnsi="Arial" w:cs="Arial"/>
          <w:sz w:val="22"/>
          <w:szCs w:val="22"/>
        </w:rPr>
      </w:pPr>
    </w:p>
    <w:p w:rsidR="00343ABC" w:rsidRPr="00816281" w:rsidRDefault="00343ABC" w:rsidP="009923D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16281">
        <w:rPr>
          <w:rFonts w:ascii="Arial" w:hAnsi="Arial" w:cs="Arial"/>
          <w:bCs/>
          <w:sz w:val="22"/>
          <w:szCs w:val="22"/>
        </w:rPr>
        <w:t xml:space="preserve">Odpad papíru, plastů, skla, kovů, biologického odpadu rostlinného původu, </w:t>
      </w:r>
      <w:r w:rsidRPr="00816281">
        <w:rPr>
          <w:rFonts w:ascii="Arial" w:hAnsi="Arial" w:cs="Arial"/>
          <w:bCs/>
          <w:sz w:val="22"/>
          <w:szCs w:val="22"/>
        </w:rPr>
        <w:tab/>
        <w:t>jedlých olejů a tuků, textilu</w:t>
      </w:r>
      <w:r w:rsidRPr="00816281">
        <w:rPr>
          <w:rFonts w:ascii="Arial" w:hAnsi="Arial" w:cs="Arial"/>
          <w:sz w:val="22"/>
          <w:szCs w:val="22"/>
        </w:rPr>
        <w:t xml:space="preserve"> se dále soustřeďují na sběrných místech do</w:t>
      </w:r>
      <w:r w:rsidR="00E2331B" w:rsidRPr="00816281">
        <w:rPr>
          <w:rFonts w:ascii="Arial" w:hAnsi="Arial" w:cs="Arial"/>
          <w:sz w:val="22"/>
          <w:szCs w:val="22"/>
        </w:rPr>
        <w:t xml:space="preserve"> zvláštních</w:t>
      </w:r>
      <w:r w:rsidRPr="00816281">
        <w:rPr>
          <w:rFonts w:ascii="Arial" w:hAnsi="Arial" w:cs="Arial"/>
          <w:sz w:val="22"/>
          <w:szCs w:val="22"/>
        </w:rPr>
        <w:t xml:space="preserve"> </w:t>
      </w:r>
      <w:r w:rsidRPr="00816281">
        <w:rPr>
          <w:rFonts w:ascii="Arial" w:hAnsi="Arial" w:cs="Arial"/>
          <w:bCs/>
          <w:sz w:val="22"/>
          <w:szCs w:val="22"/>
        </w:rPr>
        <w:t>sběrných nádob:</w:t>
      </w:r>
      <w:r w:rsidRPr="00816281">
        <w:rPr>
          <w:rFonts w:ascii="Arial" w:hAnsi="Arial" w:cs="Arial"/>
          <w:sz w:val="22"/>
          <w:szCs w:val="22"/>
        </w:rPr>
        <w:t xml:space="preserve"> velkoobjemových kontejnerů a typizovaných nádob. </w:t>
      </w:r>
    </w:p>
    <w:p w:rsidR="009151C0" w:rsidRPr="00816281" w:rsidRDefault="009151C0" w:rsidP="009151C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:rsidR="002A3581" w:rsidRPr="00816281" w:rsidRDefault="002A3581" w:rsidP="009923D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1628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343ABC" w:rsidRPr="00816281" w:rsidRDefault="00343ABC" w:rsidP="00343ABC">
      <w:pPr>
        <w:pStyle w:val="Default"/>
        <w:ind w:left="360"/>
        <w:rPr>
          <w:color w:val="auto"/>
          <w:sz w:val="22"/>
          <w:szCs w:val="22"/>
        </w:rPr>
      </w:pPr>
      <w:r w:rsidRPr="00816281">
        <w:rPr>
          <w:color w:val="auto"/>
          <w:sz w:val="22"/>
          <w:szCs w:val="22"/>
        </w:rPr>
        <w:t>a) vedle prodejny potravin č.p. 224 na papír, plasty, jedlé oleje, kovy, sklo</w:t>
      </w:r>
      <w:r w:rsidR="009073B1" w:rsidRPr="00816281">
        <w:rPr>
          <w:color w:val="auto"/>
          <w:sz w:val="22"/>
          <w:szCs w:val="22"/>
        </w:rPr>
        <w:t xml:space="preserve"> barevné a čiré,</w:t>
      </w:r>
    </w:p>
    <w:p w:rsidR="00343ABC" w:rsidRPr="00816281" w:rsidRDefault="00343ABC" w:rsidP="00343ABC">
      <w:pPr>
        <w:pStyle w:val="Default"/>
        <w:ind w:left="360"/>
        <w:rPr>
          <w:color w:val="auto"/>
          <w:sz w:val="22"/>
          <w:szCs w:val="22"/>
        </w:rPr>
      </w:pPr>
      <w:r w:rsidRPr="00816281">
        <w:rPr>
          <w:color w:val="auto"/>
          <w:sz w:val="22"/>
          <w:szCs w:val="22"/>
        </w:rPr>
        <w:t xml:space="preserve">b) za </w:t>
      </w:r>
      <w:r w:rsidR="007F74D6" w:rsidRPr="00816281">
        <w:rPr>
          <w:color w:val="auto"/>
          <w:sz w:val="22"/>
          <w:szCs w:val="22"/>
        </w:rPr>
        <w:t>knihovnou</w:t>
      </w:r>
      <w:r w:rsidRPr="00816281">
        <w:rPr>
          <w:color w:val="auto"/>
          <w:sz w:val="22"/>
          <w:szCs w:val="22"/>
        </w:rPr>
        <w:t xml:space="preserve"> v č.p. 192 </w:t>
      </w:r>
      <w:r w:rsidR="009923D1" w:rsidRPr="00816281">
        <w:rPr>
          <w:color w:val="auto"/>
          <w:sz w:val="22"/>
          <w:szCs w:val="22"/>
        </w:rPr>
        <w:t xml:space="preserve">na papír, plasty, </w:t>
      </w:r>
      <w:r w:rsidR="009073B1" w:rsidRPr="00816281">
        <w:rPr>
          <w:color w:val="auto"/>
          <w:sz w:val="22"/>
          <w:szCs w:val="22"/>
        </w:rPr>
        <w:t>sklo barevné a čiré</w:t>
      </w:r>
      <w:r w:rsidR="009923D1" w:rsidRPr="00816281">
        <w:rPr>
          <w:color w:val="auto"/>
          <w:sz w:val="22"/>
          <w:szCs w:val="22"/>
        </w:rPr>
        <w:t xml:space="preserve"> a textil</w:t>
      </w:r>
      <w:r w:rsidR="009073B1" w:rsidRPr="00816281">
        <w:rPr>
          <w:color w:val="auto"/>
          <w:sz w:val="22"/>
          <w:szCs w:val="22"/>
        </w:rPr>
        <w:t>,</w:t>
      </w:r>
    </w:p>
    <w:p w:rsidR="009923D1" w:rsidRPr="00816281" w:rsidRDefault="009923D1" w:rsidP="00343ABC">
      <w:pPr>
        <w:pStyle w:val="Default"/>
        <w:ind w:left="360"/>
        <w:rPr>
          <w:color w:val="auto"/>
          <w:sz w:val="22"/>
          <w:szCs w:val="22"/>
        </w:rPr>
      </w:pPr>
      <w:r w:rsidRPr="00816281">
        <w:rPr>
          <w:color w:val="auto"/>
          <w:sz w:val="22"/>
          <w:szCs w:val="22"/>
        </w:rPr>
        <w:t>c) u Technických služeb obce Břehy na papír, plasty, sklo, objemný odpad, kovy a biologický odpad</w:t>
      </w:r>
      <w:r w:rsidR="00A35B40" w:rsidRPr="00816281">
        <w:rPr>
          <w:color w:val="auto"/>
          <w:sz w:val="22"/>
          <w:szCs w:val="22"/>
        </w:rPr>
        <w:t xml:space="preserve"> rostlinného původu</w:t>
      </w:r>
      <w:r w:rsidR="009073B1" w:rsidRPr="00816281">
        <w:rPr>
          <w:color w:val="auto"/>
          <w:sz w:val="22"/>
          <w:szCs w:val="22"/>
        </w:rPr>
        <w:t>.</w:t>
      </w:r>
    </w:p>
    <w:p w:rsidR="0024722A" w:rsidRPr="001B46E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1B46E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:rsidR="00223F72" w:rsidRPr="001B46EC" w:rsidRDefault="00223F72" w:rsidP="00223F7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45703" w:rsidRPr="001B46E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1B46EC">
        <w:rPr>
          <w:rFonts w:ascii="Arial" w:hAnsi="Arial" w:cs="Arial"/>
          <w:bCs/>
          <w:i/>
          <w:color w:val="000000" w:themeColor="text1"/>
        </w:rPr>
        <w:t>Biologick</w:t>
      </w:r>
      <w:r w:rsidR="001476FD" w:rsidRPr="001B46EC">
        <w:rPr>
          <w:rFonts w:ascii="Arial" w:hAnsi="Arial" w:cs="Arial"/>
          <w:bCs/>
          <w:i/>
          <w:color w:val="000000" w:themeColor="text1"/>
        </w:rPr>
        <w:t>é</w:t>
      </w:r>
      <w:r w:rsidR="00DB2051" w:rsidRPr="001B46EC">
        <w:rPr>
          <w:rFonts w:ascii="Arial" w:hAnsi="Arial" w:cs="Arial"/>
          <w:bCs/>
          <w:i/>
          <w:color w:val="000000" w:themeColor="text1"/>
        </w:rPr>
        <w:t xml:space="preserve"> </w:t>
      </w:r>
      <w:r w:rsidRPr="001B46EC">
        <w:rPr>
          <w:rFonts w:ascii="Arial" w:hAnsi="Arial" w:cs="Arial"/>
          <w:bCs/>
          <w:i/>
          <w:color w:val="000000" w:themeColor="text1"/>
        </w:rPr>
        <w:t>odpady</w:t>
      </w:r>
      <w:r w:rsidR="00D226C7" w:rsidRPr="001B46EC">
        <w:rPr>
          <w:rFonts w:ascii="Arial" w:hAnsi="Arial" w:cs="Arial"/>
          <w:bCs/>
          <w:i/>
          <w:color w:val="000000" w:themeColor="text1"/>
        </w:rPr>
        <w:t xml:space="preserve"> rostlinného původu</w:t>
      </w:r>
      <w:r w:rsidRPr="001B46EC">
        <w:rPr>
          <w:rFonts w:ascii="Arial" w:hAnsi="Arial" w:cs="Arial"/>
          <w:bCs/>
          <w:i/>
          <w:color w:val="000000" w:themeColor="text1"/>
        </w:rPr>
        <w:t xml:space="preserve">, barva </w:t>
      </w:r>
      <w:r w:rsidR="009151C0" w:rsidRPr="001B46EC">
        <w:rPr>
          <w:rFonts w:ascii="Arial" w:hAnsi="Arial" w:cs="Arial"/>
          <w:bCs/>
          <w:i/>
          <w:color w:val="000000" w:themeColor="text1"/>
        </w:rPr>
        <w:t>zelená nebo hnědá</w:t>
      </w:r>
      <w:r w:rsidR="00D65659">
        <w:rPr>
          <w:rFonts w:ascii="Arial" w:hAnsi="Arial" w:cs="Arial"/>
          <w:bCs/>
          <w:i/>
          <w:color w:val="000000" w:themeColor="text1"/>
        </w:rPr>
        <w:t>,</w:t>
      </w:r>
    </w:p>
    <w:p w:rsidR="0024722A" w:rsidRPr="001B46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1B46EC">
        <w:rPr>
          <w:rFonts w:ascii="Arial" w:hAnsi="Arial" w:cs="Arial"/>
          <w:bCs/>
          <w:i/>
          <w:color w:val="000000" w:themeColor="text1"/>
        </w:rPr>
        <w:t>P</w:t>
      </w:r>
      <w:r w:rsidR="0024722A" w:rsidRPr="001B46EC">
        <w:rPr>
          <w:rFonts w:ascii="Arial" w:hAnsi="Arial" w:cs="Arial"/>
          <w:bCs/>
          <w:i/>
          <w:color w:val="000000" w:themeColor="text1"/>
        </w:rPr>
        <w:t xml:space="preserve">apír, barva </w:t>
      </w:r>
      <w:r w:rsidR="009151C0" w:rsidRPr="001B46EC">
        <w:rPr>
          <w:rFonts w:ascii="Arial" w:hAnsi="Arial" w:cs="Arial"/>
          <w:bCs/>
          <w:i/>
          <w:color w:val="000000" w:themeColor="text1"/>
        </w:rPr>
        <w:t>modrá</w:t>
      </w:r>
      <w:r w:rsidR="00892D7F">
        <w:rPr>
          <w:rFonts w:ascii="Arial" w:hAnsi="Arial" w:cs="Arial"/>
          <w:bCs/>
          <w:i/>
          <w:color w:val="000000" w:themeColor="text1"/>
        </w:rPr>
        <w:t>,</w:t>
      </w:r>
    </w:p>
    <w:p w:rsidR="00A94551" w:rsidRPr="001B46E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1B46EC">
        <w:rPr>
          <w:rFonts w:ascii="Arial" w:hAnsi="Arial" w:cs="Arial"/>
          <w:bCs/>
          <w:i/>
          <w:color w:val="000000" w:themeColor="text1"/>
        </w:rPr>
        <w:t xml:space="preserve">Plasty, PET lahve, barva </w:t>
      </w:r>
      <w:r w:rsidR="009151C0" w:rsidRPr="001B46EC">
        <w:rPr>
          <w:rFonts w:ascii="Arial" w:hAnsi="Arial" w:cs="Arial"/>
          <w:bCs/>
          <w:i/>
          <w:color w:val="000000" w:themeColor="text1"/>
        </w:rPr>
        <w:t>žlutá</w:t>
      </w:r>
      <w:r w:rsidR="009151C0" w:rsidRPr="001B46EC">
        <w:rPr>
          <w:color w:val="000000" w:themeColor="text1"/>
        </w:rPr>
        <w:t xml:space="preserve"> </w:t>
      </w:r>
      <w:r w:rsidR="009151C0" w:rsidRPr="001B46EC">
        <w:rPr>
          <w:rFonts w:ascii="Arial" w:hAnsi="Arial" w:cs="Arial"/>
          <w:bCs/>
          <w:i/>
          <w:color w:val="000000" w:themeColor="text1"/>
        </w:rPr>
        <w:t>(nápojové kartony se ukládají ve stejných žlutých kontejnerech s oranžovou nálepkou)</w:t>
      </w:r>
      <w:r w:rsidR="00D65659">
        <w:rPr>
          <w:rFonts w:ascii="Arial" w:hAnsi="Arial" w:cs="Arial"/>
          <w:bCs/>
          <w:i/>
          <w:color w:val="000000" w:themeColor="text1"/>
        </w:rPr>
        <w:t>,</w:t>
      </w:r>
    </w:p>
    <w:p w:rsidR="0024722A" w:rsidRPr="001B46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1B46EC">
        <w:rPr>
          <w:rFonts w:ascii="Arial" w:hAnsi="Arial" w:cs="Arial"/>
          <w:bCs/>
          <w:i/>
          <w:color w:val="000000" w:themeColor="text1"/>
        </w:rPr>
        <w:t>S</w:t>
      </w:r>
      <w:r w:rsidR="0024722A" w:rsidRPr="001B46EC">
        <w:rPr>
          <w:rFonts w:ascii="Arial" w:hAnsi="Arial" w:cs="Arial"/>
          <w:bCs/>
          <w:i/>
          <w:color w:val="000000" w:themeColor="text1"/>
        </w:rPr>
        <w:t xml:space="preserve">klo, </w:t>
      </w:r>
      <w:r w:rsidR="009151C0" w:rsidRPr="001B46EC">
        <w:rPr>
          <w:rFonts w:ascii="Arial" w:hAnsi="Arial" w:cs="Arial"/>
          <w:bCs/>
          <w:i/>
          <w:color w:val="000000" w:themeColor="text1"/>
        </w:rPr>
        <w:t xml:space="preserve">čiré </w:t>
      </w:r>
      <w:r w:rsidR="009073B1">
        <w:rPr>
          <w:rFonts w:ascii="Arial" w:hAnsi="Arial" w:cs="Arial"/>
          <w:bCs/>
          <w:i/>
          <w:color w:val="000000" w:themeColor="text1"/>
        </w:rPr>
        <w:t xml:space="preserve">- </w:t>
      </w:r>
      <w:r w:rsidR="0024722A" w:rsidRPr="001B46EC">
        <w:rPr>
          <w:rFonts w:ascii="Arial" w:hAnsi="Arial" w:cs="Arial"/>
          <w:bCs/>
          <w:i/>
          <w:color w:val="000000" w:themeColor="text1"/>
        </w:rPr>
        <w:t xml:space="preserve">barva </w:t>
      </w:r>
      <w:r w:rsidR="009151C0" w:rsidRPr="001B46EC">
        <w:rPr>
          <w:rFonts w:ascii="Arial" w:hAnsi="Arial" w:cs="Arial"/>
          <w:bCs/>
          <w:i/>
          <w:color w:val="000000" w:themeColor="text1"/>
        </w:rPr>
        <w:t xml:space="preserve">bílá a barevné </w:t>
      </w:r>
      <w:r w:rsidR="009073B1">
        <w:rPr>
          <w:rFonts w:ascii="Arial" w:hAnsi="Arial" w:cs="Arial"/>
          <w:bCs/>
          <w:i/>
          <w:color w:val="000000" w:themeColor="text1"/>
        </w:rPr>
        <w:t xml:space="preserve">- barva </w:t>
      </w:r>
      <w:r w:rsidR="009151C0" w:rsidRPr="001B46EC">
        <w:rPr>
          <w:rFonts w:ascii="Arial" w:hAnsi="Arial" w:cs="Arial"/>
          <w:bCs/>
          <w:i/>
          <w:color w:val="000000" w:themeColor="text1"/>
        </w:rPr>
        <w:t>zelená</w:t>
      </w:r>
      <w:r w:rsidR="00D65659">
        <w:rPr>
          <w:rFonts w:ascii="Arial" w:hAnsi="Arial" w:cs="Arial"/>
          <w:bCs/>
          <w:i/>
          <w:color w:val="000000" w:themeColor="text1"/>
        </w:rPr>
        <w:t>,</w:t>
      </w:r>
    </w:p>
    <w:p w:rsidR="00745703" w:rsidRPr="001B46E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1B46EC">
        <w:rPr>
          <w:rFonts w:ascii="Arial" w:hAnsi="Arial" w:cs="Arial"/>
          <w:bCs/>
          <w:i/>
          <w:color w:val="000000" w:themeColor="text1"/>
        </w:rPr>
        <w:t>K</w:t>
      </w:r>
      <w:r w:rsidR="00745703" w:rsidRPr="001B46EC">
        <w:rPr>
          <w:rFonts w:ascii="Arial" w:hAnsi="Arial" w:cs="Arial"/>
          <w:bCs/>
          <w:i/>
          <w:color w:val="000000" w:themeColor="text1"/>
        </w:rPr>
        <w:t xml:space="preserve">ovy, barva </w:t>
      </w:r>
      <w:r w:rsidR="009151C0" w:rsidRPr="001B46EC">
        <w:rPr>
          <w:rFonts w:ascii="Arial" w:hAnsi="Arial" w:cs="Arial"/>
          <w:bCs/>
          <w:i/>
          <w:color w:val="000000" w:themeColor="text1"/>
        </w:rPr>
        <w:t>šedá</w:t>
      </w:r>
      <w:r w:rsidR="00D65659">
        <w:rPr>
          <w:rFonts w:ascii="Arial" w:hAnsi="Arial" w:cs="Arial"/>
          <w:bCs/>
          <w:i/>
          <w:color w:val="000000" w:themeColor="text1"/>
        </w:rPr>
        <w:t>,</w:t>
      </w:r>
    </w:p>
    <w:p w:rsidR="00547890" w:rsidRPr="001B46EC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</w:t>
      </w:r>
      <w:r w:rsidR="00D226C7" w:rsidRPr="001B46EC">
        <w:rPr>
          <w:rFonts w:ascii="Arial" w:hAnsi="Arial" w:cs="Arial"/>
          <w:i/>
          <w:iCs/>
          <w:color w:val="000000" w:themeColor="text1"/>
          <w:sz w:val="22"/>
          <w:szCs w:val="22"/>
        </w:rPr>
        <w:t>, barva</w:t>
      </w:r>
      <w:r w:rsidR="009151C0" w:rsidRPr="001B46E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černá s nápisem Tuky</w:t>
      </w:r>
      <w:r w:rsidR="00D65659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:rsidR="00A342C0" w:rsidRPr="001B46EC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i/>
          <w:iCs/>
          <w:color w:val="000000" w:themeColor="text1"/>
          <w:sz w:val="22"/>
          <w:szCs w:val="22"/>
        </w:rPr>
        <w:t>Textil, barva</w:t>
      </w:r>
      <w:r w:rsidR="009151C0" w:rsidRPr="001B46E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</w:t>
      </w:r>
      <w:r w:rsidR="009073B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 nápisem Textil</w:t>
      </w:r>
      <w:r w:rsidR="00D65659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:rsidR="0024722A" w:rsidRPr="001B46EC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9007DD" w:rsidRPr="001B46E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1B46EC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1B46EC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1B46EC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1B46E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007DD" w:rsidRPr="001B46EC" w:rsidRDefault="009007DD" w:rsidP="009007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07DD" w:rsidRPr="001B46E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1B46EC" w:rsidRDefault="003A0DB1" w:rsidP="003A0DB1">
      <w:pPr>
        <w:pStyle w:val="Default"/>
        <w:ind w:left="360"/>
        <w:rPr>
          <w:color w:val="000000" w:themeColor="text1"/>
        </w:rPr>
      </w:pPr>
    </w:p>
    <w:p w:rsidR="003A0DB1" w:rsidRPr="001B46EC" w:rsidRDefault="003A0DB1" w:rsidP="003A0DB1">
      <w:pPr>
        <w:pStyle w:val="Default"/>
        <w:ind w:left="360"/>
        <w:rPr>
          <w:color w:val="000000" w:themeColor="text1"/>
        </w:rPr>
      </w:pPr>
    </w:p>
    <w:p w:rsidR="0024722A" w:rsidRPr="001B46E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1B46E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1B46E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:rsidR="0024722A" w:rsidRPr="001B46E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1B46E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1B46E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1B46E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1B46E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  <w:r w:rsidR="00A3198E">
        <w:rPr>
          <w:rStyle w:val="Znakapoznpodarou"/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footnoteReference w:id="3"/>
      </w:r>
    </w:p>
    <w:p w:rsidR="0024722A" w:rsidRPr="001B46EC" w:rsidRDefault="0024722A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1B46E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>voz</w:t>
      </w:r>
      <w:r w:rsidR="00A94551" w:rsidRPr="001B46E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A94551" w:rsidRPr="001B46EC">
        <w:rPr>
          <w:rFonts w:ascii="Arial" w:hAnsi="Arial" w:cs="Arial"/>
          <w:color w:val="000000" w:themeColor="text1"/>
          <w:sz w:val="22"/>
          <w:szCs w:val="22"/>
        </w:rPr>
        <w:t>u</w:t>
      </w:r>
      <w:r w:rsidR="001078B1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A94551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1B46EC">
        <w:rPr>
          <w:rFonts w:ascii="Arial" w:hAnsi="Arial" w:cs="Arial"/>
          <w:iCs/>
          <w:color w:val="000000" w:themeColor="text1"/>
          <w:sz w:val="22"/>
          <w:szCs w:val="22"/>
        </w:rPr>
        <w:t>dvakrát ročně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B46EC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1B46EC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24722A" w:rsidRPr="001B46EC">
        <w:rPr>
          <w:rFonts w:ascii="Arial" w:hAnsi="Arial" w:cs="Arial"/>
          <w:iCs/>
          <w:color w:val="000000" w:themeColor="text1"/>
          <w:sz w:val="22"/>
          <w:szCs w:val="22"/>
        </w:rPr>
        <w:t>na úřední desce obecního úřadu</w:t>
      </w:r>
      <w:r w:rsidR="00FC2E53" w:rsidRPr="001B46EC">
        <w:rPr>
          <w:rFonts w:ascii="Arial" w:hAnsi="Arial" w:cs="Arial"/>
          <w:iCs/>
          <w:color w:val="000000" w:themeColor="text1"/>
          <w:sz w:val="22"/>
          <w:szCs w:val="22"/>
        </w:rPr>
        <w:t xml:space="preserve"> a v místním rozhlase.</w:t>
      </w:r>
    </w:p>
    <w:p w:rsidR="0024722A" w:rsidRPr="001B46EC" w:rsidRDefault="0024722A" w:rsidP="00223F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94283" w:rsidRPr="001B46EC" w:rsidRDefault="00C94283" w:rsidP="00C9428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816281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1B46E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1B46E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1B46E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1B46E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5B40" w:rsidRPr="00816281">
        <w:rPr>
          <w:rFonts w:ascii="Arial" w:hAnsi="Arial" w:cs="Arial"/>
          <w:sz w:val="22"/>
          <w:szCs w:val="22"/>
        </w:rPr>
        <w:t>3 odst. 6</w:t>
      </w:r>
      <w:r w:rsidR="00E8031C" w:rsidRPr="00816281">
        <w:rPr>
          <w:rFonts w:ascii="Arial" w:hAnsi="Arial" w:cs="Arial"/>
          <w:sz w:val="22"/>
          <w:szCs w:val="22"/>
        </w:rPr>
        <w:t xml:space="preserve"> a</w:t>
      </w:r>
      <w:r w:rsidR="00A35B40" w:rsidRPr="00816281">
        <w:rPr>
          <w:rFonts w:ascii="Arial" w:hAnsi="Arial" w:cs="Arial"/>
          <w:sz w:val="22"/>
          <w:szCs w:val="22"/>
        </w:rPr>
        <w:t xml:space="preserve"> 7</w:t>
      </w:r>
      <w:r w:rsidR="00431942" w:rsidRPr="00816281">
        <w:rPr>
          <w:rFonts w:ascii="Arial" w:hAnsi="Arial" w:cs="Arial"/>
          <w:sz w:val="22"/>
          <w:szCs w:val="22"/>
        </w:rPr>
        <w:t>.</w:t>
      </w:r>
    </w:p>
    <w:p w:rsidR="00547890" w:rsidRPr="001B46EC" w:rsidRDefault="00547890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645D" w:rsidRPr="001B46EC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1B46EC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:rsidR="000F645D" w:rsidRPr="001B46EC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101FB" w:rsidRPr="001B46E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>voz objemného odpadu</w:t>
      </w:r>
    </w:p>
    <w:p w:rsidR="000F645D" w:rsidRPr="001B46EC" w:rsidRDefault="000F645D" w:rsidP="000F645D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6E1908" w:rsidRPr="001B46EC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S</w:t>
      </w:r>
      <w:r w:rsidR="000F645D" w:rsidRPr="001B46EC">
        <w:rPr>
          <w:rFonts w:ascii="Arial" w:hAnsi="Arial" w:cs="Arial"/>
          <w:color w:val="000000" w:themeColor="text1"/>
          <w:sz w:val="22"/>
          <w:szCs w:val="22"/>
        </w:rPr>
        <w:t xml:space="preserve">voz objemného odpadu je zajišťován </w:t>
      </w:r>
      <w:r w:rsidR="000F645D" w:rsidRPr="001B46EC">
        <w:rPr>
          <w:rFonts w:ascii="Arial" w:hAnsi="Arial" w:cs="Arial"/>
          <w:iCs/>
          <w:color w:val="000000" w:themeColor="text1"/>
          <w:sz w:val="22"/>
          <w:szCs w:val="22"/>
        </w:rPr>
        <w:t>dvakrát ročn</w:t>
      </w:r>
      <w:r w:rsidR="00343ABC" w:rsidRPr="001B46EC">
        <w:rPr>
          <w:rFonts w:ascii="Arial" w:hAnsi="Arial" w:cs="Arial"/>
          <w:iCs/>
          <w:color w:val="000000" w:themeColor="text1"/>
          <w:sz w:val="22"/>
          <w:szCs w:val="22"/>
        </w:rPr>
        <w:t>ě</w:t>
      </w:r>
      <w:r w:rsidR="000F645D" w:rsidRPr="001B46EC">
        <w:rPr>
          <w:rFonts w:ascii="Arial" w:hAnsi="Arial" w:cs="Arial"/>
          <w:color w:val="000000" w:themeColor="text1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B46EC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0F645D" w:rsidRPr="001B46EC">
        <w:rPr>
          <w:rFonts w:ascii="Arial" w:hAnsi="Arial" w:cs="Arial"/>
          <w:color w:val="000000" w:themeColor="text1"/>
          <w:sz w:val="22"/>
          <w:szCs w:val="22"/>
        </w:rPr>
        <w:t xml:space="preserve"> jsou zveřejňovány</w:t>
      </w:r>
      <w:r w:rsidR="00FC2E53" w:rsidRPr="001B46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2E53" w:rsidRPr="001B46EC">
        <w:rPr>
          <w:rFonts w:ascii="Arial" w:hAnsi="Arial" w:cs="Arial"/>
          <w:iCs/>
          <w:color w:val="000000" w:themeColor="text1"/>
          <w:sz w:val="22"/>
          <w:szCs w:val="22"/>
        </w:rPr>
        <w:t>na úřední desce obecního úřadu.</w:t>
      </w:r>
    </w:p>
    <w:p w:rsidR="006E1908" w:rsidRPr="001B46EC" w:rsidRDefault="006E1908" w:rsidP="006E1908">
      <w:pPr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560DED" w:rsidRPr="00037C2B" w:rsidRDefault="006E1908" w:rsidP="00560DED">
      <w:pPr>
        <w:numPr>
          <w:ilvl w:val="0"/>
          <w:numId w:val="7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iCs/>
          <w:color w:val="000000" w:themeColor="text1"/>
          <w:sz w:val="22"/>
          <w:szCs w:val="22"/>
        </w:rPr>
        <w:t xml:space="preserve">Objemný odpad je možné předávat </w:t>
      </w:r>
      <w:r w:rsidR="009073B1">
        <w:rPr>
          <w:rFonts w:ascii="Arial" w:hAnsi="Arial" w:cs="Arial"/>
          <w:iCs/>
          <w:color w:val="000000" w:themeColor="text1"/>
          <w:sz w:val="22"/>
          <w:szCs w:val="22"/>
        </w:rPr>
        <w:t>také na sběrném místě</w:t>
      </w:r>
      <w:r w:rsidRPr="001B46EC">
        <w:rPr>
          <w:rFonts w:ascii="Arial" w:hAnsi="Arial" w:cs="Arial"/>
          <w:iCs/>
          <w:color w:val="000000" w:themeColor="text1"/>
          <w:sz w:val="22"/>
          <w:szCs w:val="22"/>
        </w:rPr>
        <w:t xml:space="preserve"> u Technických s</w:t>
      </w:r>
      <w:r w:rsidR="009073B1">
        <w:rPr>
          <w:rFonts w:ascii="Arial" w:hAnsi="Arial" w:cs="Arial"/>
          <w:iCs/>
          <w:color w:val="000000" w:themeColor="text1"/>
          <w:sz w:val="22"/>
          <w:szCs w:val="22"/>
        </w:rPr>
        <w:t xml:space="preserve">lužeb obce Břehy do kontejneru a </w:t>
      </w:r>
      <w:r w:rsidR="009073B1" w:rsidRPr="00037C2B">
        <w:rPr>
          <w:rFonts w:ascii="Arial" w:hAnsi="Arial" w:cs="Arial"/>
          <w:iCs/>
          <w:color w:val="000000" w:themeColor="text1"/>
          <w:sz w:val="22"/>
          <w:szCs w:val="22"/>
        </w:rPr>
        <w:t>to pouze za přítomnosti obsluhy.</w:t>
      </w:r>
      <w:r w:rsidR="00D65659" w:rsidRPr="00037C2B">
        <w:rPr>
          <w:rFonts w:ascii="Arial" w:hAnsi="Arial" w:cs="Arial"/>
          <w:iCs/>
          <w:color w:val="000000" w:themeColor="text1"/>
          <w:sz w:val="22"/>
          <w:szCs w:val="22"/>
        </w:rPr>
        <w:t xml:space="preserve"> Informace o přítomnosti obsluhy jsou dostupné na </w:t>
      </w:r>
      <w:r w:rsidR="00037C2B" w:rsidRPr="00037C2B">
        <w:rPr>
          <w:rFonts w:ascii="Arial" w:hAnsi="Arial" w:cs="Arial"/>
          <w:iCs/>
          <w:color w:val="000000" w:themeColor="text1"/>
          <w:sz w:val="22"/>
          <w:szCs w:val="22"/>
        </w:rPr>
        <w:t xml:space="preserve">Technických službách obce Břehy, ulice Ke Hřišti. </w:t>
      </w:r>
    </w:p>
    <w:p w:rsidR="00D25BA7" w:rsidRPr="001B46EC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D25BA7" w:rsidRPr="00816281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1B46E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 objemného odpadu podléhá požadavkům stanovený</w:t>
      </w:r>
      <w:r w:rsidR="00C25DCE" w:rsidRPr="001B46EC">
        <w:rPr>
          <w:rFonts w:ascii="Arial" w:hAnsi="Arial" w:cs="Arial"/>
          <w:color w:val="000000" w:themeColor="text1"/>
          <w:sz w:val="22"/>
          <w:szCs w:val="22"/>
        </w:rPr>
        <w:t>m</w:t>
      </w:r>
      <w:r w:rsidR="00A35B40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A35B40" w:rsidRPr="00816281">
        <w:rPr>
          <w:rFonts w:ascii="Arial" w:hAnsi="Arial" w:cs="Arial"/>
          <w:sz w:val="22"/>
          <w:szCs w:val="22"/>
        </w:rPr>
        <w:t>6</w:t>
      </w:r>
      <w:r w:rsidR="00E8031C" w:rsidRPr="00816281">
        <w:rPr>
          <w:rFonts w:ascii="Arial" w:hAnsi="Arial" w:cs="Arial"/>
          <w:sz w:val="22"/>
          <w:szCs w:val="22"/>
        </w:rPr>
        <w:t xml:space="preserve"> a</w:t>
      </w:r>
      <w:r w:rsidR="00A35B40" w:rsidRPr="00816281">
        <w:rPr>
          <w:rFonts w:ascii="Arial" w:hAnsi="Arial" w:cs="Arial"/>
          <w:sz w:val="22"/>
          <w:szCs w:val="22"/>
        </w:rPr>
        <w:t xml:space="preserve"> 7</w:t>
      </w:r>
      <w:r w:rsidRPr="00816281">
        <w:rPr>
          <w:rFonts w:ascii="Arial" w:hAnsi="Arial" w:cs="Arial"/>
          <w:sz w:val="22"/>
          <w:szCs w:val="22"/>
        </w:rPr>
        <w:t xml:space="preserve">. </w:t>
      </w:r>
    </w:p>
    <w:p w:rsidR="00F71191" w:rsidRPr="0081628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81628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1628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16281">
        <w:rPr>
          <w:rFonts w:ascii="Arial" w:hAnsi="Arial" w:cs="Arial"/>
          <w:b/>
          <w:sz w:val="22"/>
          <w:szCs w:val="22"/>
        </w:rPr>
        <w:t>6</w:t>
      </w:r>
    </w:p>
    <w:p w:rsidR="0024722A" w:rsidRPr="0081628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16281">
        <w:rPr>
          <w:rFonts w:ascii="Arial" w:hAnsi="Arial" w:cs="Arial"/>
          <w:b/>
          <w:sz w:val="22"/>
          <w:szCs w:val="22"/>
        </w:rPr>
        <w:t>S</w:t>
      </w:r>
      <w:r w:rsidR="00912D28" w:rsidRPr="00816281">
        <w:rPr>
          <w:rFonts w:ascii="Arial" w:hAnsi="Arial" w:cs="Arial"/>
          <w:b/>
          <w:sz w:val="22"/>
          <w:szCs w:val="22"/>
        </w:rPr>
        <w:t>oustřeďování</w:t>
      </w:r>
      <w:r w:rsidRPr="00816281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16281">
        <w:rPr>
          <w:rFonts w:ascii="Arial" w:hAnsi="Arial" w:cs="Arial"/>
          <w:b/>
          <w:sz w:val="22"/>
          <w:szCs w:val="22"/>
        </w:rPr>
        <w:t xml:space="preserve">komunálního </w:t>
      </w:r>
      <w:r w:rsidRPr="00816281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81628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43ABC" w:rsidRPr="00816281" w:rsidRDefault="0025354B" w:rsidP="00343ABC">
      <w:pPr>
        <w:widowControl w:val="0"/>
        <w:numPr>
          <w:ilvl w:val="0"/>
          <w:numId w:val="28"/>
        </w:numPr>
        <w:ind w:left="426" w:hanging="426"/>
        <w:jc w:val="both"/>
      </w:pPr>
      <w:r w:rsidRPr="0081628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16281">
        <w:rPr>
          <w:rFonts w:ascii="Arial" w:hAnsi="Arial" w:cs="Arial"/>
          <w:sz w:val="22"/>
          <w:szCs w:val="22"/>
        </w:rPr>
        <w:t xml:space="preserve">odkládá </w:t>
      </w:r>
      <w:r w:rsidRPr="0081628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43ABC" w:rsidRPr="00816281">
        <w:rPr>
          <w:rFonts w:ascii="Arial" w:hAnsi="Arial" w:cs="Arial"/>
          <w:sz w:val="22"/>
          <w:szCs w:val="22"/>
        </w:rPr>
        <w:t>:</w:t>
      </w:r>
    </w:p>
    <w:p w:rsidR="0025354B" w:rsidRPr="00816281" w:rsidRDefault="00343AB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6281">
        <w:rPr>
          <w:rFonts w:ascii="Arial" w:hAnsi="Arial" w:cs="Arial"/>
          <w:bCs/>
          <w:i/>
          <w:sz w:val="22"/>
          <w:szCs w:val="22"/>
        </w:rPr>
        <w:t xml:space="preserve">typizované sběrné nádoby - </w:t>
      </w:r>
      <w:r w:rsidR="00A35B40" w:rsidRPr="00816281">
        <w:rPr>
          <w:rFonts w:ascii="Arial" w:hAnsi="Arial" w:cs="Arial"/>
          <w:bCs/>
          <w:i/>
          <w:sz w:val="22"/>
          <w:szCs w:val="22"/>
        </w:rPr>
        <w:t>110l, 120l, 240 l a 1100 l,</w:t>
      </w:r>
    </w:p>
    <w:p w:rsidR="00CF5BE8" w:rsidRPr="0081628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16281">
        <w:rPr>
          <w:rFonts w:ascii="Arial" w:hAnsi="Arial" w:cs="Arial"/>
          <w:i/>
          <w:sz w:val="22"/>
          <w:szCs w:val="22"/>
        </w:rPr>
        <w:t>odpadkové koše</w:t>
      </w:r>
      <w:r w:rsidR="0025354B" w:rsidRPr="00816281">
        <w:rPr>
          <w:rFonts w:ascii="Arial" w:hAnsi="Arial" w:cs="Arial"/>
          <w:i/>
          <w:sz w:val="22"/>
          <w:szCs w:val="22"/>
        </w:rPr>
        <w:t>,</w:t>
      </w:r>
      <w:r w:rsidR="0025354B" w:rsidRPr="00816281">
        <w:rPr>
          <w:rFonts w:ascii="Arial" w:hAnsi="Arial" w:cs="Arial"/>
          <w:sz w:val="22"/>
          <w:szCs w:val="22"/>
        </w:rPr>
        <w:t xml:space="preserve"> </w:t>
      </w:r>
      <w:r w:rsidR="0025354B" w:rsidRPr="0081628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9073B1" w:rsidRPr="00816281" w:rsidRDefault="009073B1" w:rsidP="009073B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81628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6281">
        <w:rPr>
          <w:rFonts w:ascii="Arial" w:hAnsi="Arial" w:cs="Arial"/>
          <w:sz w:val="22"/>
          <w:szCs w:val="22"/>
        </w:rPr>
        <w:t>S</w:t>
      </w:r>
      <w:r w:rsidR="00247C11" w:rsidRPr="00816281">
        <w:rPr>
          <w:rFonts w:ascii="Arial" w:hAnsi="Arial" w:cs="Arial"/>
          <w:sz w:val="22"/>
          <w:szCs w:val="22"/>
        </w:rPr>
        <w:t>oustřeďování</w:t>
      </w:r>
      <w:r w:rsidRPr="00816281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A35B40" w:rsidRPr="00816281">
        <w:rPr>
          <w:rFonts w:ascii="Arial" w:hAnsi="Arial" w:cs="Arial"/>
          <w:sz w:val="22"/>
          <w:szCs w:val="22"/>
        </w:rPr>
        <w:t xml:space="preserve">vkům stanoveným </w:t>
      </w:r>
      <w:r w:rsidR="00A35B40" w:rsidRPr="00816281">
        <w:rPr>
          <w:rFonts w:ascii="Arial" w:hAnsi="Arial" w:cs="Arial"/>
          <w:sz w:val="22"/>
          <w:szCs w:val="22"/>
        </w:rPr>
        <w:br/>
        <w:t>v čl. 3 odst. 6</w:t>
      </w:r>
      <w:r w:rsidR="00E8031C" w:rsidRPr="00816281">
        <w:rPr>
          <w:rFonts w:ascii="Arial" w:hAnsi="Arial" w:cs="Arial"/>
          <w:sz w:val="22"/>
          <w:szCs w:val="22"/>
        </w:rPr>
        <w:t xml:space="preserve"> a</w:t>
      </w:r>
      <w:r w:rsidR="00A35B40" w:rsidRPr="00816281">
        <w:rPr>
          <w:rFonts w:ascii="Arial" w:hAnsi="Arial" w:cs="Arial"/>
          <w:sz w:val="22"/>
          <w:szCs w:val="22"/>
        </w:rPr>
        <w:t xml:space="preserve"> 7</w:t>
      </w:r>
      <w:r w:rsidRPr="00816281">
        <w:rPr>
          <w:rFonts w:ascii="Arial" w:hAnsi="Arial" w:cs="Arial"/>
          <w:sz w:val="22"/>
          <w:szCs w:val="22"/>
        </w:rPr>
        <w:t xml:space="preserve">. </w:t>
      </w:r>
    </w:p>
    <w:p w:rsidR="009073B1" w:rsidRPr="001B46EC" w:rsidRDefault="009073B1" w:rsidP="009073B1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43ABC" w:rsidRPr="001B46EC" w:rsidRDefault="00343ABC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odstranění směsného odpadu oprávněnou osobou. Stanoviště sběrných nádob jsou individuální nebo společná pro více uživatelů.</w:t>
      </w:r>
    </w:p>
    <w:p w:rsidR="007F3823" w:rsidRPr="001B46EC" w:rsidRDefault="007F3823" w:rsidP="007F3823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078B1" w:rsidRPr="001B46EC" w:rsidRDefault="00765052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65659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:rsidR="0024722A" w:rsidRPr="001B46E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1B46EC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:rsidR="006E1908" w:rsidRPr="001B46EC" w:rsidRDefault="006E190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E1908" w:rsidRPr="001B46EC" w:rsidRDefault="006E1908" w:rsidP="006E190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Stavebním odpadem a demoličním odpadem se rozumí odpad vznikající při stavebních </w:t>
      </w:r>
      <w:r w:rsidRPr="001B46EC">
        <w:rPr>
          <w:rFonts w:ascii="Arial" w:hAnsi="Arial" w:cs="Arial"/>
          <w:color w:val="000000" w:themeColor="text1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6E1908" w:rsidRPr="001B46EC" w:rsidRDefault="006E1908" w:rsidP="006E1908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E1908" w:rsidRPr="001B46EC" w:rsidRDefault="006E1908" w:rsidP="006E190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>Stavební a demoliční odpad lze předávat pouze zákonem stanoveným způsobem.</w:t>
      </w:r>
    </w:p>
    <w:p w:rsidR="006E1908" w:rsidRPr="001B46EC" w:rsidRDefault="006E1908" w:rsidP="006E1908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E1908" w:rsidRPr="00A35B40" w:rsidRDefault="006E1908" w:rsidP="00D65659">
      <w:pPr>
        <w:numPr>
          <w:ilvl w:val="0"/>
          <w:numId w:val="7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Místem předávání </w:t>
      </w:r>
      <w:r w:rsidR="009073B1">
        <w:rPr>
          <w:rFonts w:ascii="Arial" w:hAnsi="Arial" w:cs="Arial"/>
          <w:iCs/>
          <w:color w:val="000000" w:themeColor="text1"/>
          <w:sz w:val="22"/>
          <w:szCs w:val="22"/>
        </w:rPr>
        <w:t xml:space="preserve">je sběrné místo </w:t>
      </w:r>
      <w:r w:rsidR="009073B1" w:rsidRPr="001B46EC">
        <w:rPr>
          <w:rFonts w:ascii="Arial" w:hAnsi="Arial" w:cs="Arial"/>
          <w:iCs/>
          <w:color w:val="000000" w:themeColor="text1"/>
          <w:sz w:val="22"/>
          <w:szCs w:val="22"/>
        </w:rPr>
        <w:t>u Technických s</w:t>
      </w:r>
      <w:r w:rsidR="009073B1">
        <w:rPr>
          <w:rFonts w:ascii="Arial" w:hAnsi="Arial" w:cs="Arial"/>
          <w:iCs/>
          <w:color w:val="000000" w:themeColor="text1"/>
          <w:sz w:val="22"/>
          <w:szCs w:val="22"/>
        </w:rPr>
        <w:t>lužeb obce Břehy do kontejneru a to pouze za přítomnosti obsluhy.</w:t>
      </w:r>
      <w:r w:rsidR="00D65659" w:rsidRPr="00D65659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65659" w:rsidRPr="00037C2B">
        <w:rPr>
          <w:rFonts w:ascii="Arial" w:hAnsi="Arial" w:cs="Arial"/>
          <w:iCs/>
          <w:color w:val="000000" w:themeColor="text1"/>
          <w:sz w:val="22"/>
          <w:szCs w:val="22"/>
        </w:rPr>
        <w:t xml:space="preserve">Informace o přítomnosti obsluhy jsou dostupné na </w:t>
      </w:r>
      <w:r w:rsidR="00037C2B" w:rsidRPr="00037C2B">
        <w:rPr>
          <w:rFonts w:ascii="Arial" w:hAnsi="Arial" w:cs="Arial"/>
          <w:iCs/>
          <w:color w:val="000000" w:themeColor="text1"/>
          <w:sz w:val="22"/>
          <w:szCs w:val="22"/>
        </w:rPr>
        <w:t>Technických službách obce Břehy, ulice Ke Hřišti.</w:t>
      </w:r>
    </w:p>
    <w:p w:rsidR="006E1908" w:rsidRPr="001B46EC" w:rsidRDefault="006E1908" w:rsidP="006E1908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:rsidR="006E1908" w:rsidRPr="001B46EC" w:rsidRDefault="006E1908" w:rsidP="006E190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color w:val="000000" w:themeColor="text1"/>
          <w:sz w:val="22"/>
          <w:szCs w:val="22"/>
        </w:rPr>
        <w:t xml:space="preserve">Fyzické osoby mohou předávat stavební a demoliční odpad na určených místech při jednotlivých předáních o maximální hmotnosti 100 kg. Celková maximální hmotnost obcí přebíraného stavebního a demoličního odpadu činí od jednotlivých fyzických osob 500 kg/osobu/rok. </w:t>
      </w:r>
    </w:p>
    <w:p w:rsidR="00F45D43" w:rsidRPr="0081628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6D5562" w:rsidRPr="00816281" w:rsidRDefault="006D5562" w:rsidP="006D5562">
      <w:pPr>
        <w:jc w:val="center"/>
        <w:rPr>
          <w:rFonts w:ascii="Arial" w:hAnsi="Arial" w:cs="Arial"/>
          <w:b/>
          <w:sz w:val="22"/>
          <w:szCs w:val="22"/>
        </w:rPr>
      </w:pPr>
      <w:r w:rsidRPr="00816281">
        <w:rPr>
          <w:rFonts w:ascii="Arial" w:hAnsi="Arial" w:cs="Arial"/>
          <w:b/>
          <w:sz w:val="22"/>
          <w:szCs w:val="22"/>
        </w:rPr>
        <w:t>Čl. 8</w:t>
      </w:r>
    </w:p>
    <w:p w:rsidR="006D5562" w:rsidRPr="00816281" w:rsidRDefault="006D5562" w:rsidP="006D55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16281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6D5562" w:rsidRPr="00816281" w:rsidRDefault="006D5562" w:rsidP="006D55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16281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6D5562" w:rsidRPr="00816281" w:rsidRDefault="006D5562" w:rsidP="006D5562"/>
    <w:p w:rsidR="006D5562" w:rsidRPr="00816281" w:rsidRDefault="006D5562" w:rsidP="006D556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28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6D5562" w:rsidRPr="00816281" w:rsidRDefault="00A97AC4" w:rsidP="006D55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16281">
        <w:rPr>
          <w:rFonts w:ascii="Arial" w:hAnsi="Arial" w:cs="Arial"/>
          <w:sz w:val="22"/>
          <w:szCs w:val="22"/>
        </w:rPr>
        <w:t>a) elektrozařízení.</w:t>
      </w:r>
    </w:p>
    <w:p w:rsidR="006D5562" w:rsidRPr="00816281" w:rsidRDefault="006D5562" w:rsidP="006D55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6D5562" w:rsidRPr="00816281" w:rsidRDefault="006D5562" w:rsidP="006D556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816281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816281">
        <w:rPr>
          <w:rFonts w:ascii="Arial" w:hAnsi="Arial" w:cs="Arial"/>
          <w:iCs/>
          <w:sz w:val="22"/>
          <w:szCs w:val="22"/>
        </w:rPr>
        <w:t xml:space="preserve"> na sběrném místě u </w:t>
      </w:r>
      <w:bookmarkStart w:id="0" w:name="_GoBack"/>
      <w:bookmarkEnd w:id="0"/>
      <w:r w:rsidRPr="00816281">
        <w:rPr>
          <w:rFonts w:ascii="Arial" w:hAnsi="Arial" w:cs="Arial"/>
          <w:iCs/>
          <w:sz w:val="22"/>
          <w:szCs w:val="22"/>
        </w:rPr>
        <w:t>Technických služeb obce Břehy.</w:t>
      </w:r>
    </w:p>
    <w:p w:rsidR="00D62F8B" w:rsidRPr="00816281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81628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16281">
        <w:rPr>
          <w:rFonts w:ascii="Arial" w:hAnsi="Arial" w:cs="Arial"/>
          <w:b/>
          <w:sz w:val="22"/>
          <w:szCs w:val="22"/>
        </w:rPr>
        <w:t xml:space="preserve">Čl. </w:t>
      </w:r>
      <w:r w:rsidR="006D5562" w:rsidRPr="00816281">
        <w:rPr>
          <w:rFonts w:ascii="Arial" w:hAnsi="Arial" w:cs="Arial"/>
          <w:b/>
          <w:sz w:val="22"/>
          <w:szCs w:val="22"/>
        </w:rPr>
        <w:t>9</w:t>
      </w:r>
    </w:p>
    <w:p w:rsidR="0024722A" w:rsidRPr="0081628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16281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816281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816281" w:rsidRDefault="0024722A" w:rsidP="001B46E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816281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816281">
        <w:rPr>
          <w:rFonts w:ascii="Arial" w:hAnsi="Arial" w:cs="Arial"/>
          <w:sz w:val="22"/>
          <w:szCs w:val="22"/>
        </w:rPr>
        <w:t>o</w:t>
      </w:r>
      <w:r w:rsidRPr="00816281">
        <w:rPr>
          <w:rFonts w:ascii="Arial" w:hAnsi="Arial" w:cs="Arial"/>
          <w:sz w:val="22"/>
          <w:szCs w:val="22"/>
        </w:rPr>
        <w:t xml:space="preserve">becně závazná vyhláška obce </w:t>
      </w:r>
      <w:r w:rsidRPr="00816281">
        <w:rPr>
          <w:rFonts w:ascii="Arial" w:hAnsi="Arial" w:cs="Arial"/>
          <w:sz w:val="22"/>
          <w:szCs w:val="22"/>
        </w:rPr>
        <w:br/>
        <w:t>č</w:t>
      </w:r>
      <w:r w:rsidR="007F74D6" w:rsidRPr="00816281">
        <w:rPr>
          <w:rFonts w:ascii="Arial" w:hAnsi="Arial" w:cs="Arial"/>
          <w:sz w:val="22"/>
          <w:szCs w:val="22"/>
        </w:rPr>
        <w:t xml:space="preserve">. </w:t>
      </w:r>
      <w:r w:rsidR="00A35B40" w:rsidRPr="00816281">
        <w:rPr>
          <w:rFonts w:ascii="Arial" w:hAnsi="Arial" w:cs="Arial"/>
          <w:sz w:val="22"/>
          <w:szCs w:val="22"/>
        </w:rPr>
        <w:t>3/202</w:t>
      </w:r>
      <w:r w:rsidR="006E1908" w:rsidRPr="00816281">
        <w:rPr>
          <w:rFonts w:ascii="Arial" w:hAnsi="Arial" w:cs="Arial"/>
          <w:sz w:val="22"/>
          <w:szCs w:val="22"/>
        </w:rPr>
        <w:t>1</w:t>
      </w:r>
      <w:r w:rsidR="00D65659" w:rsidRPr="00816281">
        <w:rPr>
          <w:rFonts w:ascii="Arial" w:hAnsi="Arial" w:cs="Arial"/>
          <w:sz w:val="22"/>
          <w:szCs w:val="22"/>
        </w:rPr>
        <w:t xml:space="preserve">, </w:t>
      </w:r>
      <w:r w:rsidR="001B46EC" w:rsidRPr="00816281">
        <w:rPr>
          <w:rFonts w:ascii="Arial" w:hAnsi="Arial" w:cs="Arial"/>
          <w:sz w:val="22"/>
          <w:szCs w:val="22"/>
        </w:rPr>
        <w:t xml:space="preserve">o stanovení </w:t>
      </w:r>
      <w:r w:rsidR="00A35B40" w:rsidRPr="00816281">
        <w:rPr>
          <w:rFonts w:ascii="Arial" w:hAnsi="Arial" w:cs="Arial"/>
          <w:sz w:val="22"/>
          <w:szCs w:val="22"/>
        </w:rPr>
        <w:t>obecního systému odpadového hospodářství</w:t>
      </w:r>
      <w:r w:rsidR="00D65659" w:rsidRPr="00816281">
        <w:rPr>
          <w:rFonts w:ascii="Arial" w:hAnsi="Arial" w:cs="Arial"/>
          <w:sz w:val="22"/>
          <w:szCs w:val="22"/>
        </w:rPr>
        <w:t>, ze dne</w:t>
      </w:r>
      <w:r w:rsidR="003E122B" w:rsidRPr="00816281">
        <w:rPr>
          <w:rFonts w:ascii="Arial" w:hAnsi="Arial" w:cs="Arial"/>
          <w:sz w:val="22"/>
          <w:szCs w:val="22"/>
        </w:rPr>
        <w:t xml:space="preserve"> 1</w:t>
      </w:r>
      <w:r w:rsidR="00EB0491" w:rsidRPr="00816281">
        <w:rPr>
          <w:rFonts w:ascii="Arial" w:hAnsi="Arial" w:cs="Arial"/>
          <w:sz w:val="22"/>
          <w:szCs w:val="22"/>
        </w:rPr>
        <w:t>5</w:t>
      </w:r>
      <w:r w:rsidR="003E122B" w:rsidRPr="00816281">
        <w:rPr>
          <w:rFonts w:ascii="Arial" w:hAnsi="Arial" w:cs="Arial"/>
          <w:sz w:val="22"/>
          <w:szCs w:val="22"/>
        </w:rPr>
        <w:t>.</w:t>
      </w:r>
      <w:r w:rsidR="00A35B40" w:rsidRPr="00816281">
        <w:rPr>
          <w:rFonts w:ascii="Arial" w:hAnsi="Arial" w:cs="Arial"/>
          <w:sz w:val="22"/>
          <w:szCs w:val="22"/>
        </w:rPr>
        <w:t xml:space="preserve"> 1</w:t>
      </w:r>
      <w:r w:rsidR="003E122B" w:rsidRPr="00816281">
        <w:rPr>
          <w:rFonts w:ascii="Arial" w:hAnsi="Arial" w:cs="Arial"/>
          <w:sz w:val="22"/>
          <w:szCs w:val="22"/>
        </w:rPr>
        <w:t>2.</w:t>
      </w:r>
      <w:r w:rsidR="00A35B40" w:rsidRPr="00816281">
        <w:rPr>
          <w:rFonts w:ascii="Arial" w:hAnsi="Arial" w:cs="Arial"/>
          <w:sz w:val="22"/>
          <w:szCs w:val="22"/>
        </w:rPr>
        <w:t xml:space="preserve"> </w:t>
      </w:r>
      <w:r w:rsidR="003E122B" w:rsidRPr="00816281">
        <w:rPr>
          <w:rFonts w:ascii="Arial" w:hAnsi="Arial" w:cs="Arial"/>
          <w:sz w:val="22"/>
          <w:szCs w:val="22"/>
        </w:rPr>
        <w:t>20</w:t>
      </w:r>
      <w:r w:rsidR="00A35B40" w:rsidRPr="00816281">
        <w:rPr>
          <w:rFonts w:ascii="Arial" w:hAnsi="Arial" w:cs="Arial"/>
          <w:sz w:val="22"/>
          <w:szCs w:val="22"/>
        </w:rPr>
        <w:t>2</w:t>
      </w:r>
      <w:r w:rsidR="00D65659" w:rsidRPr="00816281">
        <w:rPr>
          <w:rFonts w:ascii="Arial" w:hAnsi="Arial" w:cs="Arial"/>
          <w:sz w:val="22"/>
          <w:szCs w:val="22"/>
        </w:rPr>
        <w:t xml:space="preserve">1.  </w:t>
      </w:r>
    </w:p>
    <w:p w:rsidR="00012F79" w:rsidRPr="00A35B40" w:rsidRDefault="00012F7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5354B" w:rsidRPr="00A35B40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5B40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1B46EC" w:rsidRPr="00A35B40">
        <w:rPr>
          <w:rFonts w:ascii="Arial" w:hAnsi="Arial" w:cs="Arial"/>
          <w:color w:val="000000" w:themeColor="text1"/>
          <w:sz w:val="22"/>
          <w:szCs w:val="22"/>
        </w:rPr>
        <w:t>1.</w:t>
      </w:r>
      <w:r w:rsidR="00A35B40" w:rsidRPr="00A35B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46EC" w:rsidRPr="00A35B40">
        <w:rPr>
          <w:rFonts w:ascii="Arial" w:hAnsi="Arial" w:cs="Arial"/>
          <w:color w:val="000000" w:themeColor="text1"/>
          <w:sz w:val="22"/>
          <w:szCs w:val="22"/>
        </w:rPr>
        <w:t>1.</w:t>
      </w:r>
      <w:r w:rsidR="00A35B40" w:rsidRPr="00A35B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46EC" w:rsidRPr="00A35B40">
        <w:rPr>
          <w:rFonts w:ascii="Arial" w:hAnsi="Arial" w:cs="Arial"/>
          <w:color w:val="000000" w:themeColor="text1"/>
          <w:sz w:val="22"/>
          <w:szCs w:val="22"/>
        </w:rPr>
        <w:t>202</w:t>
      </w:r>
      <w:r w:rsidR="00A35B40" w:rsidRPr="00A35B40">
        <w:rPr>
          <w:rFonts w:ascii="Arial" w:hAnsi="Arial" w:cs="Arial"/>
          <w:color w:val="000000" w:themeColor="text1"/>
          <w:sz w:val="22"/>
          <w:szCs w:val="22"/>
        </w:rPr>
        <w:t>3</w:t>
      </w:r>
    </w:p>
    <w:p w:rsidR="0024722A" w:rsidRPr="001B46EC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1B46EC" w:rsidRDefault="0024722A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Podpis </w:t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>Podpis</w:t>
      </w:r>
    </w:p>
    <w:p w:rsidR="0024722A" w:rsidRPr="001B46EC" w:rsidRDefault="0024722A" w:rsidP="00E2491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Cs/>
          <w:color w:val="000000" w:themeColor="text1"/>
          <w:sz w:val="22"/>
          <w:szCs w:val="22"/>
        </w:rPr>
        <w:t>……………….</w:t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>..……………….</w:t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  <w:t>………………..</w:t>
      </w:r>
    </w:p>
    <w:p w:rsidR="0024722A" w:rsidRPr="001B46EC" w:rsidRDefault="00816281" w:rsidP="00D736CB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ing. Petr Morávek</w:t>
      </w:r>
      <w:r w:rsidR="00E2491F" w:rsidRPr="001B46EC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>Ing. Pavel Jirava</w:t>
      </w:r>
    </w:p>
    <w:p w:rsidR="0024722A" w:rsidRPr="001B46EC" w:rsidRDefault="0024722A" w:rsidP="00E2491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46EC">
        <w:rPr>
          <w:rFonts w:ascii="Arial" w:hAnsi="Arial" w:cs="Arial"/>
          <w:bCs/>
          <w:color w:val="000000" w:themeColor="text1"/>
          <w:sz w:val="22"/>
          <w:szCs w:val="22"/>
        </w:rPr>
        <w:t>místostarosta</w:t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1B46EC">
        <w:rPr>
          <w:rFonts w:ascii="Arial" w:hAnsi="Arial" w:cs="Arial"/>
          <w:bCs/>
          <w:color w:val="000000" w:themeColor="text1"/>
          <w:sz w:val="22"/>
          <w:szCs w:val="22"/>
        </w:rPr>
        <w:tab/>
        <w:t>starosta</w:t>
      </w:r>
    </w:p>
    <w:p w:rsidR="009859B0" w:rsidRPr="001B46EC" w:rsidRDefault="009859B0" w:rsidP="00036778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9859B0" w:rsidRPr="001B46E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9F1" w:rsidRDefault="008B69F1">
      <w:r>
        <w:separator/>
      </w:r>
    </w:p>
  </w:endnote>
  <w:endnote w:type="continuationSeparator" w:id="0">
    <w:p w:rsidR="008B69F1" w:rsidRDefault="008B6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910FC4">
    <w:pPr>
      <w:pStyle w:val="Zpat"/>
      <w:jc w:val="center"/>
    </w:pPr>
    <w:r>
      <w:fldChar w:fldCharType="begin"/>
    </w:r>
    <w:r w:rsidR="00042890">
      <w:instrText>PAGE   \* MERGEFORMAT</w:instrText>
    </w:r>
    <w:r>
      <w:fldChar w:fldCharType="separate"/>
    </w:r>
    <w:r w:rsidR="008B69F1">
      <w:rPr>
        <w:noProof/>
      </w:rPr>
      <w:t>1</w:t>
    </w:r>
    <w:r>
      <w:rPr>
        <w:noProof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9F1" w:rsidRDefault="008B69F1">
      <w:r>
        <w:separator/>
      </w:r>
    </w:p>
  </w:footnote>
  <w:footnote w:type="continuationSeparator" w:id="0">
    <w:p w:rsidR="008B69F1" w:rsidRDefault="008B69F1">
      <w:r>
        <w:continuationSeparator/>
      </w:r>
    </w:p>
  </w:footnote>
  <w:footnote w:id="1">
    <w:p w:rsidR="007F74D6" w:rsidRPr="00DF28D8" w:rsidRDefault="007F74D6" w:rsidP="007F74D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A3198E" w:rsidRPr="00A3198E" w:rsidRDefault="00A3198E" w:rsidP="00A3198E">
      <w:pPr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3198E">
        <w:rPr>
          <w:rStyle w:val="Znakapoznpodarou"/>
          <w:rFonts w:ascii="Arial" w:hAnsi="Arial" w:cs="Arial"/>
          <w:sz w:val="18"/>
          <w:szCs w:val="18"/>
        </w:rPr>
        <w:footnoteRef/>
      </w:r>
      <w:r w:rsidRPr="00A3198E">
        <w:rPr>
          <w:rFonts w:ascii="Arial" w:hAnsi="Arial" w:cs="Arial"/>
          <w:sz w:val="18"/>
          <w:szCs w:val="18"/>
        </w:rPr>
        <w:t xml:space="preserve"> </w:t>
      </w:r>
      <w:r w:rsidRPr="00A3198E">
        <w:rPr>
          <w:rFonts w:ascii="Arial" w:hAnsi="Arial" w:cs="Arial"/>
          <w:color w:val="000000" w:themeColor="text1"/>
          <w:sz w:val="18"/>
          <w:szCs w:val="18"/>
        </w:rPr>
        <w:t xml:space="preserve">soustřeďování nebezpečných komunálních odpadů musí být obcí prováděno pouze na shromažďovacích místech s obsluhou nebo v zařízení určeném pro nakládaní s odpady, ve kterých obsluha nebezpečné odpady převezme a uloží do určených prostředků   </w:t>
      </w:r>
    </w:p>
    <w:p w:rsidR="00A3198E" w:rsidRDefault="00A3198E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1526F"/>
    <w:rsid w:val="00024B27"/>
    <w:rsid w:val="00031731"/>
    <w:rsid w:val="000332D7"/>
    <w:rsid w:val="00036778"/>
    <w:rsid w:val="00037C2B"/>
    <w:rsid w:val="00041A92"/>
    <w:rsid w:val="00042756"/>
    <w:rsid w:val="00042890"/>
    <w:rsid w:val="00050934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A00"/>
    <w:rsid w:val="00133646"/>
    <w:rsid w:val="00134AA3"/>
    <w:rsid w:val="001363E2"/>
    <w:rsid w:val="00143C84"/>
    <w:rsid w:val="001468F1"/>
    <w:rsid w:val="001476FD"/>
    <w:rsid w:val="001510B8"/>
    <w:rsid w:val="00154AA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6EC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163"/>
    <w:rsid w:val="00262D62"/>
    <w:rsid w:val="00265EF4"/>
    <w:rsid w:val="00267188"/>
    <w:rsid w:val="002A020A"/>
    <w:rsid w:val="002A3581"/>
    <w:rsid w:val="002A37D0"/>
    <w:rsid w:val="002B7E6B"/>
    <w:rsid w:val="002C32D2"/>
    <w:rsid w:val="002C3644"/>
    <w:rsid w:val="002C442F"/>
    <w:rsid w:val="002D64B8"/>
    <w:rsid w:val="002D7DAC"/>
    <w:rsid w:val="002F04A1"/>
    <w:rsid w:val="002F6C9F"/>
    <w:rsid w:val="0031415A"/>
    <w:rsid w:val="0031554E"/>
    <w:rsid w:val="00320CF7"/>
    <w:rsid w:val="0032634F"/>
    <w:rsid w:val="0034317B"/>
    <w:rsid w:val="00343ABC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122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CA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33B"/>
    <w:rsid w:val="0059780C"/>
    <w:rsid w:val="005A3FFD"/>
    <w:rsid w:val="005C0885"/>
    <w:rsid w:val="005C7494"/>
    <w:rsid w:val="005C7FAC"/>
    <w:rsid w:val="005D679A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D5562"/>
    <w:rsid w:val="006E1908"/>
    <w:rsid w:val="006E5A79"/>
    <w:rsid w:val="006F432E"/>
    <w:rsid w:val="007008E2"/>
    <w:rsid w:val="00702D6A"/>
    <w:rsid w:val="007063A1"/>
    <w:rsid w:val="00712D36"/>
    <w:rsid w:val="007131EC"/>
    <w:rsid w:val="00714B2D"/>
    <w:rsid w:val="00714F6D"/>
    <w:rsid w:val="0071677D"/>
    <w:rsid w:val="00723DF9"/>
    <w:rsid w:val="0072693E"/>
    <w:rsid w:val="00732470"/>
    <w:rsid w:val="0073528A"/>
    <w:rsid w:val="00745703"/>
    <w:rsid w:val="00765052"/>
    <w:rsid w:val="007654D3"/>
    <w:rsid w:val="00770750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1958"/>
    <w:rsid w:val="007E1DB2"/>
    <w:rsid w:val="007E2B21"/>
    <w:rsid w:val="007E7071"/>
    <w:rsid w:val="007F197E"/>
    <w:rsid w:val="007F1D2E"/>
    <w:rsid w:val="007F3823"/>
    <w:rsid w:val="007F74D6"/>
    <w:rsid w:val="008015C8"/>
    <w:rsid w:val="008041C3"/>
    <w:rsid w:val="00806A9C"/>
    <w:rsid w:val="00811FB6"/>
    <w:rsid w:val="008120EE"/>
    <w:rsid w:val="0081628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D7F"/>
    <w:rsid w:val="008A0526"/>
    <w:rsid w:val="008A20A1"/>
    <w:rsid w:val="008A2FC7"/>
    <w:rsid w:val="008A4009"/>
    <w:rsid w:val="008B4493"/>
    <w:rsid w:val="008B69F1"/>
    <w:rsid w:val="008C3A2A"/>
    <w:rsid w:val="008D3350"/>
    <w:rsid w:val="008D7989"/>
    <w:rsid w:val="008E10CD"/>
    <w:rsid w:val="008E4005"/>
    <w:rsid w:val="008F1E1D"/>
    <w:rsid w:val="009007DD"/>
    <w:rsid w:val="009073B1"/>
    <w:rsid w:val="00910FC4"/>
    <w:rsid w:val="00912D28"/>
    <w:rsid w:val="009146F3"/>
    <w:rsid w:val="009151C0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2AD6"/>
    <w:rsid w:val="00973C0E"/>
    <w:rsid w:val="009743BA"/>
    <w:rsid w:val="009774F4"/>
    <w:rsid w:val="009859B0"/>
    <w:rsid w:val="009923D1"/>
    <w:rsid w:val="009A0DDF"/>
    <w:rsid w:val="009A1A48"/>
    <w:rsid w:val="009A64B8"/>
    <w:rsid w:val="009B50E5"/>
    <w:rsid w:val="009B680A"/>
    <w:rsid w:val="009B77CC"/>
    <w:rsid w:val="009C7464"/>
    <w:rsid w:val="009D3ACD"/>
    <w:rsid w:val="009D5C19"/>
    <w:rsid w:val="009E4450"/>
    <w:rsid w:val="009E5176"/>
    <w:rsid w:val="009F5BB9"/>
    <w:rsid w:val="00A07653"/>
    <w:rsid w:val="00A11DFF"/>
    <w:rsid w:val="00A23FF9"/>
    <w:rsid w:val="00A25B5E"/>
    <w:rsid w:val="00A3198E"/>
    <w:rsid w:val="00A33FDC"/>
    <w:rsid w:val="00A342C0"/>
    <w:rsid w:val="00A35B4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97AC4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4E8"/>
    <w:rsid w:val="00BA2FB8"/>
    <w:rsid w:val="00BA7164"/>
    <w:rsid w:val="00BB4611"/>
    <w:rsid w:val="00BC51C4"/>
    <w:rsid w:val="00BC676E"/>
    <w:rsid w:val="00BD2B1D"/>
    <w:rsid w:val="00BD3591"/>
    <w:rsid w:val="00BD3C08"/>
    <w:rsid w:val="00BE347C"/>
    <w:rsid w:val="00BE475F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C0C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5659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331B"/>
    <w:rsid w:val="00E2491F"/>
    <w:rsid w:val="00E263B9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28F"/>
    <w:rsid w:val="00EA1B4D"/>
    <w:rsid w:val="00EB049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B60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E53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33B"/>
    <w:rPr>
      <w:sz w:val="24"/>
      <w:szCs w:val="24"/>
    </w:rPr>
  </w:style>
  <w:style w:type="paragraph" w:styleId="Nadpis2">
    <w:name w:val="heading 2"/>
    <w:basedOn w:val="Normln"/>
    <w:next w:val="Normln"/>
    <w:qFormat/>
    <w:rsid w:val="0058033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8033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8033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8033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8033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58033B"/>
    <w:rPr>
      <w:noProof/>
      <w:sz w:val="20"/>
      <w:szCs w:val="20"/>
    </w:rPr>
  </w:style>
  <w:style w:type="character" w:styleId="Znakapoznpodarou">
    <w:name w:val="footnote reference"/>
    <w:semiHidden/>
    <w:rsid w:val="0058033B"/>
    <w:rPr>
      <w:vertAlign w:val="superscript"/>
    </w:rPr>
  </w:style>
  <w:style w:type="paragraph" w:customStyle="1" w:styleId="NormlnIMP">
    <w:name w:val="Normální_IMP"/>
    <w:basedOn w:val="Normln"/>
    <w:rsid w:val="0058033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8033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8033B"/>
    <w:rPr>
      <w:sz w:val="20"/>
      <w:szCs w:val="20"/>
    </w:rPr>
  </w:style>
  <w:style w:type="paragraph" w:styleId="Zkladntextodsazen3">
    <w:name w:val="Body Text Indent 3"/>
    <w:basedOn w:val="Normln"/>
    <w:rsid w:val="0058033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803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B96C-EF4B-4264-8D07-811C9E89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5983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plastů, skla, kovů, biologického odpadu rostlinného původu</vt:lpstr>
      <vt:lpstr>    Čl. 4</vt:lpstr>
      <vt:lpstr>    Svoz nebezpečných složek komunálního odpadu </vt:lpstr>
    </vt:vector>
  </TitlesOfParts>
  <Company>MV ČR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Starosta2</cp:lastModifiedBy>
  <cp:revision>2</cp:revision>
  <cp:lastPrinted>2021-12-16T08:19:00Z</cp:lastPrinted>
  <dcterms:created xsi:type="dcterms:W3CDTF">2022-12-16T11:11:00Z</dcterms:created>
  <dcterms:modified xsi:type="dcterms:W3CDTF">2022-12-16T11:11:00Z</dcterms:modified>
</cp:coreProperties>
</file>