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29" w:rsidRDefault="00210F29" w:rsidP="00210F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Obec Dřevěnice</w:t>
      </w:r>
    </w:p>
    <w:p w:rsidR="00210F29" w:rsidRDefault="00210F29" w:rsidP="00210F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</w:p>
    <w:p w:rsidR="00210F29" w:rsidRDefault="00210F29" w:rsidP="001A5B8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41020" cy="675078"/>
            <wp:effectExtent l="0" t="0" r="0" b="0"/>
            <wp:docPr id="1" name="Obrázek 1" descr="Znak obce Dřevě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Dřevěn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2" cy="68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29" w:rsidRDefault="00210F29" w:rsidP="001A5B8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</w:t>
      </w:r>
    </w:p>
    <w:p w:rsidR="001A5B87" w:rsidRDefault="001A5B87" w:rsidP="00E422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Dřevěnice</w:t>
      </w:r>
      <w:r w:rsidRPr="003A1013">
        <w:rPr>
          <w:rFonts w:ascii="Arial" w:hAnsi="Arial" w:cs="Arial"/>
          <w:b/>
          <w:sz w:val="24"/>
          <w:szCs w:val="24"/>
        </w:rPr>
        <w:t>,</w:t>
      </w:r>
    </w:p>
    <w:p w:rsidR="001A5B87" w:rsidRDefault="001A5B87" w:rsidP="00E422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</w:t>
      </w:r>
      <w:r w:rsidR="00AD035F">
        <w:rPr>
          <w:rFonts w:ascii="Arial" w:hAnsi="Arial" w:cs="Arial"/>
          <w:b/>
          <w:sz w:val="24"/>
          <w:szCs w:val="24"/>
        </w:rPr>
        <w:t>i společných školských obvodů základních škol</w:t>
      </w:r>
    </w:p>
    <w:p w:rsidR="001A5B87" w:rsidRPr="0039142A" w:rsidRDefault="001A5B87" w:rsidP="001A5B87">
      <w:pPr>
        <w:keepNext/>
        <w:spacing w:line="276" w:lineRule="auto"/>
        <w:jc w:val="center"/>
        <w:rPr>
          <w:rFonts w:ascii="Arial" w:hAnsi="Arial" w:cs="Arial"/>
        </w:rPr>
      </w:pPr>
    </w:p>
    <w:p w:rsidR="001A5B87" w:rsidRDefault="001A5B87" w:rsidP="001A5B87">
      <w:pPr>
        <w:keepNext/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Pr="003A1013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Dřevěnice</w:t>
      </w:r>
      <w:r w:rsidRPr="003A101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na svém zasedání dne 8.</w:t>
      </w:r>
      <w:r w:rsidR="00210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210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</w:t>
      </w:r>
      <w:r w:rsidRPr="00AD2BD0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>6</w:t>
      </w:r>
      <w:r w:rsidRPr="00AD2BD0">
        <w:rPr>
          <w:rFonts w:ascii="Arial" w:hAnsi="Arial" w:cs="Arial"/>
        </w:rPr>
        <w:t xml:space="preserve"> usneslo vydat </w:t>
      </w:r>
      <w:r w:rsidRPr="0039142A">
        <w:rPr>
          <w:rFonts w:ascii="Arial" w:hAnsi="Arial" w:cs="Arial"/>
        </w:rPr>
        <w:t xml:space="preserve">na základě ustanovení </w:t>
      </w:r>
      <w:r w:rsidR="00E422C2">
        <w:rPr>
          <w:rFonts w:ascii="Arial" w:hAnsi="Arial" w:cs="Arial"/>
        </w:rPr>
        <w:t xml:space="preserve">§ 178 odst. 2 písm. c) </w:t>
      </w:r>
      <w:r>
        <w:rPr>
          <w:rFonts w:ascii="Arial" w:hAnsi="Arial" w:cs="Arial"/>
        </w:rPr>
        <w:t>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 xml:space="preserve">§ 84 odst. 2 písm. h) zákona </w:t>
      </w:r>
      <w:r>
        <w:rPr>
          <w:rFonts w:ascii="Arial" w:hAnsi="Arial" w:cs="Arial"/>
        </w:rPr>
        <w:lastRenderedPageBreak/>
        <w:t>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:rsidR="001A5B87" w:rsidRDefault="001A5B87" w:rsidP="001A5B87">
      <w:pPr>
        <w:keepNext/>
        <w:spacing w:line="276" w:lineRule="auto"/>
        <w:jc w:val="center"/>
        <w:rPr>
          <w:rFonts w:ascii="Arial" w:hAnsi="Arial" w:cs="Arial"/>
        </w:rPr>
      </w:pPr>
    </w:p>
    <w:p w:rsidR="001A5B87" w:rsidRPr="005F7FAE" w:rsidRDefault="001A5B87" w:rsidP="001A5B8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1A5B87" w:rsidRDefault="001A5B87" w:rsidP="001A5B8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</w:t>
      </w:r>
      <w:r w:rsidR="00AD035F">
        <w:rPr>
          <w:rFonts w:ascii="Arial" w:hAnsi="Arial" w:cs="Arial"/>
          <w:b/>
          <w:szCs w:val="24"/>
        </w:rPr>
        <w:t>částí</w:t>
      </w:r>
      <w:r w:rsidR="00E422C2">
        <w:rPr>
          <w:rFonts w:ascii="Arial" w:hAnsi="Arial" w:cs="Arial"/>
          <w:b/>
          <w:szCs w:val="24"/>
        </w:rPr>
        <w:t xml:space="preserve"> </w:t>
      </w:r>
      <w:r w:rsidR="00AD035F">
        <w:rPr>
          <w:rFonts w:ascii="Arial" w:hAnsi="Arial" w:cs="Arial"/>
          <w:b/>
          <w:szCs w:val="24"/>
        </w:rPr>
        <w:t>školských obvodů</w:t>
      </w:r>
      <w:r w:rsidRPr="00B97EFF">
        <w:rPr>
          <w:rFonts w:ascii="Arial" w:hAnsi="Arial" w:cs="Arial"/>
          <w:b/>
          <w:szCs w:val="24"/>
        </w:rPr>
        <w:t xml:space="preserve"> </w:t>
      </w:r>
    </w:p>
    <w:p w:rsidR="001A5B87" w:rsidRDefault="00E422C2" w:rsidP="00DA5EA1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AD035F">
        <w:rPr>
          <w:rFonts w:ascii="Arial" w:hAnsi="Arial" w:cs="Arial"/>
        </w:rPr>
        <w:t>Na základě uzavřené d</w:t>
      </w:r>
      <w:r w:rsidR="001A5B87" w:rsidRPr="00AD035F">
        <w:rPr>
          <w:rFonts w:ascii="Arial" w:hAnsi="Arial" w:cs="Arial"/>
        </w:rPr>
        <w:t xml:space="preserve">ohody </w:t>
      </w:r>
      <w:r w:rsidRPr="00AD035F">
        <w:rPr>
          <w:rFonts w:ascii="Arial" w:hAnsi="Arial" w:cs="Arial"/>
        </w:rPr>
        <w:t>obce</w:t>
      </w:r>
      <w:r w:rsidR="001A5B87" w:rsidRPr="00AD035F">
        <w:rPr>
          <w:rFonts w:ascii="Arial" w:hAnsi="Arial" w:cs="Arial"/>
        </w:rPr>
        <w:t xml:space="preserve"> </w:t>
      </w:r>
      <w:r w:rsidRPr="00AD035F">
        <w:rPr>
          <w:rFonts w:ascii="Arial" w:hAnsi="Arial" w:cs="Arial"/>
        </w:rPr>
        <w:t>Dřevěnice s</w:t>
      </w:r>
      <w:r w:rsidR="001A5B87" w:rsidRPr="00AD035F">
        <w:rPr>
          <w:rFonts w:ascii="Arial" w:hAnsi="Arial" w:cs="Arial"/>
        </w:rPr>
        <w:t xml:space="preserve"> obcí </w:t>
      </w:r>
      <w:r w:rsidR="00AD035F">
        <w:rPr>
          <w:rFonts w:ascii="Arial" w:hAnsi="Arial" w:cs="Arial"/>
        </w:rPr>
        <w:t>Radim</w:t>
      </w:r>
      <w:r w:rsidRPr="00AD035F">
        <w:rPr>
          <w:rFonts w:ascii="Arial" w:hAnsi="Arial" w:cs="Arial"/>
        </w:rPr>
        <w:t xml:space="preserve"> </w:t>
      </w:r>
      <w:r w:rsidR="001A5B87" w:rsidRPr="00AD035F">
        <w:rPr>
          <w:rFonts w:ascii="Arial" w:hAnsi="Arial" w:cs="Arial"/>
        </w:rPr>
        <w:t xml:space="preserve">o vytvoření společného školského obvodu </w:t>
      </w:r>
      <w:r w:rsidR="00AD035F">
        <w:rPr>
          <w:rFonts w:ascii="Arial" w:hAnsi="Arial" w:cs="Arial"/>
        </w:rPr>
        <w:t>základní</w:t>
      </w:r>
      <w:r w:rsidR="001A5B87" w:rsidRPr="00AD035F">
        <w:rPr>
          <w:rFonts w:ascii="Arial" w:hAnsi="Arial" w:cs="Arial"/>
        </w:rPr>
        <w:t xml:space="preserve"> školy  je území obce </w:t>
      </w:r>
      <w:r w:rsidRPr="00AD035F">
        <w:rPr>
          <w:rFonts w:ascii="Arial" w:hAnsi="Arial" w:cs="Arial"/>
        </w:rPr>
        <w:t>Dřevěnice</w:t>
      </w:r>
      <w:r w:rsidR="001A5B87" w:rsidRPr="00AD035F">
        <w:rPr>
          <w:rFonts w:ascii="Arial" w:hAnsi="Arial" w:cs="Arial"/>
        </w:rPr>
        <w:t xml:space="preserve"> částí </w:t>
      </w:r>
      <w:r w:rsidR="00AD035F">
        <w:rPr>
          <w:rFonts w:ascii="Arial" w:hAnsi="Arial" w:cs="Arial"/>
        </w:rPr>
        <w:t xml:space="preserve">společného </w:t>
      </w:r>
      <w:r w:rsidR="001A5B87" w:rsidRPr="00AD035F">
        <w:rPr>
          <w:rFonts w:ascii="Arial" w:hAnsi="Arial" w:cs="Arial"/>
        </w:rPr>
        <w:t>školského obvodu</w:t>
      </w:r>
      <w:r w:rsidR="00AD035F">
        <w:rPr>
          <w:rFonts w:ascii="Arial" w:hAnsi="Arial" w:cs="Arial"/>
        </w:rPr>
        <w:t xml:space="preserve"> Základní a mateřské školy Radim</w:t>
      </w:r>
      <w:r w:rsidR="00C10A15">
        <w:rPr>
          <w:rFonts w:ascii="Arial" w:hAnsi="Arial" w:cs="Arial"/>
        </w:rPr>
        <w:t>, se sídlem Radim 74</w:t>
      </w:r>
      <w:r w:rsidRPr="00AD035F">
        <w:rPr>
          <w:rFonts w:ascii="Arial" w:hAnsi="Arial" w:cs="Arial"/>
        </w:rPr>
        <w:t>,</w:t>
      </w:r>
      <w:r w:rsidR="00C10A15">
        <w:rPr>
          <w:rFonts w:ascii="Arial" w:hAnsi="Arial" w:cs="Arial"/>
        </w:rPr>
        <w:t xml:space="preserve"> zřízené obcí Radim</w:t>
      </w:r>
      <w:r w:rsidR="001A5B87" w:rsidRPr="00AD035F">
        <w:rPr>
          <w:rFonts w:ascii="Arial" w:hAnsi="Arial" w:cs="Arial"/>
        </w:rPr>
        <w:t>.</w:t>
      </w:r>
    </w:p>
    <w:p w:rsidR="00C10A15" w:rsidRDefault="00C10A15" w:rsidP="00DA5EA1">
      <w:pPr>
        <w:pStyle w:val="Odstavecseseznamem"/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Společný školský obvod platí pro 1. stupeň základní školy.</w:t>
      </w:r>
    </w:p>
    <w:p w:rsidR="00C10A15" w:rsidRDefault="00C10A15" w:rsidP="00DA5EA1">
      <w:pPr>
        <w:pStyle w:val="Odstavecseseznamem"/>
        <w:spacing w:line="276" w:lineRule="auto"/>
        <w:ind w:left="426" w:hanging="426"/>
        <w:rPr>
          <w:rFonts w:ascii="Arial" w:hAnsi="Arial" w:cs="Arial"/>
        </w:rPr>
      </w:pPr>
    </w:p>
    <w:p w:rsidR="00C10A15" w:rsidRPr="00E12A45" w:rsidRDefault="00C10A15" w:rsidP="00DA5EA1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AD035F">
        <w:rPr>
          <w:rFonts w:ascii="Arial" w:hAnsi="Arial" w:cs="Arial"/>
        </w:rPr>
        <w:t xml:space="preserve">Na základě uzavřené dohody obce Dřevěnice s obcí </w:t>
      </w:r>
      <w:r>
        <w:rPr>
          <w:rFonts w:ascii="Arial" w:hAnsi="Arial" w:cs="Arial"/>
        </w:rPr>
        <w:t>Valdice</w:t>
      </w:r>
      <w:r w:rsidRPr="00AD035F">
        <w:rPr>
          <w:rFonts w:ascii="Arial" w:hAnsi="Arial" w:cs="Arial"/>
        </w:rPr>
        <w:t xml:space="preserve"> o vytvoření společného školského obvodu </w:t>
      </w:r>
      <w:r>
        <w:rPr>
          <w:rFonts w:ascii="Arial" w:hAnsi="Arial" w:cs="Arial"/>
        </w:rPr>
        <w:t>základní</w:t>
      </w:r>
      <w:r w:rsidRPr="00AD035F">
        <w:rPr>
          <w:rFonts w:ascii="Arial" w:hAnsi="Arial" w:cs="Arial"/>
        </w:rPr>
        <w:t xml:space="preserve"> školy  je území obce Dřevěnice částí </w:t>
      </w:r>
      <w:r>
        <w:rPr>
          <w:rFonts w:ascii="Arial" w:hAnsi="Arial" w:cs="Arial"/>
        </w:rPr>
        <w:t xml:space="preserve">společného </w:t>
      </w:r>
      <w:r w:rsidRPr="00AD035F">
        <w:rPr>
          <w:rFonts w:ascii="Arial" w:hAnsi="Arial" w:cs="Arial"/>
        </w:rPr>
        <w:t>školského obvodu</w:t>
      </w:r>
      <w:r w:rsidR="00DA5EA1">
        <w:rPr>
          <w:rFonts w:ascii="Arial" w:hAnsi="Arial" w:cs="Arial"/>
        </w:rPr>
        <w:t xml:space="preserve"> Základní školy Valdice</w:t>
      </w:r>
      <w:r>
        <w:rPr>
          <w:rFonts w:ascii="Arial" w:hAnsi="Arial" w:cs="Arial"/>
        </w:rPr>
        <w:t>,</w:t>
      </w:r>
      <w:r w:rsidR="00E12A45">
        <w:rPr>
          <w:rFonts w:ascii="Arial" w:hAnsi="Arial" w:cs="Arial"/>
        </w:rPr>
        <w:t xml:space="preserve"> příspěvkové</w:t>
      </w:r>
      <w:r w:rsidR="00DA5EA1">
        <w:rPr>
          <w:rFonts w:ascii="Arial" w:hAnsi="Arial" w:cs="Arial"/>
        </w:rPr>
        <w:t xml:space="preserve"> organizace, Jičínská 30, 507 11 Valdice, zřízené obcí Valdice</w:t>
      </w:r>
      <w:r w:rsidR="00DA5EA1" w:rsidRPr="00E12A45">
        <w:rPr>
          <w:rFonts w:ascii="Arial" w:hAnsi="Arial" w:cs="Arial"/>
        </w:rPr>
        <w:t xml:space="preserve">. </w:t>
      </w:r>
      <w:r w:rsidRPr="00E12A45">
        <w:rPr>
          <w:rFonts w:ascii="Arial" w:hAnsi="Arial" w:cs="Arial"/>
        </w:rPr>
        <w:t>Společný školský obvod platí pro 1. stupeň základní školy.</w:t>
      </w: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5F7FAE" w:rsidRDefault="001A5B87" w:rsidP="001A5B8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</w:p>
    <w:p w:rsidR="001A5B87" w:rsidRPr="005F7FAE" w:rsidRDefault="001A5B87" w:rsidP="001A5B8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1A5B87" w:rsidRPr="0062486B" w:rsidRDefault="001A5B87" w:rsidP="001A5B8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</w:pPr>
    </w:p>
    <w:p w:rsidR="001A5B87" w:rsidRPr="0062486B" w:rsidRDefault="001A5B87" w:rsidP="001A5B87">
      <w:pPr>
        <w:spacing w:line="276" w:lineRule="auto"/>
        <w:rPr>
          <w:rFonts w:ascii="Arial" w:hAnsi="Arial" w:cs="Arial"/>
        </w:rPr>
        <w:sectPr w:rsidR="001A5B87" w:rsidRPr="0062486B" w:rsidSect="00D03612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5B87" w:rsidRPr="0062486B" w:rsidRDefault="001A5B87" w:rsidP="001A5B8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1A5B87" w:rsidRPr="0062486B" w:rsidRDefault="001A5B87" w:rsidP="00E422C2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Barbora Veberová</w:t>
      </w:r>
      <w:r w:rsidR="00E12A45">
        <w:rPr>
          <w:rFonts w:ascii="Arial" w:hAnsi="Arial" w:cs="Arial"/>
        </w:rPr>
        <w:t xml:space="preserve"> v. r.</w:t>
      </w:r>
    </w:p>
    <w:p w:rsidR="001A5B87" w:rsidRPr="0062486B" w:rsidRDefault="001A5B87" w:rsidP="00E422C2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1A5B87" w:rsidRDefault="001A5B87" w:rsidP="00E422C2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  <w:r w:rsidR="00E12A45">
        <w:rPr>
          <w:rFonts w:ascii="Arial" w:hAnsi="Arial" w:cs="Arial"/>
        </w:rPr>
        <w:t xml:space="preserve"> v. r.</w:t>
      </w:r>
    </w:p>
    <w:p w:rsidR="001A5B87" w:rsidRPr="0062486B" w:rsidRDefault="001A5B87" w:rsidP="00E422C2">
      <w:pPr>
        <w:spacing w:after="0" w:line="276" w:lineRule="auto"/>
        <w:jc w:val="center"/>
        <w:rPr>
          <w:rFonts w:ascii="Arial" w:hAnsi="Arial" w:cs="Arial"/>
        </w:rPr>
        <w:sectPr w:rsidR="001A5B87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="00E12A45">
        <w:rPr>
          <w:rFonts w:ascii="Arial" w:hAnsi="Arial" w:cs="Arial"/>
        </w:rPr>
        <w:t>místostarosta</w:t>
      </w:r>
    </w:p>
    <w:p w:rsidR="00D1496E" w:rsidRDefault="00D1496E" w:rsidP="00E12A45"/>
    <w:sectPr w:rsidR="00D1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EA" w:rsidRDefault="000560EA" w:rsidP="001A5B87">
      <w:pPr>
        <w:spacing w:after="0"/>
      </w:pPr>
      <w:r>
        <w:separator/>
      </w:r>
    </w:p>
  </w:endnote>
  <w:endnote w:type="continuationSeparator" w:id="0">
    <w:p w:rsidR="000560EA" w:rsidRDefault="000560EA" w:rsidP="001A5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:rsidR="00D03612" w:rsidRPr="00456B24" w:rsidRDefault="00346DB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84A86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D03612" w:rsidRDefault="00056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EA" w:rsidRDefault="000560EA" w:rsidP="001A5B87">
      <w:pPr>
        <w:spacing w:after="0"/>
      </w:pPr>
      <w:r>
        <w:separator/>
      </w:r>
    </w:p>
  </w:footnote>
  <w:footnote w:type="continuationSeparator" w:id="0">
    <w:p w:rsidR="000560EA" w:rsidRDefault="000560EA" w:rsidP="001A5B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7F66"/>
    <w:multiLevelType w:val="hybridMultilevel"/>
    <w:tmpl w:val="E708AF76"/>
    <w:lvl w:ilvl="0" w:tplc="330831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87"/>
    <w:rsid w:val="000055BC"/>
    <w:rsid w:val="000560EA"/>
    <w:rsid w:val="001A5B87"/>
    <w:rsid w:val="00210F29"/>
    <w:rsid w:val="00346DBD"/>
    <w:rsid w:val="00510222"/>
    <w:rsid w:val="005447D6"/>
    <w:rsid w:val="00584A86"/>
    <w:rsid w:val="006B17B9"/>
    <w:rsid w:val="007238DB"/>
    <w:rsid w:val="00797E4F"/>
    <w:rsid w:val="00AD035F"/>
    <w:rsid w:val="00BF03F0"/>
    <w:rsid w:val="00C00077"/>
    <w:rsid w:val="00C10A15"/>
    <w:rsid w:val="00CD6615"/>
    <w:rsid w:val="00D1496E"/>
    <w:rsid w:val="00DA5EA1"/>
    <w:rsid w:val="00E12A45"/>
    <w:rsid w:val="00E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0FFF-6BA5-42B1-A16A-8020BD7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B8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A5B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A5B87"/>
  </w:style>
  <w:style w:type="paragraph" w:styleId="Zhlav">
    <w:name w:val="header"/>
    <w:basedOn w:val="Normln"/>
    <w:link w:val="ZhlavChar"/>
    <w:uiPriority w:val="99"/>
    <w:unhideWhenUsed/>
    <w:rsid w:val="001A5B8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A5B87"/>
  </w:style>
  <w:style w:type="paragraph" w:styleId="Odstavecseseznamem">
    <w:name w:val="List Paragraph"/>
    <w:basedOn w:val="Normln"/>
    <w:uiPriority w:val="34"/>
    <w:qFormat/>
    <w:rsid w:val="00AD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2</cp:revision>
  <dcterms:created xsi:type="dcterms:W3CDTF">2023-05-10T07:17:00Z</dcterms:created>
  <dcterms:modified xsi:type="dcterms:W3CDTF">2023-05-10T07:17:00Z</dcterms:modified>
</cp:coreProperties>
</file>