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4054970E" w:rsidR="00455210" w:rsidRPr="00FD7DB7" w:rsidRDefault="00EF14B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EF14B2">
              <w:rPr>
                <w:rFonts w:ascii="Times New Roman" w:hAnsi="Times New Roman"/>
              </w:rPr>
              <w:t>SZ UKZUZ 073201/2023/23476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3DD862D9" w:rsidR="00455210" w:rsidRPr="00FD7DB7" w:rsidRDefault="00196CD3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96CD3">
              <w:rPr>
                <w:rFonts w:ascii="Times New Roman" w:hAnsi="Times New Roman"/>
              </w:rPr>
              <w:t>UKZUZ 159625/2023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432903B2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B7300A">
              <w:rPr>
                <w:rFonts w:ascii="Times New Roman" w:hAnsi="Times New Roman"/>
              </w:rPr>
              <w:t>banjo</w:t>
            </w:r>
            <w:proofErr w:type="spellEnd"/>
            <w:r w:rsidR="00B7300A">
              <w:rPr>
                <w:rFonts w:ascii="Times New Roman" w:hAnsi="Times New Roman"/>
              </w:rPr>
              <w:t xml:space="preserve"> 500 </w:t>
            </w:r>
            <w:proofErr w:type="spellStart"/>
            <w:r w:rsidR="00B7300A">
              <w:rPr>
                <w:rFonts w:ascii="Times New Roman" w:hAnsi="Times New Roman"/>
              </w:rPr>
              <w:t>sc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2351E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351E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21288EF0" w:rsidR="00455210" w:rsidRPr="002351E0" w:rsidRDefault="00196CD3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96CD3">
              <w:rPr>
                <w:rFonts w:ascii="Times New Roman" w:hAnsi="Times New Roman"/>
              </w:rPr>
              <w:t>18</w:t>
            </w:r>
            <w:r w:rsidR="00DA0D86" w:rsidRPr="00196CD3">
              <w:rPr>
                <w:rFonts w:ascii="Times New Roman" w:hAnsi="Times New Roman"/>
              </w:rPr>
              <w:t xml:space="preserve">. </w:t>
            </w:r>
            <w:r w:rsidR="00EF14B2" w:rsidRPr="00196CD3">
              <w:rPr>
                <w:rFonts w:ascii="Times New Roman" w:hAnsi="Times New Roman"/>
              </w:rPr>
              <w:t>září</w:t>
            </w:r>
            <w:r w:rsidR="00DA0D86" w:rsidRPr="00196CD3">
              <w:rPr>
                <w:rFonts w:ascii="Times New Roman" w:hAnsi="Times New Roman"/>
              </w:rPr>
              <w:t xml:space="preserve"> 202</w:t>
            </w:r>
            <w:r w:rsidR="00603FD0" w:rsidRPr="00196CD3">
              <w:rPr>
                <w:rFonts w:ascii="Times New Roman" w:hAnsi="Times New Roman"/>
              </w:rPr>
              <w:t>3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48BD4F2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B7300A">
        <w:rPr>
          <w:rFonts w:ascii="Times New Roman" w:hAnsi="Times New Roman"/>
          <w:b/>
          <w:sz w:val="28"/>
          <w:szCs w:val="28"/>
        </w:rPr>
        <w:t>Banjo</w:t>
      </w:r>
      <w:proofErr w:type="spellEnd"/>
      <w:r w:rsidR="00B7300A">
        <w:rPr>
          <w:rFonts w:ascii="Times New Roman" w:hAnsi="Times New Roman"/>
          <w:b/>
          <w:sz w:val="28"/>
          <w:szCs w:val="28"/>
        </w:rPr>
        <w:t xml:space="preserve"> 500 SC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603FD0">
        <w:rPr>
          <w:rFonts w:ascii="Times New Roman" w:hAnsi="Times New Roman"/>
          <w:b/>
          <w:sz w:val="28"/>
          <w:szCs w:val="28"/>
        </w:rPr>
        <w:t>5</w:t>
      </w:r>
      <w:r w:rsidR="00B7300A">
        <w:rPr>
          <w:rFonts w:ascii="Times New Roman" w:hAnsi="Times New Roman"/>
          <w:b/>
          <w:sz w:val="28"/>
          <w:szCs w:val="28"/>
        </w:rPr>
        <w:t>768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603FD0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4A2AED6F" w14:textId="34F98FF9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5233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1559"/>
        <w:gridCol w:w="2126"/>
        <w:gridCol w:w="567"/>
        <w:gridCol w:w="1840"/>
        <w:gridCol w:w="1919"/>
      </w:tblGrid>
      <w:tr w:rsidR="00D60C4B" w:rsidRPr="006F4A86" w14:paraId="6C169492" w14:textId="77777777" w:rsidTr="00B61994">
        <w:tc>
          <w:tcPr>
            <w:tcW w:w="904" w:type="pct"/>
          </w:tcPr>
          <w:p w14:paraId="159ED545" w14:textId="4173A93D" w:rsidR="006F4A86" w:rsidRPr="006F4A86" w:rsidRDefault="006F4A86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</w:t>
            </w:r>
            <w:r w:rsidR="00603FD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oblast použití</w:t>
            </w:r>
          </w:p>
        </w:tc>
        <w:tc>
          <w:tcPr>
            <w:tcW w:w="797" w:type="pct"/>
          </w:tcPr>
          <w:p w14:paraId="04C1D2E1" w14:textId="5217A9FA" w:rsidR="006F4A86" w:rsidRPr="006F4A86" w:rsidRDefault="006F4A86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</w:t>
            </w:r>
            <w:r w:rsidR="00603FD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jiný účel použití</w:t>
            </w:r>
          </w:p>
        </w:tc>
        <w:tc>
          <w:tcPr>
            <w:tcW w:w="1087" w:type="pct"/>
          </w:tcPr>
          <w:p w14:paraId="1AC3C39A" w14:textId="77777777" w:rsidR="006F4A86" w:rsidRPr="006F4A86" w:rsidRDefault="006F4A86" w:rsidP="00B61994">
            <w:pPr>
              <w:autoSpaceDE w:val="0"/>
              <w:autoSpaceDN w:val="0"/>
              <w:adjustRightInd w:val="0"/>
              <w:spacing w:before="40" w:after="40"/>
              <w:ind w:right="-2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290" w:type="pct"/>
          </w:tcPr>
          <w:p w14:paraId="6333B7D2" w14:textId="77777777" w:rsidR="006F4A86" w:rsidRPr="006F4A86" w:rsidRDefault="006F4A86" w:rsidP="00DC4D03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41" w:type="pct"/>
          </w:tcPr>
          <w:p w14:paraId="521FDB10" w14:textId="77777777" w:rsidR="006F4A86" w:rsidRPr="006F4A86" w:rsidRDefault="006F4A86" w:rsidP="004F5A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2B23E49B" w14:textId="77777777" w:rsidR="006F4A86" w:rsidRPr="006F4A86" w:rsidRDefault="006F4A86" w:rsidP="004F5A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1B05E873" w14:textId="77777777" w:rsidR="006F4A86" w:rsidRPr="006F4A86" w:rsidRDefault="006F4A86" w:rsidP="004F5A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4CB34AF5" w14:textId="77777777" w:rsidR="006F4A86" w:rsidRPr="006F4A86" w:rsidRDefault="006F4A86" w:rsidP="004F5A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981" w:type="pct"/>
          </w:tcPr>
          <w:p w14:paraId="154F8846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272BB528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49BCD3CF" w14:textId="7C74843D" w:rsidR="006F4A86" w:rsidRPr="006F4A86" w:rsidRDefault="006F4A86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B61994" w:rsidRPr="00BE2409" w14:paraId="5B8771A4" w14:textId="77777777" w:rsidTr="00B61994">
        <w:tc>
          <w:tcPr>
            <w:tcW w:w="904" w:type="pct"/>
          </w:tcPr>
          <w:p w14:paraId="3BBB3B40" w14:textId="76FF9998" w:rsidR="00BE2409" w:rsidRPr="00F816EF" w:rsidRDefault="00CD14AD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81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</w:t>
            </w:r>
            <w:r w:rsidR="00BE2409" w:rsidRPr="00F81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ibule</w:t>
            </w:r>
            <w:r w:rsidRPr="00F81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cibule šalotka</w:t>
            </w:r>
          </w:p>
        </w:tc>
        <w:tc>
          <w:tcPr>
            <w:tcW w:w="797" w:type="pct"/>
          </w:tcPr>
          <w:p w14:paraId="18DCD3CE" w14:textId="54CAD9BC" w:rsidR="00BE2409" w:rsidRPr="00F816EF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F81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botryotiniová</w:t>
            </w:r>
            <w:proofErr w:type="spellEnd"/>
            <w:r w:rsidRPr="00F81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 listů cibule</w:t>
            </w:r>
          </w:p>
        </w:tc>
        <w:tc>
          <w:tcPr>
            <w:tcW w:w="1087" w:type="pct"/>
          </w:tcPr>
          <w:p w14:paraId="6AB6393C" w14:textId="050FD8D1" w:rsidR="00BE2409" w:rsidRPr="00F816EF" w:rsidRDefault="00BE2409" w:rsidP="00B61994">
            <w:pPr>
              <w:autoSpaceDE w:val="0"/>
              <w:autoSpaceDN w:val="0"/>
              <w:adjustRightInd w:val="0"/>
              <w:spacing w:before="40" w:after="40"/>
              <w:ind w:right="-2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81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l/ha</w:t>
            </w:r>
          </w:p>
        </w:tc>
        <w:tc>
          <w:tcPr>
            <w:tcW w:w="290" w:type="pct"/>
          </w:tcPr>
          <w:p w14:paraId="6BBEA3DC" w14:textId="46486940" w:rsidR="00BE2409" w:rsidRPr="00F816EF" w:rsidRDefault="00A0637E" w:rsidP="00DC4D0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81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941" w:type="pct"/>
          </w:tcPr>
          <w:p w14:paraId="0876FD5A" w14:textId="5D470971" w:rsidR="00BE2409" w:rsidRPr="00F816EF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81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15 BBCH, </w:t>
            </w:r>
          </w:p>
          <w:p w14:paraId="0BA132CD" w14:textId="4775ACE7" w:rsidR="00BE2409" w:rsidRPr="00F816EF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81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45 BBCH </w:t>
            </w:r>
          </w:p>
        </w:tc>
        <w:tc>
          <w:tcPr>
            <w:tcW w:w="981" w:type="pct"/>
          </w:tcPr>
          <w:p w14:paraId="422689F6" w14:textId="609693D3" w:rsidR="0071124B" w:rsidRPr="00D60C4B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81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</w:t>
            </w:r>
            <w:r w:rsidR="005B741D" w:rsidRPr="00F81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e</w:t>
            </w:r>
          </w:p>
        </w:tc>
      </w:tr>
      <w:tr w:rsidR="00B61994" w:rsidRPr="00BE2409" w14:paraId="2D1B27A4" w14:textId="77777777" w:rsidTr="00B61994">
        <w:tc>
          <w:tcPr>
            <w:tcW w:w="904" w:type="pct"/>
          </w:tcPr>
          <w:p w14:paraId="4BFD8365" w14:textId="77777777" w:rsidR="00BE2409" w:rsidRPr="00BE2409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okrasné rostliny </w:t>
            </w:r>
          </w:p>
          <w:p w14:paraId="65A77A8E" w14:textId="57A69FBE" w:rsidR="00BE2409" w:rsidRPr="00D60C4B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do 50 cm</w:t>
            </w:r>
          </w:p>
        </w:tc>
        <w:tc>
          <w:tcPr>
            <w:tcW w:w="797" w:type="pct"/>
          </w:tcPr>
          <w:p w14:paraId="65158BA0" w14:textId="2E4B2500" w:rsidR="00BE2409" w:rsidRPr="00D60C4B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</w:t>
            </w:r>
          </w:p>
        </w:tc>
        <w:tc>
          <w:tcPr>
            <w:tcW w:w="1087" w:type="pct"/>
          </w:tcPr>
          <w:p w14:paraId="13D736D6" w14:textId="77777777" w:rsidR="00BE2409" w:rsidRPr="00BE2409" w:rsidRDefault="00BE2409" w:rsidP="00B61994">
            <w:pPr>
              <w:autoSpaceDE w:val="0"/>
              <w:autoSpaceDN w:val="0"/>
              <w:adjustRightInd w:val="0"/>
              <w:spacing w:before="40" w:after="40"/>
              <w:ind w:right="-2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0,2 l/ha  </w:t>
            </w:r>
          </w:p>
          <w:p w14:paraId="069A6480" w14:textId="425F6E4F" w:rsidR="00BE2409" w:rsidRPr="00D60C4B" w:rsidRDefault="00BE2409" w:rsidP="00B61994">
            <w:pPr>
              <w:autoSpaceDE w:val="0"/>
              <w:autoSpaceDN w:val="0"/>
              <w:adjustRightInd w:val="0"/>
              <w:spacing w:before="40" w:after="40"/>
              <w:ind w:right="-2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500-1000 l vody/ha</w:t>
            </w:r>
          </w:p>
        </w:tc>
        <w:tc>
          <w:tcPr>
            <w:tcW w:w="290" w:type="pct"/>
          </w:tcPr>
          <w:p w14:paraId="6C0E4123" w14:textId="36C43D70" w:rsidR="00BE2409" w:rsidRPr="00D60C4B" w:rsidRDefault="00DC4D03" w:rsidP="00DC4D0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1" w:type="pct"/>
          </w:tcPr>
          <w:p w14:paraId="72AAE4C5" w14:textId="77777777" w:rsidR="00BE2409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od: 10 BBCH,</w:t>
            </w:r>
          </w:p>
          <w:p w14:paraId="79E5D638" w14:textId="2BC0996A" w:rsidR="00BE2409" w:rsidRPr="00D60C4B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do: 89 BBCH</w:t>
            </w:r>
            <w:r w:rsidR="00CD14A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(mimo BBCH 40-49)</w:t>
            </w: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81" w:type="pct"/>
          </w:tcPr>
          <w:p w14:paraId="488FCF21" w14:textId="0BB1DF45" w:rsidR="00BE2409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  <w:p w14:paraId="015821F3" w14:textId="41CF16D5" w:rsidR="00BC439E" w:rsidRPr="00D60C4B" w:rsidRDefault="00BC439E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produkční plochy</w:t>
            </w:r>
          </w:p>
        </w:tc>
      </w:tr>
      <w:tr w:rsidR="00B61994" w:rsidRPr="00BE2409" w14:paraId="69C05453" w14:textId="77777777" w:rsidTr="00B61994">
        <w:tc>
          <w:tcPr>
            <w:tcW w:w="904" w:type="pct"/>
          </w:tcPr>
          <w:p w14:paraId="621799E0" w14:textId="77777777" w:rsidR="00BE2409" w:rsidRPr="00BE2409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okrasné rostliny</w:t>
            </w:r>
          </w:p>
          <w:p w14:paraId="29F5A9C4" w14:textId="5378D372" w:rsidR="00BE2409" w:rsidRPr="00D60C4B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50-1</w:t>
            </w:r>
            <w:r w:rsidR="00CD14A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</w:t>
            </w: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cm</w:t>
            </w:r>
          </w:p>
        </w:tc>
        <w:tc>
          <w:tcPr>
            <w:tcW w:w="797" w:type="pct"/>
          </w:tcPr>
          <w:p w14:paraId="507E7F65" w14:textId="76D449B3" w:rsidR="00BE2409" w:rsidRPr="00D60C4B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</w:t>
            </w:r>
          </w:p>
        </w:tc>
        <w:tc>
          <w:tcPr>
            <w:tcW w:w="1087" w:type="pct"/>
          </w:tcPr>
          <w:p w14:paraId="491C5A07" w14:textId="77777777" w:rsidR="00BE2409" w:rsidRPr="00BE2409" w:rsidRDefault="00BE2409" w:rsidP="00B61994">
            <w:pPr>
              <w:autoSpaceDE w:val="0"/>
              <w:autoSpaceDN w:val="0"/>
              <w:adjustRightInd w:val="0"/>
              <w:spacing w:before="40" w:after="40"/>
              <w:ind w:right="-2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0,3 l/ha  </w:t>
            </w:r>
          </w:p>
          <w:p w14:paraId="1FEA3291" w14:textId="5FB69E13" w:rsidR="00BE2409" w:rsidRPr="00D60C4B" w:rsidRDefault="00BE2409" w:rsidP="00B61994">
            <w:pPr>
              <w:autoSpaceDE w:val="0"/>
              <w:autoSpaceDN w:val="0"/>
              <w:adjustRightInd w:val="0"/>
              <w:spacing w:before="40" w:after="40"/>
              <w:ind w:right="-2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750-1500 l vody/ha</w:t>
            </w:r>
          </w:p>
        </w:tc>
        <w:tc>
          <w:tcPr>
            <w:tcW w:w="290" w:type="pct"/>
          </w:tcPr>
          <w:p w14:paraId="76A2953A" w14:textId="2175D08D" w:rsidR="00BE2409" w:rsidRPr="00D60C4B" w:rsidRDefault="00DC4D03" w:rsidP="00DC4D0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1" w:type="pct"/>
          </w:tcPr>
          <w:p w14:paraId="0B596792" w14:textId="1BF4963D" w:rsidR="00BE2409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10 BBCH, </w:t>
            </w:r>
          </w:p>
          <w:p w14:paraId="5643C6E2" w14:textId="4EF63C80" w:rsidR="00BE2409" w:rsidRPr="00D60C4B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  <w:r w:rsidR="00CD14A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(mimo BBCH 40-49)</w:t>
            </w:r>
          </w:p>
        </w:tc>
        <w:tc>
          <w:tcPr>
            <w:tcW w:w="981" w:type="pct"/>
          </w:tcPr>
          <w:p w14:paraId="2F664C90" w14:textId="40ABCF22" w:rsidR="00BC439E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  <w:p w14:paraId="0131ACD7" w14:textId="1A361875" w:rsidR="00BE2409" w:rsidRPr="00D60C4B" w:rsidRDefault="00BC439E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produkční plochy</w:t>
            </w:r>
          </w:p>
        </w:tc>
      </w:tr>
      <w:tr w:rsidR="00B61994" w:rsidRPr="00BE2409" w14:paraId="1B828986" w14:textId="77777777" w:rsidTr="00B61994">
        <w:tc>
          <w:tcPr>
            <w:tcW w:w="904" w:type="pct"/>
          </w:tcPr>
          <w:p w14:paraId="7BDB2F71" w14:textId="77777777" w:rsidR="00BE2409" w:rsidRPr="00BE2409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  <w:p w14:paraId="3B6E738F" w14:textId="14BE2321" w:rsidR="00BE2409" w:rsidRPr="00D60C4B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nad 15</w:t>
            </w:r>
            <w:r w:rsidR="00CD14A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cm</w:t>
            </w:r>
          </w:p>
        </w:tc>
        <w:tc>
          <w:tcPr>
            <w:tcW w:w="797" w:type="pct"/>
          </w:tcPr>
          <w:p w14:paraId="17541263" w14:textId="07389501" w:rsidR="00BE2409" w:rsidRPr="00D60C4B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</w:t>
            </w:r>
          </w:p>
        </w:tc>
        <w:tc>
          <w:tcPr>
            <w:tcW w:w="1087" w:type="pct"/>
          </w:tcPr>
          <w:p w14:paraId="20B8F49F" w14:textId="77777777" w:rsidR="00BE2409" w:rsidRPr="00BE2409" w:rsidRDefault="00BE2409" w:rsidP="00B61994">
            <w:pPr>
              <w:autoSpaceDE w:val="0"/>
              <w:autoSpaceDN w:val="0"/>
              <w:adjustRightInd w:val="0"/>
              <w:spacing w:before="40" w:after="40"/>
              <w:ind w:right="-2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0,4 l/ha  </w:t>
            </w:r>
          </w:p>
          <w:p w14:paraId="0F5226DA" w14:textId="728D4682" w:rsidR="00BE2409" w:rsidRPr="00D60C4B" w:rsidRDefault="00BE2409" w:rsidP="00B61994">
            <w:pPr>
              <w:autoSpaceDE w:val="0"/>
              <w:autoSpaceDN w:val="0"/>
              <w:adjustRightInd w:val="0"/>
              <w:spacing w:before="40" w:after="40"/>
              <w:ind w:right="-2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1000-2000 l vody/ha</w:t>
            </w:r>
          </w:p>
        </w:tc>
        <w:tc>
          <w:tcPr>
            <w:tcW w:w="290" w:type="pct"/>
          </w:tcPr>
          <w:p w14:paraId="5DA9263A" w14:textId="3FCE630D" w:rsidR="00BE2409" w:rsidRPr="00D60C4B" w:rsidRDefault="00DC4D03" w:rsidP="00DC4D0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1" w:type="pct"/>
          </w:tcPr>
          <w:p w14:paraId="4F41223A" w14:textId="1134647A" w:rsidR="00BE2409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10 BBCH, </w:t>
            </w:r>
          </w:p>
          <w:p w14:paraId="3D2C5F47" w14:textId="39BDA717" w:rsidR="00BE2409" w:rsidRPr="00D60C4B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  <w:r w:rsidR="00CD14A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(mimo BBCH 40-49)</w:t>
            </w:r>
          </w:p>
        </w:tc>
        <w:tc>
          <w:tcPr>
            <w:tcW w:w="981" w:type="pct"/>
          </w:tcPr>
          <w:p w14:paraId="0533A1E3" w14:textId="2854F076" w:rsidR="00BE2409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  <w:p w14:paraId="6A500952" w14:textId="3C60DD73" w:rsidR="00BC439E" w:rsidRPr="00D60C4B" w:rsidRDefault="00BC439E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produkční plochy</w:t>
            </w:r>
          </w:p>
        </w:tc>
      </w:tr>
      <w:tr w:rsidR="00EF14B2" w:rsidRPr="00EF14B2" w14:paraId="4374D865" w14:textId="77777777" w:rsidTr="00B61994">
        <w:tc>
          <w:tcPr>
            <w:tcW w:w="904" w:type="pct"/>
          </w:tcPr>
          <w:p w14:paraId="45773A2F" w14:textId="24F07ADF" w:rsidR="00EF14B2" w:rsidRPr="00F816EF" w:rsidRDefault="00EF14B2" w:rsidP="00EF14B2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81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kořenová a hlíznatá</w:t>
            </w:r>
          </w:p>
        </w:tc>
        <w:tc>
          <w:tcPr>
            <w:tcW w:w="797" w:type="pct"/>
          </w:tcPr>
          <w:p w14:paraId="09FFE47C" w14:textId="38A6950E" w:rsidR="00EF14B2" w:rsidRPr="00F816EF" w:rsidRDefault="00EF14B2" w:rsidP="00EF14B2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F81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alternáriová</w:t>
            </w:r>
            <w:proofErr w:type="spellEnd"/>
            <w:r w:rsidRPr="00F81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</w:t>
            </w:r>
          </w:p>
        </w:tc>
        <w:tc>
          <w:tcPr>
            <w:tcW w:w="1087" w:type="pct"/>
          </w:tcPr>
          <w:p w14:paraId="38ED207F" w14:textId="69B0FDF8" w:rsidR="00EF14B2" w:rsidRPr="00F816EF" w:rsidRDefault="00EF14B2" w:rsidP="00EF14B2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81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290" w:type="pct"/>
          </w:tcPr>
          <w:p w14:paraId="7C046B7E" w14:textId="3F505DF9" w:rsidR="00EF14B2" w:rsidRPr="00F816EF" w:rsidRDefault="00EF14B2" w:rsidP="00EF14B2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81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941" w:type="pct"/>
          </w:tcPr>
          <w:p w14:paraId="509CCC4A" w14:textId="35389675" w:rsidR="00EF14B2" w:rsidRPr="00F816EF" w:rsidRDefault="00EF14B2" w:rsidP="00EF14B2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81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od: 15 BBCH, do: 45 BBCH</w:t>
            </w:r>
          </w:p>
        </w:tc>
        <w:tc>
          <w:tcPr>
            <w:tcW w:w="981" w:type="pct"/>
          </w:tcPr>
          <w:p w14:paraId="2A56151E" w14:textId="5CCEC11B" w:rsidR="00A0637E" w:rsidRPr="00F816EF" w:rsidRDefault="00EF14B2" w:rsidP="00EF14B2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81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</w:tbl>
    <w:p w14:paraId="6E98DF1C" w14:textId="61B0005F" w:rsidR="00CD14AD" w:rsidRDefault="00CD14AD" w:rsidP="00AE01C1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 xml:space="preserve">OL (ochranná lhůta) je dána počtem dnů, které je nutné dodržet mezi termínem poslední </w:t>
      </w:r>
      <w:r w:rsidR="00996D86" w:rsidRPr="0048591A">
        <w:rPr>
          <w:rFonts w:ascii="Times New Roman" w:hAnsi="Times New Roman"/>
          <w:sz w:val="24"/>
          <w:szCs w:val="24"/>
          <w:lang w:eastAsia="cs-CZ"/>
        </w:rPr>
        <w:t>a</w:t>
      </w:r>
      <w:r w:rsidRPr="0048591A">
        <w:rPr>
          <w:rFonts w:ascii="Times New Roman" w:hAnsi="Times New Roman"/>
          <w:sz w:val="24"/>
          <w:szCs w:val="24"/>
          <w:lang w:eastAsia="cs-CZ"/>
        </w:rPr>
        <w:t>plikace a sklizní</w:t>
      </w:r>
      <w:r w:rsidR="00AE01C1" w:rsidRPr="0048591A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254451" w:rsidRPr="0048591A">
        <w:rPr>
          <w:rFonts w:ascii="Times New Roman" w:hAnsi="Times New Roman"/>
          <w:sz w:val="24"/>
          <w:szCs w:val="24"/>
          <w:lang w:eastAsia="cs-CZ"/>
        </w:rPr>
        <w:t>nebo</w:t>
      </w:r>
      <w:r w:rsidR="00AE01C1" w:rsidRPr="0048591A">
        <w:rPr>
          <w:rFonts w:ascii="Times New Roman" w:hAnsi="Times New Roman"/>
          <w:sz w:val="24"/>
          <w:szCs w:val="24"/>
          <w:lang w:eastAsia="cs-CZ"/>
        </w:rPr>
        <w:t xml:space="preserve"> nakládáním s ošetřenými rostlinami.</w:t>
      </w:r>
    </w:p>
    <w:p w14:paraId="2808A38E" w14:textId="77777777" w:rsidR="00CD14AD" w:rsidRDefault="00CD14AD" w:rsidP="0070608F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96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1841"/>
        <w:gridCol w:w="1845"/>
        <w:gridCol w:w="2123"/>
        <w:gridCol w:w="1838"/>
      </w:tblGrid>
      <w:tr w:rsidR="00E05CDF" w:rsidRPr="00E05CDF" w14:paraId="7D451D40" w14:textId="4322F16F" w:rsidTr="00E05CDF">
        <w:tc>
          <w:tcPr>
            <w:tcW w:w="1042" w:type="pct"/>
            <w:shd w:val="clear" w:color="auto" w:fill="auto"/>
          </w:tcPr>
          <w:p w14:paraId="7A29A24C" w14:textId="77777777" w:rsidR="00E05CDF" w:rsidRPr="00E05CDF" w:rsidRDefault="00E05CDF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953" w:type="pct"/>
            <w:shd w:val="clear" w:color="auto" w:fill="auto"/>
          </w:tcPr>
          <w:p w14:paraId="2A444861" w14:textId="77777777" w:rsidR="00E05CDF" w:rsidRPr="00E05CDF" w:rsidRDefault="00E05CDF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955" w:type="pct"/>
            <w:shd w:val="clear" w:color="auto" w:fill="auto"/>
          </w:tcPr>
          <w:p w14:paraId="18997401" w14:textId="77777777" w:rsidR="00E05CDF" w:rsidRPr="00E05CDF" w:rsidRDefault="00E05CDF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099" w:type="pct"/>
            <w:shd w:val="clear" w:color="auto" w:fill="auto"/>
          </w:tcPr>
          <w:p w14:paraId="5203F7C5" w14:textId="77777777" w:rsidR="00E05CDF" w:rsidRPr="006F4A86" w:rsidRDefault="00E05CDF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951" w:type="pct"/>
          </w:tcPr>
          <w:p w14:paraId="2E94F529" w14:textId="1C24B5DD" w:rsidR="00E05CDF" w:rsidRPr="006F4A86" w:rsidRDefault="00E05CDF" w:rsidP="00E05CDF">
            <w:pPr>
              <w:autoSpaceDE w:val="0"/>
              <w:autoSpaceDN w:val="0"/>
              <w:adjustRightInd w:val="0"/>
              <w:spacing w:before="40" w:after="40"/>
              <w:ind w:right="-10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05CD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E05CDF" w:rsidRPr="00E05CDF" w14:paraId="5C0FC061" w14:textId="238DE476" w:rsidTr="00E05CDF">
        <w:tc>
          <w:tcPr>
            <w:tcW w:w="1042" w:type="pct"/>
            <w:shd w:val="clear" w:color="auto" w:fill="auto"/>
          </w:tcPr>
          <w:p w14:paraId="773B8B48" w14:textId="1AFD5AE4" w:rsidR="00E05CDF" w:rsidRPr="00D60C4B" w:rsidRDefault="00E05CDF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05CD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cibule</w:t>
            </w:r>
          </w:p>
        </w:tc>
        <w:tc>
          <w:tcPr>
            <w:tcW w:w="953" w:type="pct"/>
            <w:shd w:val="clear" w:color="auto" w:fill="auto"/>
          </w:tcPr>
          <w:p w14:paraId="425B362D" w14:textId="04949A0C" w:rsidR="00E05CDF" w:rsidRPr="00D60C4B" w:rsidRDefault="00E05CDF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05CD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200-400 l/ha</w:t>
            </w:r>
          </w:p>
        </w:tc>
        <w:tc>
          <w:tcPr>
            <w:tcW w:w="955" w:type="pct"/>
            <w:shd w:val="clear" w:color="auto" w:fill="auto"/>
          </w:tcPr>
          <w:p w14:paraId="403A4147" w14:textId="53E68132" w:rsidR="00E05CDF" w:rsidRPr="00D60C4B" w:rsidRDefault="00E05CDF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05CD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99" w:type="pct"/>
            <w:shd w:val="clear" w:color="auto" w:fill="auto"/>
          </w:tcPr>
          <w:p w14:paraId="15E70DF9" w14:textId="4CF735E7" w:rsidR="00E05CDF" w:rsidRPr="00D60C4B" w:rsidRDefault="00E05CDF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05CD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  <w:tc>
          <w:tcPr>
            <w:tcW w:w="951" w:type="pct"/>
            <w:shd w:val="clear" w:color="auto" w:fill="auto"/>
          </w:tcPr>
          <w:p w14:paraId="1582500C" w14:textId="42DBB77C" w:rsidR="00E05CDF" w:rsidRPr="00D60C4B" w:rsidRDefault="00E05CDF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05CD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7-10 dnů</w:t>
            </w:r>
          </w:p>
        </w:tc>
      </w:tr>
      <w:tr w:rsidR="00E05CDF" w:rsidRPr="00E05CDF" w14:paraId="58AFDF44" w14:textId="43459348" w:rsidTr="00E05CDF">
        <w:tc>
          <w:tcPr>
            <w:tcW w:w="1042" w:type="pct"/>
            <w:shd w:val="clear" w:color="auto" w:fill="auto"/>
          </w:tcPr>
          <w:p w14:paraId="492952EA" w14:textId="021ADE5A" w:rsidR="00E05CDF" w:rsidRPr="00D60C4B" w:rsidRDefault="00E05CDF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05CD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953" w:type="pct"/>
            <w:shd w:val="clear" w:color="auto" w:fill="auto"/>
          </w:tcPr>
          <w:p w14:paraId="04E1191D" w14:textId="77777777" w:rsidR="00E05CDF" w:rsidRDefault="00E05CDF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05CD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500-2000 l/ha (postřik), </w:t>
            </w:r>
          </w:p>
          <w:p w14:paraId="515EB033" w14:textId="2047FDD2" w:rsidR="00E05CDF" w:rsidRPr="00D60C4B" w:rsidRDefault="00E05CDF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05CD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8000-30000 l/ha (zálivka)</w:t>
            </w:r>
          </w:p>
        </w:tc>
        <w:tc>
          <w:tcPr>
            <w:tcW w:w="955" w:type="pct"/>
            <w:shd w:val="clear" w:color="auto" w:fill="auto"/>
          </w:tcPr>
          <w:p w14:paraId="389A8286" w14:textId="74A413F1" w:rsidR="00E05CDF" w:rsidRPr="00D60C4B" w:rsidRDefault="00E05CDF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05CD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postřik, zálivka</w:t>
            </w:r>
          </w:p>
        </w:tc>
        <w:tc>
          <w:tcPr>
            <w:tcW w:w="1099" w:type="pct"/>
            <w:shd w:val="clear" w:color="auto" w:fill="auto"/>
          </w:tcPr>
          <w:p w14:paraId="1701A98B" w14:textId="77777777" w:rsidR="00E05CDF" w:rsidRDefault="00E05CDF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05CD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3x</w:t>
            </w:r>
          </w:p>
          <w:p w14:paraId="1A8E1B09" w14:textId="54F814F8" w:rsidR="00CD14AD" w:rsidRPr="00D60C4B" w:rsidRDefault="00CD14AD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nad 150 cm 2x </w:t>
            </w:r>
          </w:p>
        </w:tc>
        <w:tc>
          <w:tcPr>
            <w:tcW w:w="951" w:type="pct"/>
            <w:shd w:val="clear" w:color="auto" w:fill="auto"/>
          </w:tcPr>
          <w:p w14:paraId="5F301077" w14:textId="28F87F92" w:rsidR="00E05CDF" w:rsidRPr="00D60C4B" w:rsidRDefault="00E05CDF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05CD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7-10 dnů</w:t>
            </w:r>
          </w:p>
        </w:tc>
      </w:tr>
      <w:tr w:rsidR="00EF14B2" w:rsidRPr="00F816EF" w14:paraId="184FE535" w14:textId="77777777" w:rsidTr="00A03759">
        <w:tc>
          <w:tcPr>
            <w:tcW w:w="1042" w:type="pct"/>
          </w:tcPr>
          <w:p w14:paraId="18F3E292" w14:textId="17E9A7FF" w:rsidR="00EF14B2" w:rsidRPr="00F816EF" w:rsidRDefault="00EF14B2" w:rsidP="00EF14B2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81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kořenová a hlíznatá</w:t>
            </w:r>
          </w:p>
        </w:tc>
        <w:tc>
          <w:tcPr>
            <w:tcW w:w="953" w:type="pct"/>
          </w:tcPr>
          <w:p w14:paraId="5F47BCAD" w14:textId="79DE96E8" w:rsidR="00EF14B2" w:rsidRPr="00F816EF" w:rsidRDefault="00EF14B2" w:rsidP="00EF14B2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81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955" w:type="pct"/>
          </w:tcPr>
          <w:p w14:paraId="5E1E172E" w14:textId="6B50481A" w:rsidR="00EF14B2" w:rsidRPr="00F816EF" w:rsidRDefault="00EF14B2" w:rsidP="00EF14B2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81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99" w:type="pct"/>
          </w:tcPr>
          <w:p w14:paraId="436C33DA" w14:textId="01EAF72C" w:rsidR="00EF14B2" w:rsidRPr="00F816EF" w:rsidRDefault="00EF14B2" w:rsidP="00EF14B2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81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951" w:type="pct"/>
          </w:tcPr>
          <w:p w14:paraId="290DFA81" w14:textId="2E1911DA" w:rsidR="00EF14B2" w:rsidRPr="00F816EF" w:rsidRDefault="00EF14B2" w:rsidP="00EF14B2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81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7-10 dnů</w:t>
            </w:r>
          </w:p>
        </w:tc>
      </w:tr>
    </w:tbl>
    <w:p w14:paraId="49F19EB0" w14:textId="5591AC91" w:rsidR="004329B7" w:rsidRPr="00F816EF" w:rsidRDefault="004329B7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</w:p>
    <w:p w14:paraId="332F2E7D" w14:textId="77777777" w:rsidR="00A37456" w:rsidRPr="00F816EF" w:rsidRDefault="00A37456" w:rsidP="00A37456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F816EF">
        <w:rPr>
          <w:rFonts w:ascii="Times New Roman" w:hAnsi="Times New Roman"/>
          <w:sz w:val="24"/>
          <w:szCs w:val="24"/>
        </w:rPr>
        <w:t>Zákazy a omezení:</w:t>
      </w:r>
    </w:p>
    <w:tbl>
      <w:tblPr>
        <w:tblStyle w:val="Mkatabulky1"/>
        <w:tblW w:w="9639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2977"/>
        <w:gridCol w:w="6662"/>
      </w:tblGrid>
      <w:tr w:rsidR="00A37456" w:rsidRPr="00F816EF" w14:paraId="31C17CDD" w14:textId="77777777" w:rsidTr="00A37456">
        <w:tc>
          <w:tcPr>
            <w:tcW w:w="2977" w:type="dxa"/>
          </w:tcPr>
          <w:p w14:paraId="341752F8" w14:textId="5946261D" w:rsidR="00A37456" w:rsidRPr="00F816EF" w:rsidRDefault="00A37456" w:rsidP="00A37456">
            <w:pPr>
              <w:spacing w:before="40" w:after="40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816EF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6662" w:type="dxa"/>
          </w:tcPr>
          <w:p w14:paraId="7DD6BA99" w14:textId="77777777" w:rsidR="00A37456" w:rsidRPr="00F816EF" w:rsidRDefault="00A37456" w:rsidP="00A37456">
            <w:pPr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F816EF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 xml:space="preserve">Zákaz, omezení </w:t>
            </w:r>
          </w:p>
        </w:tc>
      </w:tr>
      <w:tr w:rsidR="00A37456" w:rsidRPr="00F816EF" w14:paraId="38D48A9E" w14:textId="77777777" w:rsidTr="00A37456">
        <w:tc>
          <w:tcPr>
            <w:tcW w:w="2977" w:type="dxa"/>
          </w:tcPr>
          <w:p w14:paraId="66DFF8BC" w14:textId="77777777" w:rsidR="00A37456" w:rsidRPr="00F816EF" w:rsidRDefault="00A37456" w:rsidP="00A37456">
            <w:pPr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F816EF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zelenina kořenová a hlíznatá</w:t>
            </w:r>
          </w:p>
        </w:tc>
        <w:tc>
          <w:tcPr>
            <w:tcW w:w="6662" w:type="dxa"/>
          </w:tcPr>
          <w:p w14:paraId="395624F5" w14:textId="77777777" w:rsidR="00A37456" w:rsidRPr="00F816EF" w:rsidRDefault="00A37456" w:rsidP="00A37456">
            <w:pPr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F816EF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zákaz konzumace natě</w:t>
            </w:r>
          </w:p>
        </w:tc>
      </w:tr>
    </w:tbl>
    <w:p w14:paraId="50961FA6" w14:textId="77777777" w:rsidR="00A37456" w:rsidRPr="00F816EF" w:rsidRDefault="00A37456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</w:p>
    <w:p w14:paraId="4B597EA8" w14:textId="52EC2FC6" w:rsidR="00DF1FDB" w:rsidRPr="00F816EF" w:rsidRDefault="00DF1FDB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F816EF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6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1"/>
        <w:gridCol w:w="1571"/>
        <w:gridCol w:w="1552"/>
        <w:gridCol w:w="1552"/>
        <w:gridCol w:w="1556"/>
      </w:tblGrid>
      <w:tr w:rsidR="00DF1FDB" w:rsidRPr="00F816EF" w14:paraId="5228D467" w14:textId="77777777" w:rsidTr="00CD14AD">
        <w:trPr>
          <w:trHeight w:val="220"/>
        </w:trPr>
        <w:tc>
          <w:tcPr>
            <w:tcW w:w="3431" w:type="dxa"/>
            <w:shd w:val="clear" w:color="auto" w:fill="FFFFFF"/>
            <w:vAlign w:val="center"/>
          </w:tcPr>
          <w:p w14:paraId="435CD3EA" w14:textId="77777777" w:rsidR="00DF1FDB" w:rsidRPr="00F816EF" w:rsidRDefault="00DF1FDB" w:rsidP="00DF1FD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F816EF">
              <w:rPr>
                <w:sz w:val="24"/>
                <w:szCs w:val="24"/>
              </w:rPr>
              <w:t>Plodina</w:t>
            </w:r>
          </w:p>
        </w:tc>
        <w:tc>
          <w:tcPr>
            <w:tcW w:w="1571" w:type="dxa"/>
            <w:vAlign w:val="center"/>
          </w:tcPr>
          <w:p w14:paraId="5B3A8C87" w14:textId="4A9FCB3B" w:rsidR="00DF1FDB" w:rsidRPr="00F816EF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F816EF">
              <w:rPr>
                <w:sz w:val="24"/>
                <w:szCs w:val="24"/>
              </w:rPr>
              <w:t>bez redukce</w:t>
            </w:r>
          </w:p>
        </w:tc>
        <w:tc>
          <w:tcPr>
            <w:tcW w:w="1552" w:type="dxa"/>
            <w:vAlign w:val="center"/>
          </w:tcPr>
          <w:p w14:paraId="2CDDE704" w14:textId="09A9E35D" w:rsidR="00DF1FDB" w:rsidRPr="00F816EF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F816EF">
              <w:rPr>
                <w:sz w:val="24"/>
                <w:szCs w:val="24"/>
              </w:rPr>
              <w:t>tryska 50 %</w:t>
            </w:r>
          </w:p>
        </w:tc>
        <w:tc>
          <w:tcPr>
            <w:tcW w:w="1552" w:type="dxa"/>
            <w:vAlign w:val="center"/>
          </w:tcPr>
          <w:p w14:paraId="54DDB466" w14:textId="74B4522E" w:rsidR="00DF1FDB" w:rsidRPr="00F816EF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F816EF">
              <w:rPr>
                <w:sz w:val="24"/>
                <w:szCs w:val="24"/>
              </w:rPr>
              <w:t>tryska 75 %</w:t>
            </w:r>
          </w:p>
        </w:tc>
        <w:tc>
          <w:tcPr>
            <w:tcW w:w="1556" w:type="dxa"/>
            <w:vAlign w:val="center"/>
          </w:tcPr>
          <w:p w14:paraId="409FEBE0" w14:textId="4C5260C4" w:rsidR="00DF1FDB" w:rsidRPr="00F816EF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F816EF">
              <w:rPr>
                <w:sz w:val="24"/>
                <w:szCs w:val="24"/>
              </w:rPr>
              <w:t>tryska 90 %</w:t>
            </w:r>
          </w:p>
        </w:tc>
      </w:tr>
      <w:tr w:rsidR="00DF1FDB" w:rsidRPr="00F816EF" w14:paraId="7C972E2F" w14:textId="77777777" w:rsidTr="00E05CDF">
        <w:trPr>
          <w:trHeight w:val="275"/>
        </w:trPr>
        <w:tc>
          <w:tcPr>
            <w:tcW w:w="9662" w:type="dxa"/>
            <w:gridSpan w:val="5"/>
            <w:shd w:val="clear" w:color="auto" w:fill="FFFFFF"/>
            <w:vAlign w:val="center"/>
          </w:tcPr>
          <w:p w14:paraId="03696011" w14:textId="77777777" w:rsidR="00DF1FDB" w:rsidRPr="00F816EF" w:rsidRDefault="00DF1FDB" w:rsidP="00DF1FDB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F816EF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CD14AD" w:rsidRPr="00F816EF" w14:paraId="6BC96D84" w14:textId="77777777" w:rsidTr="00CD14AD">
        <w:trPr>
          <w:trHeight w:val="275"/>
        </w:trPr>
        <w:tc>
          <w:tcPr>
            <w:tcW w:w="3431" w:type="dxa"/>
            <w:shd w:val="clear" w:color="auto" w:fill="FFFFFF"/>
            <w:vAlign w:val="center"/>
          </w:tcPr>
          <w:p w14:paraId="4ED3C240" w14:textId="40444532" w:rsidR="00CD14AD" w:rsidRPr="00F816EF" w:rsidRDefault="00CD14AD" w:rsidP="00CD14AD">
            <w:pPr>
              <w:pStyle w:val="Textvbloku"/>
              <w:spacing w:before="40" w:after="40"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 w:rsidRPr="00F816EF">
              <w:rPr>
                <w:bCs/>
                <w:iCs/>
                <w:sz w:val="24"/>
                <w:szCs w:val="24"/>
              </w:rPr>
              <w:t>cibule, šalotka</w:t>
            </w:r>
          </w:p>
        </w:tc>
        <w:tc>
          <w:tcPr>
            <w:tcW w:w="1571" w:type="dxa"/>
            <w:vAlign w:val="center"/>
          </w:tcPr>
          <w:p w14:paraId="2CCFF0C9" w14:textId="3B86F88D" w:rsidR="00CD14AD" w:rsidRPr="00F816EF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F816EF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52" w:type="dxa"/>
            <w:vAlign w:val="center"/>
          </w:tcPr>
          <w:p w14:paraId="40551933" w14:textId="43FA03B4" w:rsidR="00CD14AD" w:rsidRPr="00F816EF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F816E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1BB48CA0" w14:textId="696CD8FE" w:rsidR="00CD14AD" w:rsidRPr="00F816EF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F816E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6" w:type="dxa"/>
            <w:vAlign w:val="center"/>
          </w:tcPr>
          <w:p w14:paraId="78839A75" w14:textId="0FCD88DB" w:rsidR="00CD14AD" w:rsidRPr="00F816EF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F816EF">
              <w:rPr>
                <w:bCs/>
                <w:sz w:val="24"/>
                <w:szCs w:val="24"/>
              </w:rPr>
              <w:t>4</w:t>
            </w:r>
          </w:p>
        </w:tc>
      </w:tr>
      <w:tr w:rsidR="00CD14AD" w:rsidRPr="00F816EF" w14:paraId="251B48AD" w14:textId="77777777" w:rsidTr="00CD14AD">
        <w:trPr>
          <w:trHeight w:val="275"/>
        </w:trPr>
        <w:tc>
          <w:tcPr>
            <w:tcW w:w="3431" w:type="dxa"/>
            <w:shd w:val="clear" w:color="auto" w:fill="FFFFFF"/>
            <w:vAlign w:val="center"/>
          </w:tcPr>
          <w:p w14:paraId="4A856110" w14:textId="4CAD6CD0" w:rsidR="00CD14AD" w:rsidRPr="00F816EF" w:rsidRDefault="00CD14AD" w:rsidP="00CD14AD">
            <w:pPr>
              <w:pStyle w:val="Textvbloku"/>
              <w:spacing w:before="40" w:after="40"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 w:rsidRPr="00F816EF">
              <w:rPr>
                <w:bCs/>
                <w:iCs/>
                <w:sz w:val="24"/>
                <w:szCs w:val="24"/>
              </w:rPr>
              <w:t>okrasné rostliny do 50 cm</w:t>
            </w:r>
          </w:p>
        </w:tc>
        <w:tc>
          <w:tcPr>
            <w:tcW w:w="1571" w:type="dxa"/>
            <w:vAlign w:val="center"/>
          </w:tcPr>
          <w:p w14:paraId="79E97E72" w14:textId="585CD81D" w:rsidR="00CD14AD" w:rsidRPr="00F816EF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F816E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0DA4E13D" w14:textId="7CDBC6FE" w:rsidR="00CD14AD" w:rsidRPr="00F816EF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F816E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0961A486" w14:textId="166E0526" w:rsidR="00CD14AD" w:rsidRPr="00F816EF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F816E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6" w:type="dxa"/>
            <w:vAlign w:val="center"/>
          </w:tcPr>
          <w:p w14:paraId="01F16779" w14:textId="15C8347C" w:rsidR="00CD14AD" w:rsidRPr="00F816EF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F816EF">
              <w:rPr>
                <w:bCs/>
                <w:sz w:val="24"/>
                <w:szCs w:val="24"/>
              </w:rPr>
              <w:t>4</w:t>
            </w:r>
          </w:p>
        </w:tc>
      </w:tr>
      <w:tr w:rsidR="00CD14AD" w:rsidRPr="00F816EF" w14:paraId="1D25173F" w14:textId="77777777" w:rsidTr="00CD14AD">
        <w:trPr>
          <w:trHeight w:val="275"/>
        </w:trPr>
        <w:tc>
          <w:tcPr>
            <w:tcW w:w="3431" w:type="dxa"/>
            <w:shd w:val="clear" w:color="auto" w:fill="FFFFFF"/>
            <w:vAlign w:val="center"/>
          </w:tcPr>
          <w:p w14:paraId="334E5A5C" w14:textId="5447D7E2" w:rsidR="00CD14AD" w:rsidRPr="00F816EF" w:rsidRDefault="00CD14AD" w:rsidP="00CD14AD">
            <w:pPr>
              <w:pStyle w:val="Textvbloku"/>
              <w:spacing w:before="40" w:after="40"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 w:rsidRPr="00F816EF">
              <w:rPr>
                <w:bCs/>
                <w:iCs/>
                <w:sz w:val="24"/>
                <w:szCs w:val="24"/>
              </w:rPr>
              <w:t>okrasné rostliny 50-150 cm</w:t>
            </w:r>
          </w:p>
        </w:tc>
        <w:tc>
          <w:tcPr>
            <w:tcW w:w="1571" w:type="dxa"/>
            <w:vAlign w:val="center"/>
          </w:tcPr>
          <w:p w14:paraId="5FED4154" w14:textId="51386607" w:rsidR="00CD14AD" w:rsidRPr="00F816EF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F816EF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2" w:type="dxa"/>
            <w:vAlign w:val="center"/>
          </w:tcPr>
          <w:p w14:paraId="2BF01F6A" w14:textId="7BAF0623" w:rsidR="00CD14AD" w:rsidRPr="00F816EF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F816EF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2" w:type="dxa"/>
            <w:vAlign w:val="center"/>
          </w:tcPr>
          <w:p w14:paraId="35F1EE90" w14:textId="048B66A1" w:rsidR="00CD14AD" w:rsidRPr="00F816EF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F816E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6" w:type="dxa"/>
            <w:vAlign w:val="center"/>
          </w:tcPr>
          <w:p w14:paraId="1D59E7FA" w14:textId="72ECCFFA" w:rsidR="00CD14AD" w:rsidRPr="00F816EF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F816EF">
              <w:rPr>
                <w:bCs/>
                <w:sz w:val="24"/>
                <w:szCs w:val="24"/>
              </w:rPr>
              <w:t>4</w:t>
            </w:r>
          </w:p>
        </w:tc>
      </w:tr>
      <w:tr w:rsidR="00CD14AD" w:rsidRPr="00F816EF" w14:paraId="2A6F8D96" w14:textId="77777777" w:rsidTr="00CD14AD">
        <w:trPr>
          <w:trHeight w:val="275"/>
        </w:trPr>
        <w:tc>
          <w:tcPr>
            <w:tcW w:w="3431" w:type="dxa"/>
            <w:shd w:val="clear" w:color="auto" w:fill="FFFFFF"/>
            <w:vAlign w:val="center"/>
          </w:tcPr>
          <w:p w14:paraId="465760AF" w14:textId="087F0459" w:rsidR="00CD14AD" w:rsidRPr="00F816EF" w:rsidRDefault="00CD14AD" w:rsidP="00CD14AD">
            <w:pPr>
              <w:pStyle w:val="Textvbloku"/>
              <w:spacing w:before="40" w:after="40"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 w:rsidRPr="00F816EF">
              <w:rPr>
                <w:bCs/>
                <w:iCs/>
                <w:sz w:val="24"/>
                <w:szCs w:val="24"/>
              </w:rPr>
              <w:t>okrasné rostliny nad 150 cm</w:t>
            </w:r>
          </w:p>
        </w:tc>
        <w:tc>
          <w:tcPr>
            <w:tcW w:w="1571" w:type="dxa"/>
            <w:vAlign w:val="center"/>
          </w:tcPr>
          <w:p w14:paraId="2124F0A5" w14:textId="7CEB0D32" w:rsidR="00CD14AD" w:rsidRPr="00F816EF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F816EF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552" w:type="dxa"/>
            <w:vAlign w:val="center"/>
          </w:tcPr>
          <w:p w14:paraId="21309FF8" w14:textId="60662C81" w:rsidR="00CD14AD" w:rsidRPr="00F816EF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F816EF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552" w:type="dxa"/>
            <w:vAlign w:val="center"/>
          </w:tcPr>
          <w:p w14:paraId="61759F25" w14:textId="4AC62CA6" w:rsidR="00CD14AD" w:rsidRPr="00F816EF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F816EF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556" w:type="dxa"/>
            <w:vAlign w:val="center"/>
          </w:tcPr>
          <w:p w14:paraId="7867352A" w14:textId="2FABC9B4" w:rsidR="00CD14AD" w:rsidRPr="00F816EF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F816EF">
              <w:rPr>
                <w:bCs/>
                <w:sz w:val="24"/>
                <w:szCs w:val="24"/>
              </w:rPr>
              <w:t>18</w:t>
            </w:r>
          </w:p>
        </w:tc>
      </w:tr>
      <w:tr w:rsidR="0063172D" w:rsidRPr="0063172D" w14:paraId="07CB7313" w14:textId="77777777" w:rsidTr="00CD14AD">
        <w:trPr>
          <w:trHeight w:val="275"/>
        </w:trPr>
        <w:tc>
          <w:tcPr>
            <w:tcW w:w="3431" w:type="dxa"/>
            <w:shd w:val="clear" w:color="auto" w:fill="FFFFFF"/>
            <w:vAlign w:val="center"/>
          </w:tcPr>
          <w:p w14:paraId="3DAC0229" w14:textId="1D080B23" w:rsidR="0063172D" w:rsidRPr="00F816EF" w:rsidRDefault="0063172D" w:rsidP="00A37456">
            <w:pPr>
              <w:pStyle w:val="Textvbloku"/>
              <w:widowControl w:val="0"/>
              <w:spacing w:before="40" w:after="40" w:line="276" w:lineRule="auto"/>
              <w:ind w:left="0" w:right="0"/>
              <w:rPr>
                <w:iCs/>
                <w:sz w:val="24"/>
                <w:szCs w:val="24"/>
              </w:rPr>
            </w:pPr>
            <w:r w:rsidRPr="00F816EF">
              <w:rPr>
                <w:iCs/>
                <w:sz w:val="22"/>
                <w:szCs w:val="22"/>
              </w:rPr>
              <w:t>kořenová a hlíznatá zelenina</w:t>
            </w:r>
          </w:p>
        </w:tc>
        <w:tc>
          <w:tcPr>
            <w:tcW w:w="1571" w:type="dxa"/>
            <w:vAlign w:val="center"/>
          </w:tcPr>
          <w:p w14:paraId="0ADBB8E3" w14:textId="4699478F" w:rsidR="0063172D" w:rsidRPr="00F816EF" w:rsidRDefault="0063172D" w:rsidP="00A37456">
            <w:pPr>
              <w:pStyle w:val="Textvbloku"/>
              <w:widowControl w:val="0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F816EF">
              <w:rPr>
                <w:sz w:val="22"/>
                <w:szCs w:val="22"/>
              </w:rPr>
              <w:t>4</w:t>
            </w:r>
          </w:p>
        </w:tc>
        <w:tc>
          <w:tcPr>
            <w:tcW w:w="1552" w:type="dxa"/>
            <w:vAlign w:val="center"/>
          </w:tcPr>
          <w:p w14:paraId="2A5095B6" w14:textId="015B0E99" w:rsidR="0063172D" w:rsidRPr="00F816EF" w:rsidRDefault="0063172D" w:rsidP="00A37456">
            <w:pPr>
              <w:pStyle w:val="Textvbloku"/>
              <w:widowControl w:val="0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F816EF">
              <w:rPr>
                <w:sz w:val="22"/>
                <w:szCs w:val="22"/>
              </w:rPr>
              <w:t>4</w:t>
            </w:r>
          </w:p>
        </w:tc>
        <w:tc>
          <w:tcPr>
            <w:tcW w:w="1552" w:type="dxa"/>
            <w:vAlign w:val="center"/>
          </w:tcPr>
          <w:p w14:paraId="708C3843" w14:textId="1D4BA84D" w:rsidR="0063172D" w:rsidRPr="00F816EF" w:rsidRDefault="0063172D" w:rsidP="00A37456">
            <w:pPr>
              <w:pStyle w:val="Textvbloku"/>
              <w:widowControl w:val="0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F816EF">
              <w:rPr>
                <w:sz w:val="22"/>
                <w:szCs w:val="22"/>
              </w:rPr>
              <w:t>4</w:t>
            </w:r>
          </w:p>
        </w:tc>
        <w:tc>
          <w:tcPr>
            <w:tcW w:w="1556" w:type="dxa"/>
            <w:vAlign w:val="center"/>
          </w:tcPr>
          <w:p w14:paraId="4E5757AD" w14:textId="7A844599" w:rsidR="0063172D" w:rsidRPr="0063172D" w:rsidRDefault="0063172D" w:rsidP="00A37456">
            <w:pPr>
              <w:pStyle w:val="Textvbloku"/>
              <w:widowControl w:val="0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F816EF">
              <w:rPr>
                <w:sz w:val="22"/>
                <w:szCs w:val="22"/>
              </w:rPr>
              <w:t>4</w:t>
            </w:r>
          </w:p>
        </w:tc>
      </w:tr>
    </w:tbl>
    <w:p w14:paraId="3C3870E8" w14:textId="02D31CCD" w:rsidR="00DF1FDB" w:rsidRDefault="00DF1FDB" w:rsidP="00A37456">
      <w:pPr>
        <w:widowControl w:val="0"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</w:p>
    <w:p w14:paraId="78049ED7" w14:textId="644E8B0D" w:rsidR="00A37456" w:rsidRDefault="00A37456" w:rsidP="00A37456">
      <w:pPr>
        <w:widowControl w:val="0"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</w:p>
    <w:p w14:paraId="343966B0" w14:textId="77777777" w:rsidR="00A37456" w:rsidRDefault="00A37456" w:rsidP="00A37456">
      <w:pPr>
        <w:widowControl w:val="0"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</w:p>
    <w:p w14:paraId="118D3654" w14:textId="77777777" w:rsidR="00CD14AD" w:rsidRPr="00CD14AD" w:rsidRDefault="00CD14AD" w:rsidP="00A37456">
      <w:pPr>
        <w:widowControl w:val="0"/>
        <w:spacing w:before="40" w:after="40"/>
        <w:rPr>
          <w:rFonts w:ascii="Times New Roman" w:hAnsi="Times New Roman"/>
          <w:sz w:val="24"/>
          <w:szCs w:val="24"/>
          <w:u w:val="single"/>
        </w:rPr>
      </w:pPr>
      <w:r w:rsidRPr="00CD14AD">
        <w:rPr>
          <w:rFonts w:ascii="Times New Roman" w:hAnsi="Times New Roman"/>
          <w:sz w:val="24"/>
          <w:szCs w:val="24"/>
          <w:u w:val="single"/>
        </w:rPr>
        <w:lastRenderedPageBreak/>
        <w:t>Při aplikaci přípravku do cibule, šalotky:</w:t>
      </w:r>
    </w:p>
    <w:p w14:paraId="7169F913" w14:textId="3FDFC82F" w:rsidR="00CD14AD" w:rsidRPr="00CD14AD" w:rsidRDefault="00CD14AD" w:rsidP="00CD14AD">
      <w:pPr>
        <w:spacing w:before="40" w:after="40"/>
        <w:rPr>
          <w:rFonts w:ascii="Times New Roman" w:hAnsi="Times New Roman"/>
          <w:sz w:val="24"/>
          <w:szCs w:val="24"/>
        </w:rPr>
      </w:pPr>
      <w:r w:rsidRPr="00CD14AD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</w:t>
      </w:r>
      <w:r w:rsidR="005B741D">
        <w:rPr>
          <w:rFonts w:ascii="Times New Roman" w:hAnsi="Times New Roman"/>
          <w:sz w:val="24"/>
          <w:szCs w:val="24"/>
        </w:rPr>
        <w:t>j</w:t>
      </w:r>
      <w:r w:rsidRPr="00CD14AD">
        <w:rPr>
          <w:rFonts w:ascii="Times New Roman" w:hAnsi="Times New Roman"/>
          <w:sz w:val="24"/>
          <w:szCs w:val="24"/>
        </w:rPr>
        <w:t>ejichž okraje jsou vzdáleny od povrchových vod &lt; 12 m.</w:t>
      </w:r>
    </w:p>
    <w:p w14:paraId="09852F76" w14:textId="77777777" w:rsidR="00CD14AD" w:rsidRPr="00CD14AD" w:rsidRDefault="00CD14AD" w:rsidP="00CD14AD">
      <w:pPr>
        <w:spacing w:before="40" w:after="40"/>
        <w:rPr>
          <w:rFonts w:ascii="Times New Roman" w:hAnsi="Times New Roman"/>
          <w:sz w:val="24"/>
          <w:szCs w:val="24"/>
          <w:u w:val="single"/>
        </w:rPr>
      </w:pPr>
      <w:r w:rsidRPr="00CD14AD">
        <w:rPr>
          <w:rFonts w:ascii="Times New Roman" w:hAnsi="Times New Roman"/>
          <w:sz w:val="24"/>
          <w:szCs w:val="24"/>
          <w:u w:val="single"/>
        </w:rPr>
        <w:t>Při aplikaci přípravku do okrasných rostlin 50-150 cm:</w:t>
      </w:r>
    </w:p>
    <w:p w14:paraId="557A8886" w14:textId="77777777" w:rsidR="00CD14AD" w:rsidRPr="00CD14AD" w:rsidRDefault="00CD14AD" w:rsidP="00CD14AD">
      <w:pPr>
        <w:spacing w:before="40" w:after="40"/>
        <w:rPr>
          <w:rFonts w:ascii="Times New Roman" w:hAnsi="Times New Roman"/>
          <w:sz w:val="24"/>
          <w:szCs w:val="24"/>
        </w:rPr>
      </w:pPr>
      <w:r w:rsidRPr="00CD14AD">
        <w:rPr>
          <w:rFonts w:ascii="Times New Roman" w:hAnsi="Times New Roman"/>
          <w:sz w:val="24"/>
          <w:szCs w:val="24"/>
        </w:rPr>
        <w:t>Za účelem ochrany vodních organismů neaplikujte na svažitých pozemcích (≥ 3° svažitosti), jejichž okraje jsou vzdáleny od povrchových vod &lt; 25 m.</w:t>
      </w:r>
    </w:p>
    <w:p w14:paraId="58D46188" w14:textId="77777777" w:rsidR="00CD14AD" w:rsidRPr="00CD14AD" w:rsidRDefault="00CD14AD" w:rsidP="00CD14AD">
      <w:pPr>
        <w:spacing w:before="40" w:after="40"/>
        <w:rPr>
          <w:rFonts w:ascii="Times New Roman" w:hAnsi="Times New Roman"/>
          <w:sz w:val="24"/>
          <w:szCs w:val="24"/>
          <w:u w:val="single"/>
        </w:rPr>
      </w:pPr>
      <w:r w:rsidRPr="00CD14AD">
        <w:rPr>
          <w:rFonts w:ascii="Times New Roman" w:hAnsi="Times New Roman"/>
          <w:sz w:val="24"/>
          <w:szCs w:val="24"/>
          <w:u w:val="single"/>
        </w:rPr>
        <w:t>Při aplikaci přípravku do okrasných rostlin and 150 cm:</w:t>
      </w:r>
    </w:p>
    <w:p w14:paraId="2CA9B3F7" w14:textId="51167A3A" w:rsidR="00CD14AD" w:rsidRDefault="00CD14AD" w:rsidP="00CD14AD">
      <w:pPr>
        <w:spacing w:before="40" w:after="40"/>
        <w:rPr>
          <w:rFonts w:ascii="Times New Roman" w:hAnsi="Times New Roman"/>
          <w:sz w:val="24"/>
          <w:szCs w:val="24"/>
        </w:rPr>
      </w:pPr>
      <w:r w:rsidRPr="00CD14AD">
        <w:rPr>
          <w:rFonts w:ascii="Times New Roman" w:hAnsi="Times New Roman"/>
          <w:sz w:val="24"/>
          <w:szCs w:val="24"/>
        </w:rPr>
        <w:t>Za účelem ochrany vodních organismů neaplikujte na svažitých pozemcích (≥ 3° svažitosti), jejichž okraje jsou vzdáleny od povrchových vod &lt; 45 m.</w:t>
      </w:r>
    </w:p>
    <w:p w14:paraId="0C8AF626" w14:textId="4A11D929" w:rsidR="00636F99" w:rsidRDefault="00636F99" w:rsidP="0063172D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64B06CD1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5F4B6896" w14:textId="77777777" w:rsidR="003F5DBA" w:rsidRDefault="003F5DBA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3FC197E8" w14:textId="77777777" w:rsidR="003F5DBA" w:rsidRPr="005C649D" w:rsidRDefault="003F5DBA" w:rsidP="003F5DB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5C649D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00ED766D" w14:textId="1888AE9C" w:rsidR="003F5DBA" w:rsidRPr="005C649D" w:rsidRDefault="003F5DBA" w:rsidP="003F5DBA">
      <w:pPr>
        <w:pStyle w:val="Odstavecseseznamem"/>
        <w:tabs>
          <w:tab w:val="left" w:pos="567"/>
        </w:tabs>
        <w:spacing w:after="0"/>
        <w:ind w:left="927" w:hanging="36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a</w:t>
      </w:r>
      <w:r w:rsidRPr="005C649D">
        <w:rPr>
          <w:rFonts w:ascii="Times New Roman" w:hAnsi="Times New Roman"/>
          <w:b/>
          <w:bCs/>
          <w:color w:val="000000" w:themeColor="text1"/>
          <w:sz w:val="24"/>
          <w:szCs w:val="24"/>
        </w:rPr>
        <w:t>) OOPP při přípravě, plnění a čištění aplikačního zařízení</w:t>
      </w:r>
      <w:r w:rsidRPr="003F5DBA">
        <w:t xml:space="preserve"> </w:t>
      </w:r>
      <w:r w:rsidRPr="003F5DBA">
        <w:rPr>
          <w:rFonts w:ascii="Times New Roman" w:hAnsi="Times New Roman"/>
          <w:b/>
          <w:bCs/>
          <w:color w:val="000000" w:themeColor="text1"/>
          <w:sz w:val="24"/>
          <w:szCs w:val="24"/>
        </w:rPr>
        <w:t>a při ruční venkovní aplikaci</w:t>
      </w:r>
      <w:r w:rsidRPr="005C649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: </w:t>
      </w:r>
    </w:p>
    <w:p w14:paraId="32B8F038" w14:textId="77777777" w:rsidR="00E64C80" w:rsidRDefault="00E64C80" w:rsidP="00E64C8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dýchacích orgánů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není nutná </w:t>
      </w:r>
    </w:p>
    <w:p w14:paraId="1EBE6CAF" w14:textId="5E205D91" w:rsidR="00E64C80" w:rsidRDefault="00E64C80" w:rsidP="00E64C8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rukou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>ochranné rukavice s piktogramem ochrana proti pesticidům (ČSN EN ISO 18889) nebo ochrana proti chemikáliím (ČSN EN ISO 374-1)</w:t>
      </w:r>
    </w:p>
    <w:p w14:paraId="716A3EE6" w14:textId="77777777" w:rsidR="00E64C80" w:rsidRDefault="00E64C80" w:rsidP="00E64C8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očí a obličeje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není nutná při aplikaci postřikem směrem dolů </w:t>
      </w:r>
    </w:p>
    <w:p w14:paraId="54BAA603" w14:textId="62D0033E" w:rsidR="00E64C80" w:rsidRDefault="00E64C80" w:rsidP="00E64C8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>v případě ručního postřiku ve výšce obličeje nebo směrem nahoru ochranné brýle nebo ochranný štít podle ČSN EN 166 resp. nově ČSN EN ISO 16321-1</w:t>
      </w:r>
    </w:p>
    <w:p w14:paraId="36D0FE0F" w14:textId="77777777" w:rsidR="00E64C80" w:rsidRDefault="00E64C80" w:rsidP="00E64C8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těla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ochranný oděv pro práci s pesticidy typu C3 (ČSN EN ISO 27065) nebo proti chemikáliím typu 4 (ČSN EN 14605+A1) nebo typu 6 (ČSN EN 13034+A1) </w:t>
      </w:r>
    </w:p>
    <w:p w14:paraId="669B2FB4" w14:textId="77777777" w:rsidR="00E64C80" w:rsidRDefault="00E64C80" w:rsidP="00E64C8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Dodatečná ochrana hlavy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není nutná při aplikaci postřikem směrem dolů </w:t>
      </w:r>
    </w:p>
    <w:p w14:paraId="6E7041D6" w14:textId="77777777" w:rsidR="00E64C80" w:rsidRDefault="00E64C80" w:rsidP="00E64C8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v případě ručního postřiku ve výšce hlavy nebo směrem nahoru kapuce, čepice se štítkem nebo klobouk </w:t>
      </w:r>
    </w:p>
    <w:p w14:paraId="3D2A3DF5" w14:textId="77777777" w:rsidR="00E64C80" w:rsidRDefault="00E64C80" w:rsidP="00E64C8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Dodatečná ochrana nohou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pracovní/ochranná obuv (uzavřená, odolná proti průniku a absorpci vody - s ohledem na vykonávanou práci) </w:t>
      </w:r>
    </w:p>
    <w:p w14:paraId="2CD05FF0" w14:textId="4C92C0A3" w:rsidR="003F5DBA" w:rsidRDefault="00E64C80" w:rsidP="00E64C8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Společný údaj k OOPP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>poškozené OOPP (např. protržené rukavice) je třeba vyměnit</w:t>
      </w:r>
    </w:p>
    <w:p w14:paraId="34F500D6" w14:textId="77777777" w:rsidR="0048591A" w:rsidRDefault="0048591A" w:rsidP="00E64C8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C345C43" w14:textId="1BC45A90" w:rsidR="00E64C80" w:rsidRPr="00E64C80" w:rsidRDefault="00E64C80" w:rsidP="00E64C80">
      <w:pPr>
        <w:pStyle w:val="Odstavecseseznamem"/>
        <w:tabs>
          <w:tab w:val="left" w:pos="567"/>
        </w:tabs>
        <w:spacing w:after="0"/>
        <w:ind w:left="927" w:hanging="36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b</w:t>
      </w:r>
      <w:r w:rsidRPr="00E64C8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) OOPP při aplikaci postřikovačem polních plodin/ keřových a stromových kultur: </w:t>
      </w:r>
    </w:p>
    <w:p w14:paraId="70571422" w14:textId="77777777" w:rsidR="00E64C80" w:rsidRDefault="00E64C80" w:rsidP="00E64C80">
      <w:pPr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Při vlastní aplikaci, když je pracovník dostatečně chráněn v uzavřené kabině řidiče například typu 3 (podle ČSN EN 15695-1), tj. se systémy klimatizace a filtrace vzduchu – proti prachu a aerosolu, OOPP nejsou nutné. Musí však mít přichystané alespoň rezervní rukavice pro případ poruchy zařízení. </w:t>
      </w:r>
    </w:p>
    <w:p w14:paraId="0D161A6A" w14:textId="362DE07E" w:rsidR="00E64C80" w:rsidRDefault="00E64C80" w:rsidP="00E64C80">
      <w:pPr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Bude-li výjimečně použit při aplikaci traktor bez uzavřené kabiny pro řidiče nebo s nižším stupněm ochrany pak některé OOPP doporučené při ruční aplikaci je vhodné používat i během aplikace. </w:t>
      </w:r>
    </w:p>
    <w:p w14:paraId="190A17F2" w14:textId="77777777" w:rsidR="0048591A" w:rsidRDefault="0048591A" w:rsidP="00E64C80">
      <w:pPr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2EB4171" w14:textId="7A2F64BD" w:rsidR="00E64C80" w:rsidRPr="00E64C80" w:rsidRDefault="00E64C80" w:rsidP="00E64C80">
      <w:pPr>
        <w:pStyle w:val="Odstavecseseznamem"/>
        <w:tabs>
          <w:tab w:val="left" w:pos="567"/>
        </w:tabs>
        <w:spacing w:after="0"/>
        <w:ind w:left="927" w:hanging="36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c</w:t>
      </w:r>
      <w:r w:rsidRPr="00E64C8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) OOPP při ruční aplikaci ve skleníku </w:t>
      </w:r>
    </w:p>
    <w:p w14:paraId="21AA20EC" w14:textId="240019D2" w:rsidR="003F5DBA" w:rsidRDefault="00E64C80" w:rsidP="00E64C80">
      <w:pPr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>OOPP je třeba přizpůsobit aplikační technice použité v daném skleníku a výšce plodin, které se ošetřují.</w:t>
      </w:r>
    </w:p>
    <w:p w14:paraId="55E878B3" w14:textId="77777777" w:rsidR="0063172D" w:rsidRDefault="0063172D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6D9BC1E6" w14:textId="77777777" w:rsidR="00E95A81" w:rsidRPr="00CD5191" w:rsidRDefault="00E95A81" w:rsidP="00E95A81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7C8E080C" w14:textId="3F435EEB" w:rsidR="00E95A81" w:rsidRDefault="00E95A81" w:rsidP="00E95A81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5A81">
        <w:rPr>
          <w:rFonts w:ascii="Times New Roman" w:hAnsi="Times New Roman"/>
          <w:sz w:val="24"/>
          <w:szCs w:val="24"/>
        </w:rPr>
        <w:t>Přípravek je vyloučen z použití v ochranném pásmu II. stupně zdrojů povrchové vody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C73">
        <w:rPr>
          <w:rFonts w:ascii="Times New Roman" w:hAnsi="Times New Roman"/>
          <w:sz w:val="24"/>
          <w:szCs w:val="24"/>
        </w:rPr>
        <w:t xml:space="preserve">při </w:t>
      </w:r>
      <w:r w:rsidR="00E47C73" w:rsidRPr="00E47C73">
        <w:rPr>
          <w:rFonts w:ascii="Times New Roman" w:hAnsi="Times New Roman"/>
          <w:sz w:val="24"/>
          <w:szCs w:val="24"/>
        </w:rPr>
        <w:t>aplikaci</w:t>
      </w:r>
      <w:r w:rsidRPr="00E47C73">
        <w:rPr>
          <w:rFonts w:ascii="Times New Roman" w:hAnsi="Times New Roman"/>
          <w:sz w:val="24"/>
          <w:szCs w:val="24"/>
        </w:rPr>
        <w:t xml:space="preserve"> do cibule, </w:t>
      </w:r>
      <w:r w:rsidRPr="005B741D">
        <w:rPr>
          <w:rFonts w:ascii="Times New Roman" w:hAnsi="Times New Roman"/>
          <w:sz w:val="24"/>
          <w:szCs w:val="24"/>
        </w:rPr>
        <w:t>šalotky</w:t>
      </w:r>
      <w:r w:rsidRPr="00E47C73">
        <w:rPr>
          <w:rFonts w:ascii="Times New Roman" w:hAnsi="Times New Roman"/>
          <w:sz w:val="24"/>
          <w:szCs w:val="24"/>
        </w:rPr>
        <w:t xml:space="preserve"> a okrasných rostlin nad 150 cm.</w:t>
      </w:r>
    </w:p>
    <w:p w14:paraId="1A9E1835" w14:textId="0CF27582" w:rsidR="00AB6A01" w:rsidRDefault="00E95A81" w:rsidP="00E95A81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5A81">
        <w:rPr>
          <w:rFonts w:ascii="Times New Roman" w:hAnsi="Times New Roman"/>
          <w:sz w:val="24"/>
          <w:szCs w:val="24"/>
        </w:rPr>
        <w:t xml:space="preserve">Přípravek </w:t>
      </w:r>
      <w:r w:rsidR="0048591A">
        <w:rPr>
          <w:rFonts w:ascii="Times New Roman" w:hAnsi="Times New Roman"/>
          <w:sz w:val="24"/>
          <w:szCs w:val="24"/>
        </w:rPr>
        <w:t xml:space="preserve">v dávce od 0,3 l/ha </w:t>
      </w:r>
      <w:r w:rsidRPr="00E95A81">
        <w:rPr>
          <w:rFonts w:ascii="Times New Roman" w:hAnsi="Times New Roman"/>
          <w:sz w:val="24"/>
          <w:szCs w:val="24"/>
        </w:rPr>
        <w:t>neaplikujte ve sklenících, kde je používána biologická ochrana na bázi makroorganismů.</w:t>
      </w:r>
    </w:p>
    <w:p w14:paraId="4FD1ECDD" w14:textId="77777777" w:rsidR="00E47C73" w:rsidRPr="00996D86" w:rsidRDefault="00E47C73" w:rsidP="00E47C73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Přípravek lze aplikovat:</w:t>
      </w:r>
    </w:p>
    <w:p w14:paraId="4378AE94" w14:textId="77777777" w:rsidR="00E47C73" w:rsidRPr="00996D86" w:rsidRDefault="00E47C73" w:rsidP="00E47C73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  <w:u w:val="single"/>
        </w:rPr>
      </w:pPr>
      <w:r w:rsidRPr="00996D86">
        <w:rPr>
          <w:rFonts w:ascii="Times New Roman" w:hAnsi="Times New Roman"/>
          <w:sz w:val="24"/>
          <w:szCs w:val="24"/>
          <w:u w:val="single"/>
        </w:rPr>
        <w:t>Venkovní aplikace:</w:t>
      </w:r>
    </w:p>
    <w:p w14:paraId="07CE4ADF" w14:textId="77777777" w:rsidR="00E47C73" w:rsidRPr="00996D86" w:rsidRDefault="00E47C73" w:rsidP="00E47C73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1) postřikovači polních plodin</w:t>
      </w:r>
    </w:p>
    <w:p w14:paraId="101AFE18" w14:textId="77777777" w:rsidR="00E47C73" w:rsidRPr="00996D86" w:rsidRDefault="00E47C73" w:rsidP="00E47C73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2) postřikovačem pro keřové a stromové kultury</w:t>
      </w:r>
    </w:p>
    <w:p w14:paraId="6FD9FB84" w14:textId="046A5BCC" w:rsidR="00E47C73" w:rsidRPr="00996D86" w:rsidRDefault="00E47C73" w:rsidP="00E47C73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3) ruční aplikace do okrasných rostlin zádovými postřikovači (aplikace směrem nahoru)</w:t>
      </w:r>
    </w:p>
    <w:p w14:paraId="5599F3E3" w14:textId="7F504CCA" w:rsidR="00E47C73" w:rsidRPr="00996D86" w:rsidRDefault="00E47C73" w:rsidP="00E47C73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4) ruční aplikace do okrasných rostlin postřikovači na trakaři/vozíku (aplikace směrem nahoru)</w:t>
      </w:r>
    </w:p>
    <w:p w14:paraId="0E2E217C" w14:textId="77777777" w:rsidR="00E47C73" w:rsidRPr="00996D86" w:rsidRDefault="00E47C73" w:rsidP="00E47C73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  <w:u w:val="single"/>
        </w:rPr>
      </w:pPr>
      <w:r w:rsidRPr="00996D86">
        <w:rPr>
          <w:rFonts w:ascii="Times New Roman" w:hAnsi="Times New Roman"/>
          <w:sz w:val="24"/>
          <w:szCs w:val="24"/>
          <w:u w:val="single"/>
        </w:rPr>
        <w:t>Aplikace v chráněných prostorech:</w:t>
      </w:r>
    </w:p>
    <w:p w14:paraId="1AC7599B" w14:textId="77777777" w:rsidR="00E47C73" w:rsidRPr="00996D86" w:rsidRDefault="00E47C73" w:rsidP="00E47C73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5) aplikace do okrasných rostlin zálivkovým systémem</w:t>
      </w:r>
    </w:p>
    <w:p w14:paraId="75692BED" w14:textId="77777777" w:rsidR="00E47C73" w:rsidRPr="00996D86" w:rsidRDefault="00E47C73" w:rsidP="00E47C73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6) ruční aplikace do okrasných rostlin</w:t>
      </w:r>
    </w:p>
    <w:p w14:paraId="6BB35A52" w14:textId="57A8B02B" w:rsidR="00E47C73" w:rsidRPr="00996D86" w:rsidRDefault="00E47C73" w:rsidP="00E47C73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 xml:space="preserve">Při aplikaci se doporučuje použít traktor nebo samojízdný postřikovač s uzavřenou kabinou pro řidiče alespoň typu 3 (podle ČSN EN 15695-1), tj. se systémy klimatizace a filtrace vzduchu – proti prachu a aerosolu. </w:t>
      </w:r>
    </w:p>
    <w:p w14:paraId="1F430219" w14:textId="076DA2CD" w:rsidR="00E64C80" w:rsidRPr="00996D86" w:rsidRDefault="00E64C80" w:rsidP="00E47C73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Při ručním postřiku je třeba použít postřikovací tyč o délce nejméně 1 metr.</w:t>
      </w:r>
    </w:p>
    <w:p w14:paraId="4D2C34D7" w14:textId="69D9DE15" w:rsidR="00E95A81" w:rsidRPr="00996D86" w:rsidRDefault="00E47C73" w:rsidP="00E47C73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Postřik (ve vnitřních prostorách) provádějte bez přítomnosti dalších nechráněných osob (tj. osob bez OOPP).</w:t>
      </w:r>
    </w:p>
    <w:p w14:paraId="17B0CAEC" w14:textId="77777777" w:rsidR="00996D86" w:rsidRPr="00996D86" w:rsidRDefault="00996D86" w:rsidP="00996D86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Při otvírání obalů a používání přípravku v uzavřených prostorách dostatečně větrejte.</w:t>
      </w:r>
    </w:p>
    <w:p w14:paraId="285B488B" w14:textId="77777777" w:rsidR="00996D86" w:rsidRPr="00996D86" w:rsidRDefault="00996D86" w:rsidP="00996D86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Po ukončení aplikace opusťte ošetřované chráněné prostory.</w:t>
      </w:r>
    </w:p>
    <w:p w14:paraId="50FABB5C" w14:textId="3E524424" w:rsidR="00996D86" w:rsidRPr="00996D86" w:rsidRDefault="00996D86" w:rsidP="00996D86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 xml:space="preserve">Vstup na ošetřený pozemek či do ošetřeného skleníku za účelem kontroly provedení postřiku je možný </w:t>
      </w:r>
      <w:r w:rsidR="00636F99" w:rsidRPr="00996D86">
        <w:rPr>
          <w:rFonts w:ascii="Times New Roman" w:hAnsi="Times New Roman"/>
          <w:sz w:val="24"/>
          <w:szCs w:val="24"/>
        </w:rPr>
        <w:t xml:space="preserve">bez použití OOPP </w:t>
      </w:r>
      <w:r w:rsidRPr="00996D86">
        <w:rPr>
          <w:rFonts w:ascii="Times New Roman" w:hAnsi="Times New Roman"/>
          <w:sz w:val="24"/>
          <w:szCs w:val="24"/>
        </w:rPr>
        <w:t xml:space="preserve">až druhý den po aplikaci. </w:t>
      </w:r>
    </w:p>
    <w:p w14:paraId="6C638F6E" w14:textId="77777777" w:rsidR="00996D86" w:rsidRPr="00996D86" w:rsidRDefault="00996D86" w:rsidP="00996D86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Ochranná vzdálenost mezi hranicí ošetřené plochy a hranicí oblasti využívané zranitelnými skupinami obyvatel nesmí být menší než 5 metrů.</w:t>
      </w:r>
    </w:p>
    <w:p w14:paraId="09713DA5" w14:textId="1B450BA9" w:rsidR="00A0637E" w:rsidRPr="00996D86" w:rsidRDefault="00A0637E" w:rsidP="00A0637E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816EF">
        <w:rPr>
          <w:rFonts w:ascii="Times New Roman" w:hAnsi="Times New Roman"/>
          <w:sz w:val="24"/>
          <w:szCs w:val="24"/>
        </w:rPr>
        <w:t>Ochranná vzdálenost mezi hranicí ošetřené plochy kořenové a hlíznaté zeleniny a hranicí oblasti využívané zranitelnými skupinami obyvatel nesmí být menší než 3 metry.</w:t>
      </w:r>
    </w:p>
    <w:p w14:paraId="428264F9" w14:textId="77777777" w:rsidR="00996D86" w:rsidRPr="00996D86" w:rsidRDefault="00996D86" w:rsidP="00996D86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 xml:space="preserve">Přípravek aplikujte v době, kdy je nejmenší (ideálně žádný) pohyb dalších osob na ploše; </w:t>
      </w:r>
    </w:p>
    <w:p w14:paraId="1F688198" w14:textId="77777777" w:rsidR="00996D86" w:rsidRPr="00996D86" w:rsidRDefault="00996D86" w:rsidP="00996D86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Po dobu aplikace a až do zaschnutí postřiku zamezte (popř. omezte) vstupu osob a pohybu zvířat na ošetřené ploše;</w:t>
      </w:r>
    </w:p>
    <w:p w14:paraId="07407598" w14:textId="77777777" w:rsidR="00996D86" w:rsidRPr="00996D86" w:rsidRDefault="00996D86" w:rsidP="00996D86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Je-li to možné, je vhodné po dobu aplikace přípravku objekt uzavřít;</w:t>
      </w:r>
    </w:p>
    <w:p w14:paraId="4EEC05BC" w14:textId="77777777" w:rsidR="00996D86" w:rsidRPr="00996D86" w:rsidRDefault="00996D86" w:rsidP="00996D86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Opětovný vstup na ošetřený pozemek je možný až druhý den po aplikaci.</w:t>
      </w:r>
    </w:p>
    <w:p w14:paraId="27EC19A0" w14:textId="4F6B15A4" w:rsidR="00996D86" w:rsidRDefault="00996D86" w:rsidP="00996D86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Ochranná lhůta pro vstup na ošetřený pozemek (včetně skleníků a fóliovníků) – podle typu ošetřených ploch a prováděné činnosti:</w:t>
      </w:r>
    </w:p>
    <w:p w14:paraId="279FC872" w14:textId="77777777" w:rsidR="00996D86" w:rsidRPr="00996D86" w:rsidRDefault="00996D86" w:rsidP="00996D86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- ruční sklizeň a zelené práce ve venkovních prostorách až druhý den po aplikaci při použití ochranných rukavic jako OOPP</w:t>
      </w:r>
    </w:p>
    <w:p w14:paraId="37D99588" w14:textId="6FBA12A7" w:rsidR="00996D86" w:rsidRDefault="00996D86" w:rsidP="00996D86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- sklizeň a zelené práce s okrasnými rostlinami ve sklenících či fóliovnících – vstup až osmý den po aplikaci při použití ochranných rukavic jako OOPP</w:t>
      </w:r>
    </w:p>
    <w:p w14:paraId="506A87CE" w14:textId="77777777" w:rsidR="00A37456" w:rsidRDefault="00A37456" w:rsidP="00996D86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297CE782" w14:textId="5BBD7A00" w:rsidR="00A0637E" w:rsidRPr="00F816EF" w:rsidRDefault="00A0637E" w:rsidP="00996D86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816EF">
        <w:rPr>
          <w:rFonts w:ascii="Times New Roman" w:hAnsi="Times New Roman"/>
          <w:sz w:val="24"/>
          <w:szCs w:val="24"/>
        </w:rPr>
        <w:lastRenderedPageBreak/>
        <w:t>Vstup na ošetřený pozemek kořenové a hlíznaté zeleniny</w:t>
      </w:r>
      <w:r w:rsidR="00F75645" w:rsidRPr="00F816EF">
        <w:rPr>
          <w:rFonts w:ascii="Times New Roman" w:hAnsi="Times New Roman"/>
          <w:sz w:val="24"/>
          <w:szCs w:val="24"/>
        </w:rPr>
        <w:t xml:space="preserve"> je možný</w:t>
      </w:r>
      <w:r w:rsidRPr="00F816EF">
        <w:rPr>
          <w:rFonts w:ascii="Times New Roman" w:hAnsi="Times New Roman"/>
          <w:sz w:val="24"/>
          <w:szCs w:val="24"/>
        </w:rPr>
        <w:t>:</w:t>
      </w:r>
    </w:p>
    <w:p w14:paraId="3A5304DC" w14:textId="77777777" w:rsidR="00A0637E" w:rsidRPr="00F816EF" w:rsidRDefault="00A0637E" w:rsidP="00A0637E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816EF">
        <w:rPr>
          <w:rFonts w:ascii="Times New Roman" w:hAnsi="Times New Roman"/>
          <w:sz w:val="24"/>
          <w:szCs w:val="24"/>
        </w:rPr>
        <w:t>- za účelem kontroly provedení až po zaschnutí postřiku</w:t>
      </w:r>
    </w:p>
    <w:p w14:paraId="1DEE4863" w14:textId="77777777" w:rsidR="00A0637E" w:rsidRPr="00F816EF" w:rsidRDefault="00A0637E" w:rsidP="00A0637E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816EF">
        <w:rPr>
          <w:rFonts w:ascii="Times New Roman" w:hAnsi="Times New Roman"/>
          <w:sz w:val="24"/>
          <w:szCs w:val="24"/>
        </w:rPr>
        <w:t>- za účelem následných prací s ochrannými rukavicemi až po zaschnutí postřiku</w:t>
      </w:r>
    </w:p>
    <w:p w14:paraId="595BB6FC" w14:textId="77777777" w:rsidR="00A0637E" w:rsidRPr="00996D86" w:rsidRDefault="00A0637E" w:rsidP="00A0637E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816EF">
        <w:rPr>
          <w:rFonts w:ascii="Times New Roman" w:hAnsi="Times New Roman"/>
          <w:sz w:val="24"/>
          <w:szCs w:val="24"/>
        </w:rPr>
        <w:t>- až 25. den po aplikaci přípravku bez použití ochranných rukavic</w:t>
      </w:r>
    </w:p>
    <w:p w14:paraId="489CA080" w14:textId="77777777" w:rsidR="00F75645" w:rsidRDefault="00F75645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0A1E713E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B7300A">
        <w:rPr>
          <w:rFonts w:ascii="Times New Roman" w:hAnsi="Times New Roman"/>
          <w:sz w:val="24"/>
          <w:szCs w:val="24"/>
        </w:rPr>
        <w:t>Banjo</w:t>
      </w:r>
      <w:proofErr w:type="spellEnd"/>
      <w:r w:rsidR="00B7300A">
        <w:rPr>
          <w:rFonts w:ascii="Times New Roman" w:hAnsi="Times New Roman"/>
          <w:sz w:val="24"/>
          <w:szCs w:val="24"/>
        </w:rPr>
        <w:t xml:space="preserve"> 500 SC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603FD0">
        <w:rPr>
          <w:rFonts w:ascii="Times New Roman" w:hAnsi="Times New Roman"/>
          <w:sz w:val="24"/>
          <w:szCs w:val="24"/>
        </w:rPr>
        <w:t>5</w:t>
      </w:r>
      <w:r w:rsidR="00B7300A">
        <w:rPr>
          <w:rFonts w:ascii="Times New Roman" w:hAnsi="Times New Roman"/>
          <w:sz w:val="24"/>
          <w:szCs w:val="24"/>
        </w:rPr>
        <w:t>768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603FD0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1FE67B46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622720C5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B7300A">
        <w:rPr>
          <w:rFonts w:ascii="Times New Roman" w:hAnsi="Times New Roman"/>
          <w:sz w:val="24"/>
          <w:szCs w:val="24"/>
        </w:rPr>
        <w:t>Banjo</w:t>
      </w:r>
      <w:proofErr w:type="spellEnd"/>
      <w:r w:rsidR="00B7300A">
        <w:rPr>
          <w:rFonts w:ascii="Times New Roman" w:hAnsi="Times New Roman"/>
          <w:sz w:val="24"/>
          <w:szCs w:val="24"/>
        </w:rPr>
        <w:t xml:space="preserve"> 500 SC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28E5645" w14:textId="258E6A20" w:rsidR="00D42088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2F1F6560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53671B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6280D4B0" w14:textId="77777777" w:rsidR="00F816EF" w:rsidRDefault="00F816EF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E27F5A" w14:textId="77777777" w:rsidR="00F816EF" w:rsidRPr="00090D6B" w:rsidRDefault="00F816EF" w:rsidP="00F816E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t>Čl. 5</w:t>
      </w:r>
    </w:p>
    <w:p w14:paraId="343C8E84" w14:textId="77777777" w:rsidR="00F816EF" w:rsidRPr="00090D6B" w:rsidRDefault="00F816EF" w:rsidP="00F816E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342A3C" w14:textId="69C7132A" w:rsidR="00F816EF" w:rsidRPr="00606F2F" w:rsidRDefault="00F816EF" w:rsidP="00F816EF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Pr="00F816EF">
        <w:rPr>
          <w:rFonts w:ascii="Times New Roman" w:hAnsi="Times New Roman"/>
          <w:sz w:val="24"/>
          <w:szCs w:val="24"/>
        </w:rPr>
        <w:t>UKZUZ 046371/2023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12E">
        <w:rPr>
          <w:rFonts w:ascii="Times New Roman" w:hAnsi="Times New Roman"/>
          <w:sz w:val="24"/>
          <w:szCs w:val="24"/>
        </w:rPr>
        <w:t xml:space="preserve">ze dne </w:t>
      </w:r>
      <w:r>
        <w:rPr>
          <w:rFonts w:ascii="Times New Roman" w:hAnsi="Times New Roman"/>
          <w:sz w:val="24"/>
          <w:szCs w:val="24"/>
        </w:rPr>
        <w:t>21</w:t>
      </w:r>
      <w:r w:rsidRPr="0010112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3</w:t>
      </w:r>
      <w:r w:rsidRPr="0010112E">
        <w:rPr>
          <w:rFonts w:ascii="Times New Roman" w:hAnsi="Times New Roman"/>
          <w:sz w:val="24"/>
          <w:szCs w:val="24"/>
        </w:rPr>
        <w:t>. 202</w:t>
      </w:r>
      <w:r>
        <w:rPr>
          <w:rFonts w:ascii="Times New Roman" w:hAnsi="Times New Roman"/>
          <w:sz w:val="24"/>
          <w:szCs w:val="24"/>
        </w:rPr>
        <w:t>3</w:t>
      </w:r>
      <w:r w:rsidRPr="00090D6B">
        <w:rPr>
          <w:rFonts w:ascii="Times New Roman" w:hAnsi="Times New Roman"/>
          <w:sz w:val="24"/>
          <w:szCs w:val="24"/>
        </w:rPr>
        <w:t xml:space="preserve"> </w:t>
      </w:r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nařízením.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79201D" w14:textId="77777777" w:rsidR="00ED5F00" w:rsidRPr="00455210" w:rsidRDefault="00ED5F00" w:rsidP="00ED5F0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496714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222DA2A5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E6465" w14:textId="77777777" w:rsidR="00E82A6A" w:rsidRDefault="00E82A6A" w:rsidP="00CE12AE">
      <w:pPr>
        <w:spacing w:after="0" w:line="240" w:lineRule="auto"/>
      </w:pPr>
      <w:r>
        <w:separator/>
      </w:r>
    </w:p>
  </w:endnote>
  <w:endnote w:type="continuationSeparator" w:id="0">
    <w:p w14:paraId="69A670A8" w14:textId="77777777" w:rsidR="00E82A6A" w:rsidRDefault="00E82A6A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BB35C6F" w:rsidR="00AD2E31" w:rsidRDefault="000E4D40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B56CAE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53679075" w:rsidR="00AD2E31" w:rsidRDefault="000E4D40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0D4EBD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9FDC1" w14:textId="77777777" w:rsidR="00E82A6A" w:rsidRDefault="00E82A6A" w:rsidP="00CE12AE">
      <w:pPr>
        <w:spacing w:after="0" w:line="240" w:lineRule="auto"/>
      </w:pPr>
      <w:r>
        <w:separator/>
      </w:r>
    </w:p>
  </w:footnote>
  <w:footnote w:type="continuationSeparator" w:id="0">
    <w:p w14:paraId="59F91AF4" w14:textId="77777777" w:rsidR="00E82A6A" w:rsidRDefault="00E82A6A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1B33959" w:rsidR="00AD2E31" w:rsidRPr="00FC401D" w:rsidRDefault="000E4D40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72F164C1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2A1383D"/>
    <w:multiLevelType w:val="hybridMultilevel"/>
    <w:tmpl w:val="6A362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104FF"/>
    <w:multiLevelType w:val="hybridMultilevel"/>
    <w:tmpl w:val="4FF84A94"/>
    <w:lvl w:ilvl="0" w:tplc="255EE4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5" w15:restartNumberingAfterBreak="0">
    <w:nsid w:val="3D1F0F88"/>
    <w:multiLevelType w:val="hybridMultilevel"/>
    <w:tmpl w:val="100E6CCA"/>
    <w:lvl w:ilvl="0" w:tplc="EBDA8B4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151947036">
    <w:abstractNumId w:val="10"/>
  </w:num>
  <w:num w:numId="2" w16cid:durableId="14036274">
    <w:abstractNumId w:val="6"/>
  </w:num>
  <w:num w:numId="3" w16cid:durableId="1815366174">
    <w:abstractNumId w:val="0"/>
  </w:num>
  <w:num w:numId="4" w16cid:durableId="427509608">
    <w:abstractNumId w:val="8"/>
  </w:num>
  <w:num w:numId="5" w16cid:durableId="700398281">
    <w:abstractNumId w:val="4"/>
  </w:num>
  <w:num w:numId="6" w16cid:durableId="1760175012">
    <w:abstractNumId w:val="1"/>
  </w:num>
  <w:num w:numId="7" w16cid:durableId="1448086427">
    <w:abstractNumId w:val="7"/>
  </w:num>
  <w:num w:numId="8" w16cid:durableId="1701199732">
    <w:abstractNumId w:val="9"/>
  </w:num>
  <w:num w:numId="9" w16cid:durableId="1237398415">
    <w:abstractNumId w:val="3"/>
  </w:num>
  <w:num w:numId="10" w16cid:durableId="877401983">
    <w:abstractNumId w:val="2"/>
  </w:num>
  <w:num w:numId="11" w16cid:durableId="1717270670">
    <w:abstractNumId w:val="5"/>
  </w:num>
  <w:num w:numId="12" w16cid:durableId="4252693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322E"/>
    <w:rsid w:val="000B1A34"/>
    <w:rsid w:val="000B4579"/>
    <w:rsid w:val="000C6C8C"/>
    <w:rsid w:val="000D51A6"/>
    <w:rsid w:val="000D5365"/>
    <w:rsid w:val="000E0E5E"/>
    <w:rsid w:val="000E1B65"/>
    <w:rsid w:val="000E41A9"/>
    <w:rsid w:val="000E4D40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CD3"/>
    <w:rsid w:val="00196DB0"/>
    <w:rsid w:val="001A4E9A"/>
    <w:rsid w:val="001A564B"/>
    <w:rsid w:val="001B2E7C"/>
    <w:rsid w:val="001C19A5"/>
    <w:rsid w:val="001C5374"/>
    <w:rsid w:val="001D523E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1F7712"/>
    <w:rsid w:val="0021158F"/>
    <w:rsid w:val="002115E3"/>
    <w:rsid w:val="00216CAC"/>
    <w:rsid w:val="00217DD6"/>
    <w:rsid w:val="002237EC"/>
    <w:rsid w:val="0022672E"/>
    <w:rsid w:val="00226AAC"/>
    <w:rsid w:val="002272CD"/>
    <w:rsid w:val="0023305F"/>
    <w:rsid w:val="002331AF"/>
    <w:rsid w:val="002351E0"/>
    <w:rsid w:val="00247769"/>
    <w:rsid w:val="002513DF"/>
    <w:rsid w:val="00251812"/>
    <w:rsid w:val="002534A6"/>
    <w:rsid w:val="00254451"/>
    <w:rsid w:val="00254C9F"/>
    <w:rsid w:val="00260FFC"/>
    <w:rsid w:val="0026683C"/>
    <w:rsid w:val="00271024"/>
    <w:rsid w:val="0027454A"/>
    <w:rsid w:val="00281645"/>
    <w:rsid w:val="002826F6"/>
    <w:rsid w:val="00284BFB"/>
    <w:rsid w:val="00286C5D"/>
    <w:rsid w:val="002900BA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4DB3"/>
    <w:rsid w:val="002E6E07"/>
    <w:rsid w:val="002F360E"/>
    <w:rsid w:val="002F6A86"/>
    <w:rsid w:val="002F6F0F"/>
    <w:rsid w:val="003107E6"/>
    <w:rsid w:val="00321597"/>
    <w:rsid w:val="003552E5"/>
    <w:rsid w:val="00355DD5"/>
    <w:rsid w:val="003625BD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5EB5"/>
    <w:rsid w:val="003964B7"/>
    <w:rsid w:val="00397B54"/>
    <w:rsid w:val="003A0795"/>
    <w:rsid w:val="003A598A"/>
    <w:rsid w:val="003A7970"/>
    <w:rsid w:val="003B10DF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30F"/>
    <w:rsid w:val="003F581F"/>
    <w:rsid w:val="003F5DBA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29B7"/>
    <w:rsid w:val="004330F1"/>
    <w:rsid w:val="004346B9"/>
    <w:rsid w:val="00435DB0"/>
    <w:rsid w:val="004453BF"/>
    <w:rsid w:val="00446F49"/>
    <w:rsid w:val="00447132"/>
    <w:rsid w:val="0044756A"/>
    <w:rsid w:val="00447C02"/>
    <w:rsid w:val="00454283"/>
    <w:rsid w:val="00455210"/>
    <w:rsid w:val="00460E07"/>
    <w:rsid w:val="004617C3"/>
    <w:rsid w:val="00463C37"/>
    <w:rsid w:val="00465120"/>
    <w:rsid w:val="00465699"/>
    <w:rsid w:val="00466FF4"/>
    <w:rsid w:val="00475359"/>
    <w:rsid w:val="0048376B"/>
    <w:rsid w:val="0048591A"/>
    <w:rsid w:val="004876D3"/>
    <w:rsid w:val="00490866"/>
    <w:rsid w:val="00493FE2"/>
    <w:rsid w:val="004946D9"/>
    <w:rsid w:val="00494971"/>
    <w:rsid w:val="004A27DB"/>
    <w:rsid w:val="004A4E7F"/>
    <w:rsid w:val="004A6DF7"/>
    <w:rsid w:val="004A701B"/>
    <w:rsid w:val="004B31A0"/>
    <w:rsid w:val="004B4916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4F5A4A"/>
    <w:rsid w:val="00501F7D"/>
    <w:rsid w:val="00504141"/>
    <w:rsid w:val="00510533"/>
    <w:rsid w:val="00514DFC"/>
    <w:rsid w:val="00523C49"/>
    <w:rsid w:val="005251CA"/>
    <w:rsid w:val="0052551A"/>
    <w:rsid w:val="005267C6"/>
    <w:rsid w:val="00535822"/>
    <w:rsid w:val="0053605D"/>
    <w:rsid w:val="0053671B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65DF6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B741D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3FD0"/>
    <w:rsid w:val="0060446A"/>
    <w:rsid w:val="006103AF"/>
    <w:rsid w:val="00612394"/>
    <w:rsid w:val="00615983"/>
    <w:rsid w:val="00617B1B"/>
    <w:rsid w:val="00621944"/>
    <w:rsid w:val="00625E3F"/>
    <w:rsid w:val="0063172D"/>
    <w:rsid w:val="00633AA9"/>
    <w:rsid w:val="00636F99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C0B1C"/>
    <w:rsid w:val="006C7873"/>
    <w:rsid w:val="006D395F"/>
    <w:rsid w:val="006D5F1B"/>
    <w:rsid w:val="006E0EC5"/>
    <w:rsid w:val="006E0FA6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124B"/>
    <w:rsid w:val="007121F9"/>
    <w:rsid w:val="0071500B"/>
    <w:rsid w:val="00716B06"/>
    <w:rsid w:val="007224CF"/>
    <w:rsid w:val="0072722B"/>
    <w:rsid w:val="00727995"/>
    <w:rsid w:val="00727DCD"/>
    <w:rsid w:val="007329F9"/>
    <w:rsid w:val="007464DE"/>
    <w:rsid w:val="00746924"/>
    <w:rsid w:val="00757065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969CC"/>
    <w:rsid w:val="007A0701"/>
    <w:rsid w:val="007A7033"/>
    <w:rsid w:val="007B2521"/>
    <w:rsid w:val="007B46E9"/>
    <w:rsid w:val="007B4702"/>
    <w:rsid w:val="007B7807"/>
    <w:rsid w:val="007C06AD"/>
    <w:rsid w:val="007C2DBE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807AA5"/>
    <w:rsid w:val="008123DF"/>
    <w:rsid w:val="00813A40"/>
    <w:rsid w:val="00813C61"/>
    <w:rsid w:val="008145BA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915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B169B"/>
    <w:rsid w:val="008B41AD"/>
    <w:rsid w:val="008B5239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1479"/>
    <w:rsid w:val="0092634E"/>
    <w:rsid w:val="00931165"/>
    <w:rsid w:val="009340CB"/>
    <w:rsid w:val="00934311"/>
    <w:rsid w:val="00935B37"/>
    <w:rsid w:val="00940529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96D86"/>
    <w:rsid w:val="009A2833"/>
    <w:rsid w:val="009A2E6E"/>
    <w:rsid w:val="009A521B"/>
    <w:rsid w:val="009A6D7B"/>
    <w:rsid w:val="009A7871"/>
    <w:rsid w:val="009B1828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36BC"/>
    <w:rsid w:val="00A06094"/>
    <w:rsid w:val="00A0637E"/>
    <w:rsid w:val="00A07215"/>
    <w:rsid w:val="00A10301"/>
    <w:rsid w:val="00A111FC"/>
    <w:rsid w:val="00A13341"/>
    <w:rsid w:val="00A22080"/>
    <w:rsid w:val="00A32877"/>
    <w:rsid w:val="00A37456"/>
    <w:rsid w:val="00A46381"/>
    <w:rsid w:val="00A51311"/>
    <w:rsid w:val="00A5364C"/>
    <w:rsid w:val="00A54558"/>
    <w:rsid w:val="00A559ED"/>
    <w:rsid w:val="00A6580D"/>
    <w:rsid w:val="00A66F6D"/>
    <w:rsid w:val="00A70089"/>
    <w:rsid w:val="00A70B46"/>
    <w:rsid w:val="00A73CAB"/>
    <w:rsid w:val="00A74954"/>
    <w:rsid w:val="00A7545B"/>
    <w:rsid w:val="00A76952"/>
    <w:rsid w:val="00A8029B"/>
    <w:rsid w:val="00A82276"/>
    <w:rsid w:val="00A8546F"/>
    <w:rsid w:val="00A8660E"/>
    <w:rsid w:val="00A93080"/>
    <w:rsid w:val="00A97558"/>
    <w:rsid w:val="00AA0A32"/>
    <w:rsid w:val="00AA42D5"/>
    <w:rsid w:val="00AA433D"/>
    <w:rsid w:val="00AA5374"/>
    <w:rsid w:val="00AA6660"/>
    <w:rsid w:val="00AB0FB3"/>
    <w:rsid w:val="00AB6A01"/>
    <w:rsid w:val="00AC11F8"/>
    <w:rsid w:val="00AC3870"/>
    <w:rsid w:val="00AC6DCF"/>
    <w:rsid w:val="00AD2E31"/>
    <w:rsid w:val="00AD7579"/>
    <w:rsid w:val="00AD75BF"/>
    <w:rsid w:val="00AE01C1"/>
    <w:rsid w:val="00AE0DDB"/>
    <w:rsid w:val="00AE323B"/>
    <w:rsid w:val="00AE3A77"/>
    <w:rsid w:val="00AE3C56"/>
    <w:rsid w:val="00AF0053"/>
    <w:rsid w:val="00AF4FB6"/>
    <w:rsid w:val="00B125A1"/>
    <w:rsid w:val="00B168E2"/>
    <w:rsid w:val="00B32B4C"/>
    <w:rsid w:val="00B33B75"/>
    <w:rsid w:val="00B348AD"/>
    <w:rsid w:val="00B36E09"/>
    <w:rsid w:val="00B40835"/>
    <w:rsid w:val="00B44C23"/>
    <w:rsid w:val="00B45D61"/>
    <w:rsid w:val="00B463F3"/>
    <w:rsid w:val="00B507CB"/>
    <w:rsid w:val="00B57089"/>
    <w:rsid w:val="00B61994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7300A"/>
    <w:rsid w:val="00B82B5D"/>
    <w:rsid w:val="00B8528B"/>
    <w:rsid w:val="00B94175"/>
    <w:rsid w:val="00B95349"/>
    <w:rsid w:val="00B96BB8"/>
    <w:rsid w:val="00BA1AA8"/>
    <w:rsid w:val="00BB394F"/>
    <w:rsid w:val="00BB7393"/>
    <w:rsid w:val="00BB7E9A"/>
    <w:rsid w:val="00BC1C75"/>
    <w:rsid w:val="00BC1ECC"/>
    <w:rsid w:val="00BC439E"/>
    <w:rsid w:val="00BC647F"/>
    <w:rsid w:val="00BC798F"/>
    <w:rsid w:val="00BD2B89"/>
    <w:rsid w:val="00BD3FCF"/>
    <w:rsid w:val="00BD52FA"/>
    <w:rsid w:val="00BD76B9"/>
    <w:rsid w:val="00BE240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4687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993"/>
    <w:rsid w:val="00CA7EB3"/>
    <w:rsid w:val="00CB0AE6"/>
    <w:rsid w:val="00CB44D5"/>
    <w:rsid w:val="00CB6D3D"/>
    <w:rsid w:val="00CC258C"/>
    <w:rsid w:val="00CC2F22"/>
    <w:rsid w:val="00CC7B65"/>
    <w:rsid w:val="00CD14AD"/>
    <w:rsid w:val="00CD316E"/>
    <w:rsid w:val="00CD5540"/>
    <w:rsid w:val="00CE0A71"/>
    <w:rsid w:val="00CE12AE"/>
    <w:rsid w:val="00CE7AB5"/>
    <w:rsid w:val="00CF3503"/>
    <w:rsid w:val="00CF7EF3"/>
    <w:rsid w:val="00D06555"/>
    <w:rsid w:val="00D11F81"/>
    <w:rsid w:val="00D2676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C4B"/>
    <w:rsid w:val="00D60E1D"/>
    <w:rsid w:val="00D64CDA"/>
    <w:rsid w:val="00D7444C"/>
    <w:rsid w:val="00D75B4F"/>
    <w:rsid w:val="00D8084B"/>
    <w:rsid w:val="00D81AF4"/>
    <w:rsid w:val="00D86581"/>
    <w:rsid w:val="00D87FBB"/>
    <w:rsid w:val="00D91CF1"/>
    <w:rsid w:val="00D92BE3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4D03"/>
    <w:rsid w:val="00DC6F41"/>
    <w:rsid w:val="00DD3BB5"/>
    <w:rsid w:val="00DD427B"/>
    <w:rsid w:val="00DD4FDD"/>
    <w:rsid w:val="00DD5B03"/>
    <w:rsid w:val="00DE3969"/>
    <w:rsid w:val="00DE66B1"/>
    <w:rsid w:val="00DE6994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5CDF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47C73"/>
    <w:rsid w:val="00E54146"/>
    <w:rsid w:val="00E60364"/>
    <w:rsid w:val="00E61336"/>
    <w:rsid w:val="00E6168E"/>
    <w:rsid w:val="00E64C80"/>
    <w:rsid w:val="00E658A4"/>
    <w:rsid w:val="00E74369"/>
    <w:rsid w:val="00E77999"/>
    <w:rsid w:val="00E77CF9"/>
    <w:rsid w:val="00E8205C"/>
    <w:rsid w:val="00E8281E"/>
    <w:rsid w:val="00E82A6A"/>
    <w:rsid w:val="00E92B90"/>
    <w:rsid w:val="00E95A81"/>
    <w:rsid w:val="00E95CA6"/>
    <w:rsid w:val="00E9788D"/>
    <w:rsid w:val="00EB2D36"/>
    <w:rsid w:val="00ED0478"/>
    <w:rsid w:val="00ED07AB"/>
    <w:rsid w:val="00ED4ECA"/>
    <w:rsid w:val="00ED5F00"/>
    <w:rsid w:val="00EE4346"/>
    <w:rsid w:val="00EE4481"/>
    <w:rsid w:val="00EE6074"/>
    <w:rsid w:val="00EF14B2"/>
    <w:rsid w:val="00EF227D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734C8"/>
    <w:rsid w:val="00F75645"/>
    <w:rsid w:val="00F75D07"/>
    <w:rsid w:val="00F80132"/>
    <w:rsid w:val="00F810B8"/>
    <w:rsid w:val="00F816EF"/>
    <w:rsid w:val="00F84EA8"/>
    <w:rsid w:val="00F8602B"/>
    <w:rsid w:val="00F86612"/>
    <w:rsid w:val="00F872D8"/>
    <w:rsid w:val="00F90532"/>
    <w:rsid w:val="00FA1114"/>
    <w:rsid w:val="00FA1AA0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60C4B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99"/>
    <w:rsid w:val="00A37456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1381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7</cp:revision>
  <cp:lastPrinted>2023-03-22T09:07:00Z</cp:lastPrinted>
  <dcterms:created xsi:type="dcterms:W3CDTF">2023-08-31T10:32:00Z</dcterms:created>
  <dcterms:modified xsi:type="dcterms:W3CDTF">2023-09-18T08:02:00Z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