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4546AD8A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6942">
        <w:rPr>
          <w:rFonts w:ascii="Arial" w:hAnsi="Arial" w:cs="Arial"/>
          <w:b/>
        </w:rPr>
        <w:t>Dolní Vilímeč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173C0FA3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6942">
        <w:rPr>
          <w:rFonts w:ascii="Arial" w:hAnsi="Arial" w:cs="Arial"/>
          <w:b/>
        </w:rPr>
        <w:t>Dolní Vilímeč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44397576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C86942">
        <w:rPr>
          <w:rFonts w:ascii="Arial" w:hAnsi="Arial" w:cs="Arial"/>
          <w:b/>
        </w:rPr>
        <w:t>Dolní Vilímeč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465BDD89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C86942">
        <w:rPr>
          <w:rFonts w:ascii="Arial" w:hAnsi="Arial" w:cs="Arial"/>
          <w:szCs w:val="24"/>
        </w:rPr>
        <w:t>Dolní Vilímeč</w:t>
      </w:r>
      <w:r>
        <w:rPr>
          <w:rFonts w:ascii="Arial" w:hAnsi="Arial" w:cs="Arial"/>
          <w:szCs w:val="24"/>
        </w:rPr>
        <w:t xml:space="preserve"> se na svém zasedání dne </w:t>
      </w:r>
      <w:r w:rsidR="00C86942">
        <w:rPr>
          <w:rFonts w:ascii="Arial" w:hAnsi="Arial" w:cs="Arial"/>
          <w:szCs w:val="24"/>
        </w:rPr>
        <w:t xml:space="preserve">…..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13A4A0C8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C86942">
        <w:rPr>
          <w:rFonts w:ascii="Arial" w:hAnsi="Arial" w:cs="Arial"/>
        </w:rPr>
        <w:t>Dolní Vilímeč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06B68045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C86942">
        <w:rPr>
          <w:rFonts w:ascii="Arial" w:hAnsi="Arial" w:cs="Arial"/>
        </w:rPr>
        <w:t>Dolní Vilímeč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C86942" w:rsidRPr="00C86942">
        <w:rPr>
          <w:rFonts w:ascii="Arial" w:hAnsi="Arial" w:cs="Arial"/>
        </w:rPr>
        <w:t>dolnivilimec</w:t>
      </w:r>
      <w:r w:rsidRPr="00C86942">
        <w:rPr>
          <w:rFonts w:ascii="Arial" w:hAnsi="Arial" w:cs="Arial"/>
        </w:rPr>
        <w:t>.cz</w:t>
      </w:r>
      <w:r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 – barva žlutá</w:t>
      </w:r>
    </w:p>
    <w:p w14:paraId="3C550DF3" w14:textId="3DA3B400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zelená bílé víko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15A44B62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C86942">
        <w:rPr>
          <w:rFonts w:ascii="Arial" w:hAnsi="Arial" w:cs="Arial"/>
          <w:bCs/>
          <w:color w:val="000000"/>
          <w:sz w:val="24"/>
          <w:szCs w:val="24"/>
        </w:rPr>
        <w:t xml:space="preserve"> zelené víko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5BDAA5B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černá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s nápisem „KOVY“,</w:t>
      </w:r>
    </w:p>
    <w:p w14:paraId="22B378BE" w14:textId="7DBFB855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 barva černá</w:t>
      </w:r>
      <w:r w:rsidR="00C86942">
        <w:rPr>
          <w:rFonts w:ascii="Arial" w:hAnsi="Arial" w:cs="Arial"/>
        </w:rPr>
        <w:t xml:space="preserve"> s nápisem „JEDLÉ OLEJE A TUKY“</w:t>
      </w:r>
    </w:p>
    <w:p w14:paraId="5A2BDAC0" w14:textId="23075B2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nádoba, barva oranžová</w:t>
      </w:r>
      <w:r w:rsidR="00C86942">
        <w:rPr>
          <w:rFonts w:ascii="Arial" w:hAnsi="Arial" w:cs="Arial"/>
        </w:rPr>
        <w:t xml:space="preserve"> s nápisem „TEXTIL“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00CCCF74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 ve měst</w:t>
      </w:r>
      <w:r w:rsidR="00C86942">
        <w:rPr>
          <w:rFonts w:ascii="Arial" w:eastAsia="Arial" w:hAnsi="Arial" w:cs="Arial"/>
          <w:sz w:val="24"/>
          <w:szCs w:val="24"/>
        </w:rPr>
        <w:t>ě Telč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6C8354E6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 xml:space="preserve">Nebezpečné složky komunálního odpadu a objemný odpad lze odevzdávat ve sběrném dvoře </w:t>
      </w:r>
      <w:r>
        <w:rPr>
          <w:rFonts w:ascii="Arial" w:eastAsia="Arial" w:hAnsi="Arial" w:cs="Arial"/>
        </w:rPr>
        <w:t xml:space="preserve">ve městě </w:t>
      </w:r>
      <w:r w:rsidR="00C86942">
        <w:rPr>
          <w:rFonts w:ascii="Arial" w:eastAsia="Arial" w:hAnsi="Arial" w:cs="Arial"/>
        </w:rPr>
        <w:t>Telč</w:t>
      </w:r>
      <w:r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572793DA" w:rsidR="00607B07" w:rsidRDefault="00000000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C86942">
        <w:rPr>
          <w:rFonts w:ascii="Arial" w:eastAsia="Arial" w:hAnsi="Arial" w:cs="Arial"/>
        </w:rPr>
        <w:t>1/2025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 stanovení </w:t>
      </w:r>
      <w:r w:rsidR="00C86942">
        <w:rPr>
          <w:rFonts w:ascii="Arial" w:eastAsia="Arial" w:hAnsi="Arial" w:cs="Arial"/>
          <w:color w:val="000000"/>
        </w:rPr>
        <w:t xml:space="preserve">obecního </w:t>
      </w:r>
      <w:r>
        <w:rPr>
          <w:rFonts w:ascii="Arial" w:eastAsia="Arial" w:hAnsi="Arial" w:cs="Arial"/>
          <w:color w:val="000000"/>
        </w:rPr>
        <w:t>systému</w:t>
      </w:r>
      <w:r w:rsidR="00C86942">
        <w:rPr>
          <w:rFonts w:ascii="Arial" w:eastAsia="Arial" w:hAnsi="Arial" w:cs="Arial"/>
          <w:color w:val="000000"/>
        </w:rPr>
        <w:t xml:space="preserve"> odpadového hospodářství</w:t>
      </w:r>
      <w:r>
        <w:rPr>
          <w:rFonts w:ascii="Arial" w:eastAsia="Arial" w:hAnsi="Arial" w:cs="Arial"/>
        </w:rPr>
        <w:t xml:space="preserve">, ze dne </w:t>
      </w:r>
      <w:r w:rsidR="00C86942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1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</w:t>
      </w:r>
      <w:r w:rsidR="00C86942">
        <w:rPr>
          <w:rFonts w:ascii="Arial" w:eastAsia="Arial" w:hAnsi="Arial" w:cs="Arial"/>
        </w:rPr>
        <w:t>25.</w:t>
      </w:r>
    </w:p>
    <w:p w14:paraId="49F04583" w14:textId="77777777" w:rsidR="00607B07" w:rsidRDefault="00607B07">
      <w:pPr>
        <w:jc w:val="both"/>
        <w:rPr>
          <w:rFonts w:ascii="Arial" w:hAnsi="Arial" w:cs="Arial"/>
          <w:b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61122379" w:rsidR="00607B07" w:rsidRDefault="0082263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Michaela Vychytilová</w:t>
            </w:r>
            <w:r w:rsidR="00000000">
              <w:rPr>
                <w:sz w:val="24"/>
                <w:szCs w:val="24"/>
              </w:rPr>
              <w:t xml:space="preserve"> v. r.</w:t>
            </w:r>
            <w:r w:rsidR="00000000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="00000000">
              <w:rPr>
                <w:sz w:val="24"/>
                <w:szCs w:val="24"/>
              </w:rPr>
              <w:t>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2887B445" w:rsidR="00607B07" w:rsidRDefault="0000000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2263C">
              <w:rPr>
                <w:sz w:val="24"/>
                <w:szCs w:val="24"/>
              </w:rPr>
              <w:t>iroslav Ambrož</w:t>
            </w:r>
            <w:r>
              <w:rPr>
                <w:sz w:val="24"/>
                <w:szCs w:val="24"/>
              </w:rPr>
              <w:t xml:space="preserve">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85C5" w14:textId="77777777" w:rsidR="005C7DA5" w:rsidRDefault="005C7DA5">
      <w:r>
        <w:separator/>
      </w:r>
    </w:p>
  </w:endnote>
  <w:endnote w:type="continuationSeparator" w:id="0">
    <w:p w14:paraId="0397AF91" w14:textId="77777777" w:rsidR="005C7DA5" w:rsidRDefault="005C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00000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E385" w14:textId="77777777" w:rsidR="005C7DA5" w:rsidRDefault="005C7DA5">
      <w:r>
        <w:rPr>
          <w:color w:val="000000"/>
        </w:rPr>
        <w:separator/>
      </w:r>
    </w:p>
  </w:footnote>
  <w:footnote w:type="continuationSeparator" w:id="0">
    <w:p w14:paraId="3DF11C00" w14:textId="77777777" w:rsidR="005C7DA5" w:rsidRDefault="005C7DA5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7B07"/>
    <w:rsid w:val="005C7DA5"/>
    <w:rsid w:val="00604DC1"/>
    <w:rsid w:val="00607B07"/>
    <w:rsid w:val="0082263C"/>
    <w:rsid w:val="00C8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727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Okřina Lubomír, Mgr.</cp:lastModifiedBy>
  <cp:revision>2</cp:revision>
  <cp:lastPrinted>2023-09-20T10:10:00Z</cp:lastPrinted>
  <dcterms:created xsi:type="dcterms:W3CDTF">2025-03-10T07:04:00Z</dcterms:created>
  <dcterms:modified xsi:type="dcterms:W3CDTF">2025-03-10T07:04:00Z</dcterms:modified>
</cp:coreProperties>
</file>